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AA3ABEE" w14:textId="77777777" w:rsidR="002307BE" w:rsidRDefault="002307BE" w:rsidP="00D94746">
      <w:pPr>
        <w:spacing w:after="0"/>
        <w:jc w:val="both"/>
        <w:outlineLvl w:val="0"/>
        <w:rPr>
          <w:rFonts w:ascii="Times New Roman" w:hAnsi="Times New Roman" w:cs="Times New Roman"/>
          <w:b/>
          <w:sz w:val="23"/>
          <w:szCs w:val="23"/>
        </w:rPr>
      </w:pPr>
    </w:p>
    <w:p w14:paraId="0407942B" w14:textId="77777777" w:rsidR="001C19BE" w:rsidRPr="00D94746" w:rsidRDefault="001C19BE" w:rsidP="00D94746">
      <w:pPr>
        <w:spacing w:after="0"/>
        <w:jc w:val="both"/>
        <w:outlineLvl w:val="0"/>
        <w:rPr>
          <w:rFonts w:ascii="Times New Roman" w:hAnsi="Times New Roman" w:cs="Times New Roman"/>
          <w:b/>
          <w:sz w:val="23"/>
          <w:szCs w:val="23"/>
        </w:rPr>
      </w:pPr>
    </w:p>
    <w:p w14:paraId="31CBECC5" w14:textId="77777777" w:rsidR="002307BE" w:rsidRPr="00D94746" w:rsidRDefault="001C19BE" w:rsidP="001C19BE">
      <w:pPr>
        <w:spacing w:after="0"/>
        <w:jc w:val="center"/>
        <w:rPr>
          <w:rFonts w:ascii="Times New Roman" w:hAnsi="Times New Roman" w:cs="Times New Roman"/>
          <w:b/>
          <w:sz w:val="23"/>
          <w:szCs w:val="23"/>
        </w:rPr>
      </w:pPr>
      <w:r>
        <w:rPr>
          <w:rFonts w:ascii="Times New Roman" w:hAnsi="Times New Roman" w:cs="Times New Roman"/>
          <w:b/>
          <w:noProof/>
          <w:sz w:val="23"/>
          <w:szCs w:val="23"/>
          <w:lang w:eastAsia="sl-SI"/>
        </w:rPr>
        <w:drawing>
          <wp:inline distT="0" distB="0" distL="0" distR="0" wp14:anchorId="79E2EA07" wp14:editId="11391591">
            <wp:extent cx="1204648" cy="1495425"/>
            <wp:effectExtent l="19050" t="0" r="0" b="0"/>
            <wp:docPr id="9" name="Slika 8" descr="C:\Users\barbara.flisar\Desktop\g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barbara.flisar\Desktop\grb.jpg"/>
                    <pic:cNvPicPr>
                      <a:picLocks noChangeAspect="1" noChangeArrowheads="1"/>
                    </pic:cNvPicPr>
                  </pic:nvPicPr>
                  <pic:blipFill>
                    <a:blip r:embed="rId8" cstate="print"/>
                    <a:srcRect/>
                    <a:stretch>
                      <a:fillRect/>
                    </a:stretch>
                  </pic:blipFill>
                  <pic:spPr bwMode="auto">
                    <a:xfrm>
                      <a:off x="0" y="0"/>
                      <a:ext cx="1205137" cy="1496032"/>
                    </a:xfrm>
                    <a:prstGeom prst="rect">
                      <a:avLst/>
                    </a:prstGeom>
                    <a:noFill/>
                    <a:ln w="9525">
                      <a:noFill/>
                      <a:miter lim="800000"/>
                      <a:headEnd/>
                      <a:tailEnd/>
                    </a:ln>
                  </pic:spPr>
                </pic:pic>
              </a:graphicData>
            </a:graphic>
          </wp:inline>
        </w:drawing>
      </w:r>
    </w:p>
    <w:p w14:paraId="77470F6A" w14:textId="77777777" w:rsidR="002307BE" w:rsidRPr="00D94746" w:rsidRDefault="002307BE" w:rsidP="00D94746">
      <w:pPr>
        <w:spacing w:after="0"/>
        <w:jc w:val="both"/>
        <w:rPr>
          <w:rFonts w:ascii="Times New Roman" w:hAnsi="Times New Roman" w:cs="Times New Roman"/>
          <w:sz w:val="23"/>
          <w:szCs w:val="23"/>
        </w:rPr>
      </w:pPr>
    </w:p>
    <w:p w14:paraId="7C274B24" w14:textId="77777777" w:rsidR="002307BE" w:rsidRPr="00D94746" w:rsidRDefault="002307BE" w:rsidP="00D94746">
      <w:pPr>
        <w:spacing w:after="0"/>
        <w:jc w:val="both"/>
        <w:rPr>
          <w:rFonts w:ascii="Times New Roman" w:hAnsi="Times New Roman" w:cs="Times New Roman"/>
          <w:sz w:val="23"/>
          <w:szCs w:val="23"/>
        </w:rPr>
      </w:pPr>
    </w:p>
    <w:p w14:paraId="0A7AAB2D" w14:textId="77777777" w:rsidR="002307BE" w:rsidRDefault="002307BE" w:rsidP="00D94746">
      <w:pPr>
        <w:spacing w:after="0"/>
        <w:jc w:val="both"/>
        <w:rPr>
          <w:rFonts w:ascii="Times New Roman" w:hAnsi="Times New Roman" w:cs="Times New Roman"/>
          <w:sz w:val="23"/>
          <w:szCs w:val="23"/>
        </w:rPr>
      </w:pPr>
    </w:p>
    <w:p w14:paraId="1F05A402" w14:textId="77777777" w:rsidR="001C19BE" w:rsidRPr="00D94746" w:rsidRDefault="001C19BE" w:rsidP="00D94746">
      <w:pPr>
        <w:spacing w:after="0"/>
        <w:jc w:val="both"/>
        <w:rPr>
          <w:rFonts w:ascii="Times New Roman" w:hAnsi="Times New Roman" w:cs="Times New Roman"/>
          <w:sz w:val="23"/>
          <w:szCs w:val="23"/>
        </w:rPr>
      </w:pPr>
    </w:p>
    <w:p w14:paraId="36719F38" w14:textId="77777777" w:rsidR="002307BE" w:rsidRPr="00D94746" w:rsidRDefault="002307BE" w:rsidP="00D94746">
      <w:pPr>
        <w:spacing w:after="0"/>
        <w:jc w:val="both"/>
        <w:rPr>
          <w:rFonts w:ascii="Times New Roman" w:hAnsi="Times New Roman" w:cs="Times New Roman"/>
          <w:sz w:val="23"/>
          <w:szCs w:val="23"/>
        </w:rPr>
      </w:pPr>
    </w:p>
    <w:p w14:paraId="3FF5ED8D" w14:textId="77777777" w:rsidR="002307BE" w:rsidRPr="008841EC" w:rsidRDefault="007F5EEB" w:rsidP="008841EC">
      <w:pPr>
        <w:spacing w:after="0"/>
        <w:jc w:val="center"/>
        <w:outlineLvl w:val="0"/>
        <w:rPr>
          <w:rFonts w:ascii="Times New Roman" w:hAnsi="Times New Roman" w:cs="Times New Roman"/>
          <w:b/>
          <w:sz w:val="30"/>
          <w:szCs w:val="30"/>
        </w:rPr>
      </w:pPr>
      <w:r w:rsidRPr="008841EC">
        <w:rPr>
          <w:rFonts w:ascii="Times New Roman" w:hAnsi="Times New Roman" w:cs="Times New Roman"/>
          <w:b/>
          <w:sz w:val="30"/>
          <w:szCs w:val="30"/>
        </w:rPr>
        <w:t>DELNI</w:t>
      </w:r>
      <w:r w:rsidR="00CD482C" w:rsidRPr="008841EC">
        <w:rPr>
          <w:rFonts w:ascii="Times New Roman" w:hAnsi="Times New Roman" w:cs="Times New Roman"/>
          <w:b/>
          <w:sz w:val="30"/>
          <w:szCs w:val="30"/>
        </w:rPr>
        <w:t xml:space="preserve"> </w:t>
      </w:r>
      <w:r w:rsidR="002307BE" w:rsidRPr="008841EC">
        <w:rPr>
          <w:rFonts w:ascii="Times New Roman" w:hAnsi="Times New Roman" w:cs="Times New Roman"/>
          <w:b/>
          <w:sz w:val="30"/>
          <w:szCs w:val="30"/>
        </w:rPr>
        <w:t>NAČRT</w:t>
      </w:r>
      <w:r w:rsidR="001C19BE" w:rsidRPr="008841EC">
        <w:rPr>
          <w:rFonts w:ascii="Times New Roman" w:hAnsi="Times New Roman" w:cs="Times New Roman"/>
          <w:b/>
          <w:sz w:val="30"/>
          <w:szCs w:val="30"/>
        </w:rPr>
        <w:t xml:space="preserve"> </w:t>
      </w:r>
      <w:r w:rsidR="002307BE" w:rsidRPr="008841EC">
        <w:rPr>
          <w:rFonts w:ascii="Times New Roman" w:hAnsi="Times New Roman" w:cs="Times New Roman"/>
          <w:b/>
          <w:sz w:val="30"/>
          <w:szCs w:val="30"/>
        </w:rPr>
        <w:t xml:space="preserve">ZAŠČITE IN REŠEVANJA OB </w:t>
      </w:r>
      <w:r w:rsidR="00716033" w:rsidRPr="008841EC">
        <w:rPr>
          <w:rFonts w:ascii="Times New Roman" w:hAnsi="Times New Roman" w:cs="Times New Roman"/>
          <w:b/>
          <w:sz w:val="30"/>
          <w:szCs w:val="30"/>
        </w:rPr>
        <w:t>POJAVU EPIDEMIJE OZIROMA PANDEMIJE NALEZLJIVE BOLEZNI PRI LJ</w:t>
      </w:r>
      <w:r w:rsidR="00CD482C" w:rsidRPr="008841EC">
        <w:rPr>
          <w:rFonts w:ascii="Times New Roman" w:hAnsi="Times New Roman" w:cs="Times New Roman"/>
          <w:b/>
          <w:sz w:val="30"/>
          <w:szCs w:val="30"/>
        </w:rPr>
        <w:t>UDEH</w:t>
      </w:r>
      <w:r w:rsidR="00716033" w:rsidRPr="008841EC">
        <w:rPr>
          <w:rFonts w:ascii="Times New Roman" w:hAnsi="Times New Roman" w:cs="Times New Roman"/>
          <w:b/>
          <w:sz w:val="30"/>
          <w:szCs w:val="30"/>
        </w:rPr>
        <w:t xml:space="preserve"> V MESTNI OBČINI MURSKA SOBOTA</w:t>
      </w:r>
    </w:p>
    <w:p w14:paraId="58A71BA1" w14:textId="77777777" w:rsidR="001C19BE" w:rsidRDefault="001C19BE" w:rsidP="00CD482C">
      <w:pPr>
        <w:spacing w:after="0"/>
        <w:jc w:val="center"/>
        <w:outlineLvl w:val="0"/>
        <w:rPr>
          <w:rFonts w:ascii="Times New Roman" w:hAnsi="Times New Roman" w:cs="Times New Roman"/>
          <w:b/>
          <w:sz w:val="24"/>
          <w:szCs w:val="24"/>
        </w:rPr>
      </w:pPr>
      <w:r>
        <w:rPr>
          <w:rFonts w:ascii="Times New Roman" w:hAnsi="Times New Roman" w:cs="Times New Roman"/>
          <w:b/>
          <w:sz w:val="24"/>
          <w:szCs w:val="24"/>
        </w:rPr>
        <w:t>Predlog</w:t>
      </w:r>
    </w:p>
    <w:p w14:paraId="1DDBCE6D" w14:textId="77777777" w:rsidR="001C19BE" w:rsidRDefault="001C19BE" w:rsidP="00CD482C">
      <w:pPr>
        <w:spacing w:after="0"/>
        <w:jc w:val="center"/>
        <w:outlineLvl w:val="0"/>
        <w:rPr>
          <w:rFonts w:ascii="Times New Roman" w:hAnsi="Times New Roman" w:cs="Times New Roman"/>
          <w:b/>
          <w:sz w:val="24"/>
          <w:szCs w:val="24"/>
        </w:rPr>
      </w:pPr>
    </w:p>
    <w:p w14:paraId="148AE465" w14:textId="77777777" w:rsidR="00CD482C" w:rsidRPr="00832866" w:rsidRDefault="00CD482C" w:rsidP="00CD482C">
      <w:pPr>
        <w:spacing w:after="0"/>
        <w:jc w:val="center"/>
        <w:outlineLvl w:val="0"/>
        <w:rPr>
          <w:rFonts w:ascii="Times New Roman" w:hAnsi="Times New Roman" w:cs="Times New Roman"/>
          <w:b/>
        </w:rPr>
      </w:pPr>
      <w:r w:rsidRPr="00832866">
        <w:rPr>
          <w:rFonts w:ascii="Times New Roman" w:hAnsi="Times New Roman" w:cs="Times New Roman"/>
          <w:b/>
        </w:rPr>
        <w:t>VERZIJA: 1.0</w:t>
      </w:r>
    </w:p>
    <w:p w14:paraId="2F68C465" w14:textId="77777777" w:rsidR="002307BE" w:rsidRPr="00522187" w:rsidRDefault="002307BE" w:rsidP="00D94746">
      <w:pPr>
        <w:spacing w:after="0"/>
        <w:jc w:val="both"/>
        <w:rPr>
          <w:rFonts w:ascii="Times New Roman" w:hAnsi="Times New Roman" w:cs="Times New Roman"/>
          <w:b/>
          <w:sz w:val="24"/>
          <w:szCs w:val="24"/>
        </w:rPr>
      </w:pPr>
    </w:p>
    <w:p w14:paraId="61431807" w14:textId="77777777" w:rsidR="002307BE" w:rsidRPr="00D94746" w:rsidRDefault="002307BE" w:rsidP="00D94746">
      <w:pPr>
        <w:spacing w:after="0"/>
        <w:jc w:val="both"/>
        <w:rPr>
          <w:rFonts w:ascii="Times New Roman" w:hAnsi="Times New Roman" w:cs="Times New Roman"/>
          <w:b/>
          <w:sz w:val="23"/>
          <w:szCs w:val="23"/>
        </w:rPr>
      </w:pPr>
    </w:p>
    <w:p w14:paraId="65FDAD5E" w14:textId="77777777" w:rsidR="002307BE" w:rsidRPr="00D94746" w:rsidRDefault="002307BE" w:rsidP="00D94746">
      <w:pPr>
        <w:spacing w:after="0"/>
        <w:jc w:val="both"/>
        <w:rPr>
          <w:rFonts w:ascii="Times New Roman" w:hAnsi="Times New Roman" w:cs="Times New Roman"/>
          <w:b/>
          <w:sz w:val="23"/>
          <w:szCs w:val="23"/>
        </w:rPr>
      </w:pPr>
    </w:p>
    <w:p w14:paraId="4FF0CD68" w14:textId="77777777" w:rsidR="002307BE" w:rsidRPr="00D94746" w:rsidRDefault="002307BE" w:rsidP="00D94746">
      <w:pPr>
        <w:spacing w:after="0"/>
        <w:jc w:val="both"/>
        <w:rPr>
          <w:rFonts w:ascii="Times New Roman" w:hAnsi="Times New Roman" w:cs="Times New Roman"/>
          <w:b/>
          <w:sz w:val="23"/>
          <w:szCs w:val="23"/>
        </w:rPr>
      </w:pPr>
    </w:p>
    <w:p w14:paraId="6404FBF3" w14:textId="77777777" w:rsidR="002307BE" w:rsidRPr="00D94746" w:rsidRDefault="002307BE" w:rsidP="00D94746">
      <w:pPr>
        <w:spacing w:after="0"/>
        <w:jc w:val="both"/>
        <w:rPr>
          <w:rFonts w:ascii="Times New Roman" w:hAnsi="Times New Roman" w:cs="Times New Roman"/>
          <w:sz w:val="23"/>
          <w:szCs w:val="23"/>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8"/>
        <w:gridCol w:w="3200"/>
        <w:gridCol w:w="1901"/>
        <w:gridCol w:w="2303"/>
      </w:tblGrid>
      <w:tr w:rsidR="002307BE" w:rsidRPr="00D94746" w14:paraId="02DD8212" w14:textId="77777777" w:rsidTr="00832866">
        <w:tc>
          <w:tcPr>
            <w:tcW w:w="1808" w:type="dxa"/>
            <w:tcBorders>
              <w:top w:val="single" w:sz="4" w:space="0" w:color="auto"/>
              <w:left w:val="single" w:sz="4" w:space="0" w:color="auto"/>
              <w:bottom w:val="single" w:sz="4" w:space="0" w:color="auto"/>
              <w:right w:val="single" w:sz="4" w:space="0" w:color="auto"/>
            </w:tcBorders>
            <w:shd w:val="clear" w:color="auto" w:fill="auto"/>
            <w:vAlign w:val="center"/>
          </w:tcPr>
          <w:p w14:paraId="2E428C12" w14:textId="77777777" w:rsidR="002307BE" w:rsidRPr="00D94746" w:rsidRDefault="002307BE" w:rsidP="00832866">
            <w:pPr>
              <w:spacing w:after="0"/>
              <w:rPr>
                <w:rFonts w:ascii="Times New Roman" w:hAnsi="Times New Roman" w:cs="Times New Roman"/>
                <w:sz w:val="23"/>
                <w:szCs w:val="23"/>
              </w:rPr>
            </w:pPr>
          </w:p>
        </w:tc>
        <w:tc>
          <w:tcPr>
            <w:tcW w:w="3200" w:type="dxa"/>
            <w:tcBorders>
              <w:top w:val="single" w:sz="4" w:space="0" w:color="auto"/>
              <w:left w:val="single" w:sz="4" w:space="0" w:color="auto"/>
              <w:bottom w:val="single" w:sz="4" w:space="0" w:color="auto"/>
              <w:right w:val="single" w:sz="4" w:space="0" w:color="auto"/>
            </w:tcBorders>
            <w:shd w:val="clear" w:color="auto" w:fill="auto"/>
            <w:vAlign w:val="center"/>
          </w:tcPr>
          <w:p w14:paraId="4A044C81" w14:textId="77777777" w:rsidR="002307BE" w:rsidRPr="00D94746" w:rsidRDefault="002307BE" w:rsidP="00832866">
            <w:pPr>
              <w:spacing w:after="0"/>
              <w:rPr>
                <w:rFonts w:ascii="Times New Roman" w:hAnsi="Times New Roman" w:cs="Times New Roman"/>
                <w:b/>
                <w:sz w:val="23"/>
                <w:szCs w:val="23"/>
              </w:rPr>
            </w:pPr>
            <w:r w:rsidRPr="00D94746">
              <w:rPr>
                <w:rFonts w:ascii="Times New Roman" w:hAnsi="Times New Roman" w:cs="Times New Roman"/>
                <w:b/>
                <w:sz w:val="23"/>
                <w:szCs w:val="23"/>
              </w:rPr>
              <w:t>Organ</w:t>
            </w:r>
          </w:p>
        </w:tc>
        <w:tc>
          <w:tcPr>
            <w:tcW w:w="1901" w:type="dxa"/>
            <w:tcBorders>
              <w:top w:val="single" w:sz="4" w:space="0" w:color="auto"/>
              <w:left w:val="single" w:sz="4" w:space="0" w:color="auto"/>
              <w:bottom w:val="single" w:sz="4" w:space="0" w:color="auto"/>
              <w:right w:val="single" w:sz="4" w:space="0" w:color="auto"/>
            </w:tcBorders>
            <w:shd w:val="clear" w:color="auto" w:fill="auto"/>
            <w:vAlign w:val="center"/>
          </w:tcPr>
          <w:p w14:paraId="21F7D306" w14:textId="77777777" w:rsidR="002307BE" w:rsidRPr="00D94746" w:rsidRDefault="002307BE" w:rsidP="00832866">
            <w:pPr>
              <w:spacing w:after="0"/>
              <w:jc w:val="center"/>
              <w:rPr>
                <w:rFonts w:ascii="Times New Roman" w:hAnsi="Times New Roman" w:cs="Times New Roman"/>
                <w:b/>
                <w:sz w:val="23"/>
                <w:szCs w:val="23"/>
              </w:rPr>
            </w:pPr>
            <w:r w:rsidRPr="00D94746">
              <w:rPr>
                <w:rFonts w:ascii="Times New Roman" w:hAnsi="Times New Roman" w:cs="Times New Roman"/>
                <w:b/>
                <w:sz w:val="23"/>
                <w:szCs w:val="23"/>
              </w:rPr>
              <w:t>Datum</w:t>
            </w:r>
          </w:p>
        </w:tc>
        <w:tc>
          <w:tcPr>
            <w:tcW w:w="2303" w:type="dxa"/>
            <w:tcBorders>
              <w:top w:val="single" w:sz="4" w:space="0" w:color="auto"/>
              <w:left w:val="single" w:sz="4" w:space="0" w:color="auto"/>
              <w:bottom w:val="single" w:sz="4" w:space="0" w:color="auto"/>
              <w:right w:val="single" w:sz="4" w:space="0" w:color="auto"/>
            </w:tcBorders>
            <w:shd w:val="clear" w:color="auto" w:fill="auto"/>
            <w:vAlign w:val="center"/>
          </w:tcPr>
          <w:p w14:paraId="3B673EB5" w14:textId="77777777" w:rsidR="002307BE" w:rsidRPr="00D94746" w:rsidRDefault="002307BE" w:rsidP="00832866">
            <w:pPr>
              <w:spacing w:after="0"/>
              <w:rPr>
                <w:rFonts w:ascii="Times New Roman" w:hAnsi="Times New Roman" w:cs="Times New Roman"/>
                <w:b/>
                <w:sz w:val="23"/>
                <w:szCs w:val="23"/>
              </w:rPr>
            </w:pPr>
            <w:r w:rsidRPr="00D94746">
              <w:rPr>
                <w:rFonts w:ascii="Times New Roman" w:hAnsi="Times New Roman" w:cs="Times New Roman"/>
                <w:b/>
                <w:sz w:val="23"/>
                <w:szCs w:val="23"/>
              </w:rPr>
              <w:t>Podpis odgovorne osebe</w:t>
            </w:r>
          </w:p>
        </w:tc>
      </w:tr>
      <w:tr w:rsidR="002307BE" w:rsidRPr="00D94746" w14:paraId="0A11D37C" w14:textId="77777777" w:rsidTr="00832866">
        <w:tc>
          <w:tcPr>
            <w:tcW w:w="1808" w:type="dxa"/>
            <w:tcBorders>
              <w:top w:val="single" w:sz="4" w:space="0" w:color="auto"/>
              <w:left w:val="single" w:sz="4" w:space="0" w:color="auto"/>
              <w:bottom w:val="single" w:sz="4" w:space="0" w:color="auto"/>
              <w:right w:val="single" w:sz="4" w:space="0" w:color="auto"/>
            </w:tcBorders>
            <w:shd w:val="clear" w:color="auto" w:fill="auto"/>
            <w:vAlign w:val="center"/>
          </w:tcPr>
          <w:p w14:paraId="06D397A0" w14:textId="77777777" w:rsidR="002307BE" w:rsidRPr="00D94746" w:rsidRDefault="002307BE" w:rsidP="00832866">
            <w:pPr>
              <w:spacing w:after="0"/>
              <w:rPr>
                <w:rFonts w:ascii="Times New Roman" w:hAnsi="Times New Roman" w:cs="Times New Roman"/>
                <w:b/>
                <w:sz w:val="23"/>
                <w:szCs w:val="23"/>
              </w:rPr>
            </w:pPr>
            <w:r w:rsidRPr="00D94746">
              <w:rPr>
                <w:rFonts w:ascii="Times New Roman" w:hAnsi="Times New Roman" w:cs="Times New Roman"/>
                <w:b/>
                <w:sz w:val="23"/>
                <w:szCs w:val="23"/>
              </w:rPr>
              <w:t xml:space="preserve">Izdelal </w:t>
            </w:r>
          </w:p>
        </w:tc>
        <w:tc>
          <w:tcPr>
            <w:tcW w:w="3200" w:type="dxa"/>
            <w:tcBorders>
              <w:top w:val="single" w:sz="4" w:space="0" w:color="auto"/>
              <w:left w:val="single" w:sz="4" w:space="0" w:color="auto"/>
              <w:bottom w:val="single" w:sz="4" w:space="0" w:color="auto"/>
              <w:right w:val="single" w:sz="4" w:space="0" w:color="auto"/>
            </w:tcBorders>
            <w:shd w:val="clear" w:color="auto" w:fill="auto"/>
            <w:vAlign w:val="center"/>
          </w:tcPr>
          <w:p w14:paraId="7E6C999C" w14:textId="77777777" w:rsidR="002307BE" w:rsidRPr="00D94746" w:rsidRDefault="00716033" w:rsidP="00832866">
            <w:pPr>
              <w:spacing w:after="0"/>
              <w:rPr>
                <w:rFonts w:ascii="Times New Roman" w:hAnsi="Times New Roman" w:cs="Times New Roman"/>
                <w:sz w:val="23"/>
                <w:szCs w:val="23"/>
              </w:rPr>
            </w:pPr>
            <w:r>
              <w:rPr>
                <w:rFonts w:ascii="Times New Roman" w:hAnsi="Times New Roman" w:cs="Times New Roman"/>
                <w:sz w:val="23"/>
                <w:szCs w:val="23"/>
              </w:rPr>
              <w:t>Služba</w:t>
            </w:r>
            <w:r w:rsidR="002307BE" w:rsidRPr="00D94746">
              <w:rPr>
                <w:rFonts w:ascii="Times New Roman" w:hAnsi="Times New Roman" w:cs="Times New Roman"/>
                <w:sz w:val="23"/>
                <w:szCs w:val="23"/>
              </w:rPr>
              <w:t xml:space="preserve"> za </w:t>
            </w:r>
            <w:proofErr w:type="spellStart"/>
            <w:r w:rsidR="002307BE" w:rsidRPr="00D94746">
              <w:rPr>
                <w:rFonts w:ascii="Times New Roman" w:hAnsi="Times New Roman" w:cs="Times New Roman"/>
                <w:sz w:val="23"/>
                <w:szCs w:val="23"/>
              </w:rPr>
              <w:t>ZiR</w:t>
            </w:r>
            <w:proofErr w:type="spellEnd"/>
          </w:p>
          <w:p w14:paraId="274DE741" w14:textId="77777777" w:rsidR="002307BE" w:rsidRPr="00D94746" w:rsidRDefault="00716033" w:rsidP="00832866">
            <w:pPr>
              <w:spacing w:after="0"/>
              <w:rPr>
                <w:rFonts w:ascii="Times New Roman" w:hAnsi="Times New Roman" w:cs="Times New Roman"/>
                <w:sz w:val="23"/>
                <w:szCs w:val="23"/>
              </w:rPr>
            </w:pPr>
            <w:r>
              <w:rPr>
                <w:rFonts w:ascii="Times New Roman" w:hAnsi="Times New Roman" w:cs="Times New Roman"/>
                <w:sz w:val="23"/>
                <w:szCs w:val="23"/>
              </w:rPr>
              <w:t>Božo Bohar</w:t>
            </w:r>
          </w:p>
        </w:tc>
        <w:tc>
          <w:tcPr>
            <w:tcW w:w="1901" w:type="dxa"/>
            <w:tcBorders>
              <w:top w:val="single" w:sz="4" w:space="0" w:color="auto"/>
              <w:left w:val="single" w:sz="4" w:space="0" w:color="auto"/>
              <w:bottom w:val="single" w:sz="4" w:space="0" w:color="auto"/>
              <w:right w:val="single" w:sz="4" w:space="0" w:color="auto"/>
            </w:tcBorders>
            <w:shd w:val="clear" w:color="auto" w:fill="auto"/>
            <w:vAlign w:val="center"/>
          </w:tcPr>
          <w:p w14:paraId="72AD8167" w14:textId="77777777" w:rsidR="002307BE" w:rsidRPr="00D94746" w:rsidRDefault="002307BE" w:rsidP="00832866">
            <w:pPr>
              <w:spacing w:after="0"/>
              <w:jc w:val="center"/>
              <w:rPr>
                <w:rFonts w:ascii="Times New Roman" w:hAnsi="Times New Roman" w:cs="Times New Roman"/>
                <w:sz w:val="23"/>
                <w:szCs w:val="23"/>
              </w:rPr>
            </w:pPr>
          </w:p>
        </w:tc>
        <w:tc>
          <w:tcPr>
            <w:tcW w:w="2303" w:type="dxa"/>
            <w:tcBorders>
              <w:top w:val="single" w:sz="4" w:space="0" w:color="auto"/>
              <w:left w:val="single" w:sz="4" w:space="0" w:color="auto"/>
              <w:bottom w:val="single" w:sz="4" w:space="0" w:color="auto"/>
              <w:right w:val="single" w:sz="4" w:space="0" w:color="auto"/>
            </w:tcBorders>
            <w:shd w:val="clear" w:color="auto" w:fill="auto"/>
            <w:vAlign w:val="center"/>
          </w:tcPr>
          <w:p w14:paraId="054A2FA0" w14:textId="77777777" w:rsidR="002307BE" w:rsidRPr="00D94746" w:rsidRDefault="002307BE" w:rsidP="00832866">
            <w:pPr>
              <w:spacing w:after="0"/>
              <w:rPr>
                <w:rFonts w:ascii="Times New Roman" w:hAnsi="Times New Roman" w:cs="Times New Roman"/>
                <w:sz w:val="23"/>
                <w:szCs w:val="23"/>
              </w:rPr>
            </w:pPr>
          </w:p>
        </w:tc>
      </w:tr>
      <w:tr w:rsidR="002307BE" w:rsidRPr="00D94746" w14:paraId="00923801" w14:textId="77777777" w:rsidTr="00832866">
        <w:trPr>
          <w:trHeight w:val="455"/>
        </w:trPr>
        <w:tc>
          <w:tcPr>
            <w:tcW w:w="1808" w:type="dxa"/>
            <w:tcBorders>
              <w:top w:val="single" w:sz="4" w:space="0" w:color="auto"/>
              <w:left w:val="single" w:sz="4" w:space="0" w:color="auto"/>
              <w:bottom w:val="single" w:sz="4" w:space="0" w:color="auto"/>
              <w:right w:val="single" w:sz="4" w:space="0" w:color="auto"/>
            </w:tcBorders>
            <w:shd w:val="clear" w:color="auto" w:fill="auto"/>
            <w:vAlign w:val="center"/>
          </w:tcPr>
          <w:p w14:paraId="68EB0506" w14:textId="77777777" w:rsidR="002307BE" w:rsidRPr="00D94746" w:rsidRDefault="002307BE" w:rsidP="00832866">
            <w:pPr>
              <w:spacing w:after="0"/>
              <w:rPr>
                <w:rFonts w:ascii="Times New Roman" w:hAnsi="Times New Roman" w:cs="Times New Roman"/>
                <w:b/>
                <w:sz w:val="23"/>
                <w:szCs w:val="23"/>
              </w:rPr>
            </w:pPr>
            <w:r w:rsidRPr="00D94746">
              <w:rPr>
                <w:rFonts w:ascii="Times New Roman" w:hAnsi="Times New Roman" w:cs="Times New Roman"/>
                <w:b/>
                <w:sz w:val="23"/>
                <w:szCs w:val="23"/>
              </w:rPr>
              <w:t>Obravnaval</w:t>
            </w:r>
          </w:p>
        </w:tc>
        <w:tc>
          <w:tcPr>
            <w:tcW w:w="3200" w:type="dxa"/>
            <w:tcBorders>
              <w:top w:val="single" w:sz="4" w:space="0" w:color="auto"/>
              <w:left w:val="single" w:sz="4" w:space="0" w:color="auto"/>
              <w:bottom w:val="single" w:sz="4" w:space="0" w:color="auto"/>
              <w:right w:val="single" w:sz="4" w:space="0" w:color="auto"/>
            </w:tcBorders>
            <w:shd w:val="clear" w:color="auto" w:fill="auto"/>
            <w:vAlign w:val="center"/>
          </w:tcPr>
          <w:p w14:paraId="1B2CB43D" w14:textId="77777777" w:rsidR="002307BE" w:rsidRPr="00D94746" w:rsidRDefault="00716033" w:rsidP="00832866">
            <w:pPr>
              <w:spacing w:after="0"/>
              <w:rPr>
                <w:rFonts w:ascii="Times New Roman" w:hAnsi="Times New Roman" w:cs="Times New Roman"/>
                <w:sz w:val="23"/>
                <w:szCs w:val="23"/>
              </w:rPr>
            </w:pPr>
            <w:r>
              <w:rPr>
                <w:rFonts w:ascii="Times New Roman" w:hAnsi="Times New Roman" w:cs="Times New Roman"/>
                <w:sz w:val="23"/>
                <w:szCs w:val="23"/>
              </w:rPr>
              <w:t>O</w:t>
            </w:r>
            <w:r w:rsidR="002307BE" w:rsidRPr="00D94746">
              <w:rPr>
                <w:rFonts w:ascii="Times New Roman" w:hAnsi="Times New Roman" w:cs="Times New Roman"/>
                <w:sz w:val="23"/>
                <w:szCs w:val="23"/>
              </w:rPr>
              <w:t>ŠCZ</w:t>
            </w:r>
          </w:p>
        </w:tc>
        <w:tc>
          <w:tcPr>
            <w:tcW w:w="1901" w:type="dxa"/>
            <w:tcBorders>
              <w:top w:val="single" w:sz="4" w:space="0" w:color="auto"/>
              <w:left w:val="single" w:sz="4" w:space="0" w:color="auto"/>
              <w:bottom w:val="single" w:sz="4" w:space="0" w:color="auto"/>
              <w:right w:val="single" w:sz="4" w:space="0" w:color="auto"/>
            </w:tcBorders>
            <w:shd w:val="clear" w:color="auto" w:fill="auto"/>
            <w:vAlign w:val="center"/>
          </w:tcPr>
          <w:p w14:paraId="1D0B41B5" w14:textId="77777777" w:rsidR="002307BE" w:rsidRPr="00D94746" w:rsidRDefault="002307BE" w:rsidP="00832866">
            <w:pPr>
              <w:spacing w:after="0"/>
              <w:jc w:val="center"/>
              <w:rPr>
                <w:rFonts w:ascii="Times New Roman" w:hAnsi="Times New Roman" w:cs="Times New Roman"/>
                <w:sz w:val="23"/>
                <w:szCs w:val="23"/>
              </w:rPr>
            </w:pPr>
          </w:p>
        </w:tc>
        <w:tc>
          <w:tcPr>
            <w:tcW w:w="2303" w:type="dxa"/>
            <w:tcBorders>
              <w:top w:val="single" w:sz="4" w:space="0" w:color="auto"/>
              <w:left w:val="single" w:sz="4" w:space="0" w:color="auto"/>
              <w:bottom w:val="single" w:sz="4" w:space="0" w:color="auto"/>
              <w:right w:val="single" w:sz="4" w:space="0" w:color="auto"/>
            </w:tcBorders>
            <w:shd w:val="clear" w:color="auto" w:fill="auto"/>
            <w:vAlign w:val="center"/>
          </w:tcPr>
          <w:p w14:paraId="53E48369" w14:textId="77777777" w:rsidR="002307BE" w:rsidRPr="00D94746" w:rsidRDefault="002307BE" w:rsidP="00832866">
            <w:pPr>
              <w:spacing w:after="0"/>
              <w:rPr>
                <w:rFonts w:ascii="Times New Roman" w:hAnsi="Times New Roman" w:cs="Times New Roman"/>
                <w:sz w:val="23"/>
                <w:szCs w:val="23"/>
              </w:rPr>
            </w:pPr>
          </w:p>
        </w:tc>
      </w:tr>
      <w:tr w:rsidR="002B2C4B" w:rsidRPr="00D94746" w14:paraId="780D4427" w14:textId="77777777" w:rsidTr="00832866">
        <w:trPr>
          <w:trHeight w:val="419"/>
        </w:trPr>
        <w:tc>
          <w:tcPr>
            <w:tcW w:w="1808" w:type="dxa"/>
            <w:tcBorders>
              <w:top w:val="single" w:sz="4" w:space="0" w:color="auto"/>
              <w:left w:val="single" w:sz="4" w:space="0" w:color="auto"/>
              <w:bottom w:val="single" w:sz="4" w:space="0" w:color="auto"/>
              <w:right w:val="single" w:sz="4" w:space="0" w:color="auto"/>
            </w:tcBorders>
            <w:shd w:val="clear" w:color="auto" w:fill="auto"/>
            <w:vAlign w:val="center"/>
          </w:tcPr>
          <w:p w14:paraId="047B1E36" w14:textId="77777777" w:rsidR="002B2C4B" w:rsidRPr="00D94746" w:rsidRDefault="002B2C4B" w:rsidP="00832866">
            <w:pPr>
              <w:spacing w:after="0"/>
              <w:rPr>
                <w:rFonts w:ascii="Times New Roman" w:hAnsi="Times New Roman" w:cs="Times New Roman"/>
                <w:b/>
                <w:sz w:val="23"/>
                <w:szCs w:val="23"/>
              </w:rPr>
            </w:pPr>
            <w:r>
              <w:rPr>
                <w:rFonts w:ascii="Times New Roman" w:hAnsi="Times New Roman" w:cs="Times New Roman"/>
                <w:b/>
                <w:sz w:val="23"/>
                <w:szCs w:val="23"/>
              </w:rPr>
              <w:t xml:space="preserve">Odobril </w:t>
            </w:r>
          </w:p>
        </w:tc>
        <w:tc>
          <w:tcPr>
            <w:tcW w:w="3200" w:type="dxa"/>
            <w:tcBorders>
              <w:top w:val="single" w:sz="4" w:space="0" w:color="auto"/>
              <w:left w:val="single" w:sz="4" w:space="0" w:color="auto"/>
              <w:bottom w:val="single" w:sz="4" w:space="0" w:color="auto"/>
              <w:right w:val="single" w:sz="4" w:space="0" w:color="auto"/>
            </w:tcBorders>
            <w:shd w:val="clear" w:color="auto" w:fill="auto"/>
            <w:vAlign w:val="center"/>
          </w:tcPr>
          <w:p w14:paraId="0242B8AA" w14:textId="77777777" w:rsidR="002B2C4B" w:rsidRDefault="002B2C4B" w:rsidP="00832866">
            <w:pPr>
              <w:spacing w:after="0"/>
              <w:rPr>
                <w:rFonts w:ascii="Times New Roman" w:hAnsi="Times New Roman" w:cs="Times New Roman"/>
                <w:sz w:val="23"/>
                <w:szCs w:val="23"/>
              </w:rPr>
            </w:pPr>
            <w:r>
              <w:rPr>
                <w:rFonts w:ascii="Times New Roman" w:hAnsi="Times New Roman" w:cs="Times New Roman"/>
                <w:sz w:val="23"/>
                <w:szCs w:val="23"/>
              </w:rPr>
              <w:t>Poveljnik OŠ CZ</w:t>
            </w:r>
          </w:p>
        </w:tc>
        <w:tc>
          <w:tcPr>
            <w:tcW w:w="1901" w:type="dxa"/>
            <w:tcBorders>
              <w:top w:val="single" w:sz="4" w:space="0" w:color="auto"/>
              <w:left w:val="single" w:sz="4" w:space="0" w:color="auto"/>
              <w:bottom w:val="single" w:sz="4" w:space="0" w:color="auto"/>
              <w:right w:val="single" w:sz="4" w:space="0" w:color="auto"/>
            </w:tcBorders>
            <w:shd w:val="clear" w:color="auto" w:fill="auto"/>
            <w:vAlign w:val="center"/>
          </w:tcPr>
          <w:p w14:paraId="54B315D3" w14:textId="77777777" w:rsidR="002B2C4B" w:rsidRPr="00D94746" w:rsidRDefault="002B2C4B" w:rsidP="00832866">
            <w:pPr>
              <w:spacing w:after="0"/>
              <w:jc w:val="center"/>
              <w:rPr>
                <w:rFonts w:ascii="Times New Roman" w:hAnsi="Times New Roman" w:cs="Times New Roman"/>
                <w:sz w:val="23"/>
                <w:szCs w:val="23"/>
              </w:rPr>
            </w:pPr>
          </w:p>
        </w:tc>
        <w:tc>
          <w:tcPr>
            <w:tcW w:w="2303" w:type="dxa"/>
            <w:tcBorders>
              <w:top w:val="single" w:sz="4" w:space="0" w:color="auto"/>
              <w:left w:val="single" w:sz="4" w:space="0" w:color="auto"/>
              <w:bottom w:val="single" w:sz="4" w:space="0" w:color="auto"/>
              <w:right w:val="single" w:sz="4" w:space="0" w:color="auto"/>
            </w:tcBorders>
            <w:shd w:val="clear" w:color="auto" w:fill="auto"/>
            <w:vAlign w:val="center"/>
          </w:tcPr>
          <w:p w14:paraId="755925D5" w14:textId="77777777" w:rsidR="002B2C4B" w:rsidRPr="00D94746" w:rsidRDefault="002B2C4B" w:rsidP="00832866">
            <w:pPr>
              <w:spacing w:after="0"/>
              <w:rPr>
                <w:rFonts w:ascii="Times New Roman" w:hAnsi="Times New Roman" w:cs="Times New Roman"/>
                <w:sz w:val="23"/>
                <w:szCs w:val="23"/>
              </w:rPr>
            </w:pPr>
          </w:p>
        </w:tc>
      </w:tr>
      <w:tr w:rsidR="002307BE" w:rsidRPr="00D94746" w14:paraId="285D8AB8" w14:textId="77777777" w:rsidTr="00832866">
        <w:tc>
          <w:tcPr>
            <w:tcW w:w="1808" w:type="dxa"/>
            <w:tcBorders>
              <w:top w:val="single" w:sz="4" w:space="0" w:color="auto"/>
              <w:left w:val="single" w:sz="4" w:space="0" w:color="auto"/>
              <w:bottom w:val="single" w:sz="4" w:space="0" w:color="auto"/>
              <w:right w:val="single" w:sz="4" w:space="0" w:color="auto"/>
            </w:tcBorders>
            <w:shd w:val="clear" w:color="auto" w:fill="auto"/>
            <w:vAlign w:val="center"/>
          </w:tcPr>
          <w:p w14:paraId="2FFC7C0A" w14:textId="77777777" w:rsidR="002307BE" w:rsidRPr="00D94746" w:rsidRDefault="002307BE" w:rsidP="00832866">
            <w:pPr>
              <w:spacing w:after="0"/>
              <w:rPr>
                <w:rFonts w:ascii="Times New Roman" w:hAnsi="Times New Roman" w:cs="Times New Roman"/>
                <w:b/>
                <w:sz w:val="23"/>
                <w:szCs w:val="23"/>
              </w:rPr>
            </w:pPr>
            <w:r w:rsidRPr="00D94746">
              <w:rPr>
                <w:rFonts w:ascii="Times New Roman" w:hAnsi="Times New Roman" w:cs="Times New Roman"/>
                <w:b/>
                <w:sz w:val="23"/>
                <w:szCs w:val="23"/>
              </w:rPr>
              <w:t>Skrbnik načrta</w:t>
            </w:r>
          </w:p>
        </w:tc>
        <w:tc>
          <w:tcPr>
            <w:tcW w:w="3200" w:type="dxa"/>
            <w:tcBorders>
              <w:top w:val="single" w:sz="4" w:space="0" w:color="auto"/>
              <w:left w:val="single" w:sz="4" w:space="0" w:color="auto"/>
              <w:bottom w:val="single" w:sz="4" w:space="0" w:color="auto"/>
              <w:right w:val="single" w:sz="4" w:space="0" w:color="auto"/>
            </w:tcBorders>
            <w:shd w:val="clear" w:color="auto" w:fill="auto"/>
            <w:vAlign w:val="center"/>
          </w:tcPr>
          <w:p w14:paraId="042F4675" w14:textId="77777777" w:rsidR="002307BE" w:rsidRDefault="00716033" w:rsidP="00832866">
            <w:pPr>
              <w:spacing w:after="0"/>
              <w:rPr>
                <w:rFonts w:ascii="Times New Roman" w:hAnsi="Times New Roman" w:cs="Times New Roman"/>
                <w:sz w:val="23"/>
                <w:szCs w:val="23"/>
              </w:rPr>
            </w:pPr>
            <w:r>
              <w:rPr>
                <w:rFonts w:ascii="Times New Roman" w:hAnsi="Times New Roman" w:cs="Times New Roman"/>
                <w:sz w:val="23"/>
                <w:szCs w:val="23"/>
              </w:rPr>
              <w:t>Služba</w:t>
            </w:r>
            <w:r w:rsidR="002307BE" w:rsidRPr="00D94746">
              <w:rPr>
                <w:rFonts w:ascii="Times New Roman" w:hAnsi="Times New Roman" w:cs="Times New Roman"/>
                <w:sz w:val="23"/>
                <w:szCs w:val="23"/>
              </w:rPr>
              <w:t xml:space="preserve"> za </w:t>
            </w:r>
            <w:proofErr w:type="spellStart"/>
            <w:r w:rsidR="002307BE" w:rsidRPr="00D94746">
              <w:rPr>
                <w:rFonts w:ascii="Times New Roman" w:hAnsi="Times New Roman" w:cs="Times New Roman"/>
                <w:sz w:val="23"/>
                <w:szCs w:val="23"/>
              </w:rPr>
              <w:t>ZiR</w:t>
            </w:r>
            <w:proofErr w:type="spellEnd"/>
          </w:p>
          <w:p w14:paraId="24AE9A2C" w14:textId="77777777" w:rsidR="00716033" w:rsidRPr="00D94746" w:rsidRDefault="00716033" w:rsidP="00832866">
            <w:pPr>
              <w:spacing w:after="0"/>
              <w:rPr>
                <w:rFonts w:ascii="Times New Roman" w:hAnsi="Times New Roman" w:cs="Times New Roman"/>
                <w:sz w:val="23"/>
                <w:szCs w:val="23"/>
              </w:rPr>
            </w:pPr>
            <w:r>
              <w:rPr>
                <w:rFonts w:ascii="Times New Roman" w:hAnsi="Times New Roman" w:cs="Times New Roman"/>
                <w:sz w:val="23"/>
                <w:szCs w:val="23"/>
              </w:rPr>
              <w:t>Božo Bohar</w:t>
            </w:r>
          </w:p>
        </w:tc>
        <w:tc>
          <w:tcPr>
            <w:tcW w:w="1901" w:type="dxa"/>
            <w:tcBorders>
              <w:top w:val="single" w:sz="4" w:space="0" w:color="auto"/>
              <w:left w:val="single" w:sz="4" w:space="0" w:color="auto"/>
              <w:bottom w:val="single" w:sz="4" w:space="0" w:color="auto"/>
              <w:right w:val="single" w:sz="4" w:space="0" w:color="auto"/>
            </w:tcBorders>
            <w:shd w:val="clear" w:color="auto" w:fill="auto"/>
            <w:vAlign w:val="center"/>
          </w:tcPr>
          <w:p w14:paraId="595D4F24" w14:textId="77777777" w:rsidR="002307BE" w:rsidRPr="00D94746" w:rsidRDefault="002307BE" w:rsidP="00832866">
            <w:pPr>
              <w:spacing w:after="0"/>
              <w:jc w:val="center"/>
              <w:rPr>
                <w:rFonts w:ascii="Times New Roman" w:hAnsi="Times New Roman" w:cs="Times New Roman"/>
                <w:sz w:val="23"/>
                <w:szCs w:val="23"/>
              </w:rPr>
            </w:pPr>
          </w:p>
        </w:tc>
        <w:tc>
          <w:tcPr>
            <w:tcW w:w="2303" w:type="dxa"/>
            <w:tcBorders>
              <w:top w:val="single" w:sz="4" w:space="0" w:color="auto"/>
              <w:left w:val="single" w:sz="4" w:space="0" w:color="auto"/>
              <w:bottom w:val="single" w:sz="4" w:space="0" w:color="auto"/>
              <w:right w:val="single" w:sz="4" w:space="0" w:color="auto"/>
            </w:tcBorders>
            <w:shd w:val="clear" w:color="auto" w:fill="auto"/>
            <w:vAlign w:val="center"/>
          </w:tcPr>
          <w:p w14:paraId="6BB20B04" w14:textId="77777777" w:rsidR="002307BE" w:rsidRPr="00D94746" w:rsidRDefault="002307BE" w:rsidP="00832866">
            <w:pPr>
              <w:spacing w:after="0"/>
              <w:rPr>
                <w:rFonts w:ascii="Times New Roman" w:hAnsi="Times New Roman" w:cs="Times New Roman"/>
                <w:sz w:val="23"/>
                <w:szCs w:val="23"/>
              </w:rPr>
            </w:pPr>
          </w:p>
        </w:tc>
      </w:tr>
      <w:tr w:rsidR="002307BE" w:rsidRPr="00D94746" w14:paraId="4EA1E375" w14:textId="77777777" w:rsidTr="00832866">
        <w:trPr>
          <w:trHeight w:val="547"/>
        </w:trPr>
        <w:tc>
          <w:tcPr>
            <w:tcW w:w="1808" w:type="dxa"/>
            <w:tcBorders>
              <w:top w:val="single" w:sz="4" w:space="0" w:color="auto"/>
              <w:left w:val="single" w:sz="4" w:space="0" w:color="auto"/>
              <w:bottom w:val="single" w:sz="4" w:space="0" w:color="auto"/>
              <w:right w:val="single" w:sz="4" w:space="0" w:color="auto"/>
            </w:tcBorders>
            <w:shd w:val="clear" w:color="auto" w:fill="auto"/>
            <w:vAlign w:val="center"/>
          </w:tcPr>
          <w:p w14:paraId="279F8ED6" w14:textId="77777777" w:rsidR="002307BE" w:rsidRPr="00D94746" w:rsidRDefault="002307BE" w:rsidP="00832866">
            <w:pPr>
              <w:spacing w:after="0"/>
              <w:rPr>
                <w:rFonts w:ascii="Times New Roman" w:hAnsi="Times New Roman" w:cs="Times New Roman"/>
                <w:b/>
                <w:sz w:val="23"/>
                <w:szCs w:val="23"/>
              </w:rPr>
            </w:pPr>
            <w:r w:rsidRPr="00D94746">
              <w:rPr>
                <w:rFonts w:ascii="Times New Roman" w:hAnsi="Times New Roman" w:cs="Times New Roman"/>
                <w:b/>
                <w:sz w:val="23"/>
                <w:szCs w:val="23"/>
              </w:rPr>
              <w:t>Sprejel</w:t>
            </w:r>
          </w:p>
        </w:tc>
        <w:tc>
          <w:tcPr>
            <w:tcW w:w="3200" w:type="dxa"/>
            <w:tcBorders>
              <w:top w:val="single" w:sz="4" w:space="0" w:color="auto"/>
              <w:left w:val="single" w:sz="4" w:space="0" w:color="auto"/>
              <w:bottom w:val="single" w:sz="4" w:space="0" w:color="auto"/>
              <w:right w:val="single" w:sz="4" w:space="0" w:color="auto"/>
            </w:tcBorders>
            <w:shd w:val="clear" w:color="auto" w:fill="auto"/>
            <w:vAlign w:val="center"/>
          </w:tcPr>
          <w:p w14:paraId="2F3760FD" w14:textId="77777777" w:rsidR="002307BE" w:rsidRPr="00D94746" w:rsidRDefault="002307BE" w:rsidP="00832866">
            <w:pPr>
              <w:spacing w:after="0"/>
              <w:rPr>
                <w:rFonts w:ascii="Times New Roman" w:hAnsi="Times New Roman" w:cs="Times New Roman"/>
                <w:sz w:val="23"/>
                <w:szCs w:val="23"/>
              </w:rPr>
            </w:pPr>
            <w:r w:rsidRPr="00D94746">
              <w:rPr>
                <w:rFonts w:ascii="Times New Roman" w:hAnsi="Times New Roman" w:cs="Times New Roman"/>
                <w:sz w:val="23"/>
                <w:szCs w:val="23"/>
              </w:rPr>
              <w:t>Župan</w:t>
            </w:r>
            <w:r w:rsidR="002B2C4B">
              <w:rPr>
                <w:rFonts w:ascii="Times New Roman" w:hAnsi="Times New Roman" w:cs="Times New Roman"/>
                <w:sz w:val="23"/>
                <w:szCs w:val="23"/>
              </w:rPr>
              <w:t xml:space="preserve"> dr. Aleksander Jevšek</w:t>
            </w:r>
          </w:p>
        </w:tc>
        <w:tc>
          <w:tcPr>
            <w:tcW w:w="1901" w:type="dxa"/>
            <w:tcBorders>
              <w:top w:val="single" w:sz="4" w:space="0" w:color="auto"/>
              <w:left w:val="single" w:sz="4" w:space="0" w:color="auto"/>
              <w:bottom w:val="single" w:sz="4" w:space="0" w:color="auto"/>
              <w:right w:val="single" w:sz="4" w:space="0" w:color="auto"/>
            </w:tcBorders>
            <w:shd w:val="clear" w:color="auto" w:fill="auto"/>
            <w:vAlign w:val="center"/>
          </w:tcPr>
          <w:p w14:paraId="7A909B0E" w14:textId="77777777" w:rsidR="002307BE" w:rsidRPr="00D94746" w:rsidRDefault="002307BE" w:rsidP="00832866">
            <w:pPr>
              <w:spacing w:after="0"/>
              <w:jc w:val="center"/>
              <w:rPr>
                <w:rFonts w:ascii="Times New Roman" w:hAnsi="Times New Roman" w:cs="Times New Roman"/>
                <w:sz w:val="23"/>
                <w:szCs w:val="23"/>
              </w:rPr>
            </w:pPr>
          </w:p>
        </w:tc>
        <w:tc>
          <w:tcPr>
            <w:tcW w:w="2303" w:type="dxa"/>
            <w:tcBorders>
              <w:top w:val="single" w:sz="4" w:space="0" w:color="auto"/>
              <w:left w:val="single" w:sz="4" w:space="0" w:color="auto"/>
              <w:bottom w:val="single" w:sz="4" w:space="0" w:color="auto"/>
              <w:right w:val="single" w:sz="4" w:space="0" w:color="auto"/>
            </w:tcBorders>
            <w:shd w:val="clear" w:color="auto" w:fill="auto"/>
            <w:vAlign w:val="center"/>
          </w:tcPr>
          <w:p w14:paraId="18995D6D" w14:textId="77777777" w:rsidR="002307BE" w:rsidRPr="00D94746" w:rsidRDefault="002307BE" w:rsidP="00832866">
            <w:pPr>
              <w:spacing w:after="0"/>
              <w:rPr>
                <w:rFonts w:ascii="Times New Roman" w:hAnsi="Times New Roman" w:cs="Times New Roman"/>
                <w:sz w:val="23"/>
                <w:szCs w:val="23"/>
              </w:rPr>
            </w:pPr>
          </w:p>
        </w:tc>
      </w:tr>
    </w:tbl>
    <w:p w14:paraId="339FD692" w14:textId="77777777" w:rsidR="002307BE" w:rsidRPr="00D94746" w:rsidRDefault="002307BE" w:rsidP="00D94746">
      <w:pPr>
        <w:spacing w:after="0"/>
        <w:jc w:val="both"/>
        <w:rPr>
          <w:rFonts w:ascii="Times New Roman" w:hAnsi="Times New Roman" w:cs="Times New Roman"/>
          <w:sz w:val="23"/>
          <w:szCs w:val="23"/>
        </w:rPr>
      </w:pPr>
    </w:p>
    <w:p w14:paraId="15F77B6E" w14:textId="77777777" w:rsidR="002307BE" w:rsidRDefault="002307BE" w:rsidP="00D94746">
      <w:pPr>
        <w:spacing w:after="0"/>
        <w:jc w:val="both"/>
        <w:rPr>
          <w:rFonts w:ascii="Times New Roman" w:hAnsi="Times New Roman" w:cs="Times New Roman"/>
          <w:b/>
          <w:sz w:val="23"/>
          <w:szCs w:val="23"/>
        </w:rPr>
      </w:pPr>
    </w:p>
    <w:p w14:paraId="5246DD03" w14:textId="77777777" w:rsidR="001C19BE" w:rsidRDefault="001C19BE" w:rsidP="00D94746">
      <w:pPr>
        <w:spacing w:after="0"/>
        <w:jc w:val="both"/>
        <w:rPr>
          <w:rFonts w:ascii="Times New Roman" w:hAnsi="Times New Roman" w:cs="Times New Roman"/>
          <w:b/>
          <w:sz w:val="23"/>
          <w:szCs w:val="23"/>
        </w:rPr>
      </w:pPr>
    </w:p>
    <w:p w14:paraId="0399A2D2" w14:textId="77777777" w:rsidR="001C19BE" w:rsidRPr="00D94746" w:rsidRDefault="001C19BE" w:rsidP="00D94746">
      <w:pPr>
        <w:spacing w:after="0"/>
        <w:jc w:val="both"/>
        <w:rPr>
          <w:rFonts w:ascii="Times New Roman" w:hAnsi="Times New Roman" w:cs="Times New Roman"/>
          <w:b/>
          <w:sz w:val="23"/>
          <w:szCs w:val="23"/>
        </w:rPr>
      </w:pPr>
    </w:p>
    <w:p w14:paraId="380806E4" w14:textId="77777777" w:rsidR="00A81FCF" w:rsidRDefault="00522187" w:rsidP="00D94746">
      <w:pPr>
        <w:spacing w:after="0"/>
        <w:jc w:val="both"/>
        <w:rPr>
          <w:rFonts w:ascii="Times New Roman" w:hAnsi="Times New Roman" w:cs="Times New Roman"/>
          <w:bCs/>
          <w:sz w:val="23"/>
          <w:szCs w:val="23"/>
        </w:rPr>
      </w:pPr>
      <w:r>
        <w:rPr>
          <w:rFonts w:ascii="Times New Roman" w:hAnsi="Times New Roman" w:cs="Times New Roman"/>
          <w:bCs/>
          <w:sz w:val="23"/>
          <w:szCs w:val="23"/>
        </w:rPr>
        <w:t>Načrt izdelan: september 2020</w:t>
      </w:r>
    </w:p>
    <w:p w14:paraId="26FD1FF0" w14:textId="77777777" w:rsidR="00522187" w:rsidRPr="00522187" w:rsidRDefault="00522187" w:rsidP="00D94746">
      <w:pPr>
        <w:spacing w:after="0"/>
        <w:jc w:val="both"/>
        <w:rPr>
          <w:rFonts w:ascii="Times New Roman" w:hAnsi="Times New Roman" w:cs="Times New Roman"/>
          <w:bCs/>
          <w:sz w:val="23"/>
          <w:szCs w:val="23"/>
        </w:rPr>
      </w:pPr>
      <w:r>
        <w:rPr>
          <w:rFonts w:ascii="Times New Roman" w:hAnsi="Times New Roman" w:cs="Times New Roman"/>
          <w:bCs/>
          <w:sz w:val="23"/>
          <w:szCs w:val="23"/>
        </w:rPr>
        <w:t>Načrt sprejet: september 2020</w:t>
      </w:r>
    </w:p>
    <w:p w14:paraId="57BEFC20" w14:textId="77777777" w:rsidR="002307BE" w:rsidRPr="00D94746" w:rsidRDefault="002307BE" w:rsidP="00D94746">
      <w:pPr>
        <w:spacing w:after="0"/>
        <w:jc w:val="both"/>
        <w:rPr>
          <w:rFonts w:ascii="Times New Roman" w:hAnsi="Times New Roman" w:cs="Times New Roman"/>
          <w:b/>
          <w:sz w:val="23"/>
          <w:szCs w:val="23"/>
        </w:rPr>
      </w:pPr>
    </w:p>
    <w:p w14:paraId="54DB2B78" w14:textId="77777777" w:rsidR="00D94746" w:rsidRDefault="00D94746" w:rsidP="00D94746">
      <w:pPr>
        <w:tabs>
          <w:tab w:val="left" w:pos="426"/>
        </w:tabs>
        <w:spacing w:after="0"/>
        <w:jc w:val="both"/>
        <w:rPr>
          <w:rFonts w:ascii="Times New Roman" w:hAnsi="Times New Roman" w:cs="Times New Roman"/>
          <w:b/>
          <w:sz w:val="23"/>
          <w:szCs w:val="23"/>
        </w:rPr>
      </w:pPr>
    </w:p>
    <w:p w14:paraId="771F7E3F" w14:textId="77777777" w:rsidR="00716033" w:rsidRDefault="00716033" w:rsidP="00D94746">
      <w:pPr>
        <w:tabs>
          <w:tab w:val="left" w:pos="426"/>
        </w:tabs>
        <w:spacing w:after="0"/>
        <w:jc w:val="both"/>
        <w:rPr>
          <w:rFonts w:ascii="Times New Roman" w:hAnsi="Times New Roman" w:cs="Times New Roman"/>
          <w:b/>
          <w:sz w:val="23"/>
          <w:szCs w:val="23"/>
        </w:rPr>
      </w:pPr>
    </w:p>
    <w:p w14:paraId="0E3B270F" w14:textId="77777777" w:rsidR="00D94746" w:rsidRPr="006D4754" w:rsidRDefault="006A2CB0" w:rsidP="00D94746">
      <w:pPr>
        <w:tabs>
          <w:tab w:val="left" w:pos="426"/>
        </w:tabs>
        <w:spacing w:after="0"/>
        <w:jc w:val="both"/>
        <w:rPr>
          <w:rFonts w:ascii="Times New Roman" w:hAnsi="Times New Roman" w:cs="Times New Roman"/>
          <w:bCs/>
          <w:sz w:val="23"/>
          <w:szCs w:val="23"/>
        </w:rPr>
      </w:pPr>
      <w:r w:rsidRPr="006D4754">
        <w:rPr>
          <w:rFonts w:ascii="Times New Roman" w:hAnsi="Times New Roman" w:cs="Times New Roman"/>
          <w:bCs/>
          <w:sz w:val="23"/>
          <w:szCs w:val="23"/>
        </w:rPr>
        <w:t>Številka:</w:t>
      </w:r>
      <w:r w:rsidR="001C19BE">
        <w:rPr>
          <w:rFonts w:ascii="Times New Roman" w:hAnsi="Times New Roman" w:cs="Times New Roman"/>
          <w:bCs/>
          <w:sz w:val="23"/>
          <w:szCs w:val="23"/>
        </w:rPr>
        <w:t>166-0010/2020-2</w:t>
      </w:r>
    </w:p>
    <w:p w14:paraId="0E561AC8" w14:textId="77777777" w:rsidR="006A2CB0" w:rsidRPr="006D4754" w:rsidRDefault="006A2CB0" w:rsidP="00D94746">
      <w:pPr>
        <w:tabs>
          <w:tab w:val="left" w:pos="426"/>
        </w:tabs>
        <w:spacing w:after="0"/>
        <w:jc w:val="both"/>
        <w:rPr>
          <w:rFonts w:ascii="Times New Roman" w:hAnsi="Times New Roman" w:cs="Times New Roman"/>
          <w:bCs/>
          <w:sz w:val="23"/>
          <w:szCs w:val="23"/>
        </w:rPr>
      </w:pPr>
      <w:r w:rsidRPr="006D4754">
        <w:rPr>
          <w:rFonts w:ascii="Times New Roman" w:hAnsi="Times New Roman" w:cs="Times New Roman"/>
          <w:bCs/>
          <w:sz w:val="23"/>
          <w:szCs w:val="23"/>
        </w:rPr>
        <w:t>Datum: 22.9.2020</w:t>
      </w:r>
    </w:p>
    <w:p w14:paraId="184E2434" w14:textId="77777777" w:rsidR="00D94746" w:rsidRDefault="00D94746" w:rsidP="00D94746">
      <w:pPr>
        <w:tabs>
          <w:tab w:val="left" w:pos="426"/>
        </w:tabs>
        <w:spacing w:after="0"/>
        <w:jc w:val="both"/>
        <w:rPr>
          <w:rFonts w:ascii="Times New Roman" w:hAnsi="Times New Roman" w:cs="Times New Roman"/>
          <w:b/>
          <w:sz w:val="23"/>
          <w:szCs w:val="23"/>
        </w:rPr>
      </w:pPr>
    </w:p>
    <w:p w14:paraId="08CFA58D" w14:textId="77777777" w:rsidR="00D94746" w:rsidRPr="00832866" w:rsidRDefault="00D94746" w:rsidP="00D94746">
      <w:pPr>
        <w:tabs>
          <w:tab w:val="left" w:pos="426"/>
        </w:tabs>
        <w:spacing w:after="0"/>
        <w:jc w:val="both"/>
        <w:rPr>
          <w:rFonts w:ascii="Times New Roman" w:hAnsi="Times New Roman" w:cs="Times New Roman"/>
          <w:b/>
          <w:sz w:val="10"/>
          <w:szCs w:val="10"/>
        </w:rPr>
      </w:pPr>
    </w:p>
    <w:p w14:paraId="210ED0B7" w14:textId="77777777" w:rsidR="00D4364C" w:rsidRDefault="00CC21FA" w:rsidP="00D94746">
      <w:pPr>
        <w:tabs>
          <w:tab w:val="left" w:pos="426"/>
        </w:tabs>
        <w:spacing w:after="0"/>
        <w:jc w:val="both"/>
        <w:rPr>
          <w:rFonts w:ascii="Times New Roman" w:hAnsi="Times New Roman" w:cs="Times New Roman"/>
          <w:b/>
          <w:sz w:val="23"/>
          <w:szCs w:val="23"/>
        </w:rPr>
      </w:pPr>
      <w:r>
        <w:rPr>
          <w:rFonts w:ascii="Times New Roman" w:hAnsi="Times New Roman" w:cs="Times New Roman"/>
          <w:b/>
          <w:sz w:val="23"/>
          <w:szCs w:val="23"/>
        </w:rPr>
        <w:t>KAZALO:</w:t>
      </w:r>
    </w:p>
    <w:p w14:paraId="5069C2B0" w14:textId="77777777" w:rsidR="00D4364C" w:rsidRDefault="00D4364C" w:rsidP="00D94746">
      <w:pPr>
        <w:tabs>
          <w:tab w:val="left" w:pos="426"/>
        </w:tabs>
        <w:spacing w:after="0"/>
        <w:jc w:val="both"/>
        <w:rPr>
          <w:rFonts w:ascii="Times New Roman" w:hAnsi="Times New Roman" w:cs="Times New Roman"/>
          <w:b/>
          <w:sz w:val="23"/>
          <w:szCs w:val="23"/>
        </w:rPr>
      </w:pPr>
    </w:p>
    <w:p w14:paraId="045EBB59" w14:textId="77777777" w:rsidR="008C7927" w:rsidRDefault="00AB6249" w:rsidP="008C7927">
      <w:pPr>
        <w:pStyle w:val="Odstavekseznama"/>
        <w:numPr>
          <w:ilvl w:val="2"/>
          <w:numId w:val="4"/>
        </w:numPr>
        <w:spacing w:after="0" w:line="240" w:lineRule="auto"/>
        <w:jc w:val="both"/>
        <w:rPr>
          <w:rFonts w:ascii="Times New Roman" w:hAnsi="Times New Roman" w:cs="Times New Roman"/>
          <w:b/>
        </w:rPr>
      </w:pPr>
      <w:r w:rsidRPr="003B1930">
        <w:rPr>
          <w:rFonts w:ascii="Times New Roman" w:hAnsi="Times New Roman" w:cs="Times New Roman"/>
          <w:b/>
        </w:rPr>
        <w:t>POJAV NALEZLJIVE BOLEZNI PRI LJUDEH</w:t>
      </w:r>
      <w:r w:rsidR="006973E5" w:rsidRPr="003B1930">
        <w:rPr>
          <w:rFonts w:ascii="Times New Roman" w:hAnsi="Times New Roman" w:cs="Times New Roman"/>
          <w:b/>
        </w:rPr>
        <w:t>…………………………………………</w:t>
      </w:r>
      <w:r w:rsidR="00CC21FA" w:rsidRPr="003B1930">
        <w:rPr>
          <w:rFonts w:ascii="Times New Roman" w:hAnsi="Times New Roman" w:cs="Times New Roman"/>
          <w:b/>
        </w:rPr>
        <w:t>……</w:t>
      </w:r>
      <w:r w:rsidR="006973E5" w:rsidRPr="003B1930">
        <w:rPr>
          <w:rFonts w:ascii="Times New Roman" w:hAnsi="Times New Roman" w:cs="Times New Roman"/>
          <w:b/>
        </w:rPr>
        <w:t>……4</w:t>
      </w:r>
    </w:p>
    <w:p w14:paraId="4145FDE7" w14:textId="77777777" w:rsidR="008841EC" w:rsidRPr="008841EC" w:rsidRDefault="008841EC" w:rsidP="008841EC">
      <w:pPr>
        <w:pStyle w:val="Odstavekseznama"/>
        <w:spacing w:after="0" w:line="240" w:lineRule="auto"/>
        <w:ind w:left="360"/>
        <w:jc w:val="both"/>
        <w:rPr>
          <w:rFonts w:ascii="Times New Roman" w:hAnsi="Times New Roman" w:cs="Times New Roman"/>
          <w:b/>
          <w:sz w:val="8"/>
          <w:szCs w:val="8"/>
        </w:rPr>
      </w:pPr>
    </w:p>
    <w:p w14:paraId="352A6614" w14:textId="77777777" w:rsidR="008C7927" w:rsidRPr="008C7927" w:rsidRDefault="00AB6249" w:rsidP="008C7927">
      <w:pPr>
        <w:pStyle w:val="Odstavekseznama"/>
        <w:numPr>
          <w:ilvl w:val="1"/>
          <w:numId w:val="25"/>
        </w:numPr>
        <w:spacing w:after="0" w:line="240" w:lineRule="auto"/>
        <w:jc w:val="both"/>
        <w:rPr>
          <w:rFonts w:ascii="Times New Roman" w:hAnsi="Times New Roman" w:cs="Times New Roman"/>
        </w:rPr>
      </w:pPr>
      <w:r w:rsidRPr="00D97BC7">
        <w:rPr>
          <w:rFonts w:ascii="Times New Roman" w:hAnsi="Times New Roman" w:cs="Times New Roman"/>
        </w:rPr>
        <w:t>Uvod</w:t>
      </w:r>
      <w:r w:rsidR="00AA5969">
        <w:rPr>
          <w:rFonts w:ascii="Times New Roman" w:hAnsi="Times New Roman" w:cs="Times New Roman"/>
        </w:rPr>
        <w:t>………………………………………………………………………………</w:t>
      </w:r>
      <w:r w:rsidR="00CC21FA">
        <w:rPr>
          <w:rFonts w:ascii="Times New Roman" w:hAnsi="Times New Roman" w:cs="Times New Roman"/>
        </w:rPr>
        <w:t>……</w:t>
      </w:r>
      <w:r w:rsidR="00AA5969">
        <w:rPr>
          <w:rFonts w:ascii="Times New Roman" w:hAnsi="Times New Roman" w:cs="Times New Roman"/>
        </w:rPr>
        <w:t>……..4</w:t>
      </w:r>
    </w:p>
    <w:p w14:paraId="369ADAF8" w14:textId="77777777" w:rsidR="00AB6249" w:rsidRPr="00D97BC7" w:rsidRDefault="00AB6249" w:rsidP="00AB6249">
      <w:pPr>
        <w:pStyle w:val="Odstavekseznama"/>
        <w:numPr>
          <w:ilvl w:val="1"/>
          <w:numId w:val="25"/>
        </w:numPr>
        <w:spacing w:after="0" w:line="240" w:lineRule="auto"/>
        <w:jc w:val="both"/>
        <w:rPr>
          <w:rFonts w:ascii="Times New Roman" w:hAnsi="Times New Roman" w:cs="Times New Roman"/>
        </w:rPr>
      </w:pPr>
      <w:r w:rsidRPr="00D97BC7">
        <w:rPr>
          <w:rFonts w:ascii="Times New Roman" w:hAnsi="Times New Roman" w:cs="Times New Roman"/>
        </w:rPr>
        <w:t>Vrsta</w:t>
      </w:r>
      <w:r w:rsidR="008D6399" w:rsidRPr="00D97BC7">
        <w:rPr>
          <w:rFonts w:ascii="Times New Roman" w:hAnsi="Times New Roman" w:cs="Times New Roman"/>
        </w:rPr>
        <w:t>, oblika in značilnosti nalezljivih bolezni</w:t>
      </w:r>
      <w:r w:rsidRPr="00D97BC7">
        <w:rPr>
          <w:rFonts w:ascii="Times New Roman" w:hAnsi="Times New Roman" w:cs="Times New Roman"/>
        </w:rPr>
        <w:t xml:space="preserve"> </w:t>
      </w:r>
      <w:r w:rsidR="00AA5969">
        <w:rPr>
          <w:rFonts w:ascii="Times New Roman" w:hAnsi="Times New Roman" w:cs="Times New Roman"/>
        </w:rPr>
        <w:t>……………………………………</w:t>
      </w:r>
      <w:r w:rsidR="00CC21FA">
        <w:rPr>
          <w:rFonts w:ascii="Times New Roman" w:hAnsi="Times New Roman" w:cs="Times New Roman"/>
        </w:rPr>
        <w:t>……</w:t>
      </w:r>
      <w:r w:rsidR="00AA5969">
        <w:rPr>
          <w:rFonts w:ascii="Times New Roman" w:hAnsi="Times New Roman" w:cs="Times New Roman"/>
        </w:rPr>
        <w:t>……4</w:t>
      </w:r>
    </w:p>
    <w:p w14:paraId="6DCF1D6E" w14:textId="77777777" w:rsidR="00AB6249" w:rsidRPr="00D97BC7" w:rsidRDefault="008D6399" w:rsidP="008D6399">
      <w:pPr>
        <w:pStyle w:val="Odstavekseznama"/>
        <w:numPr>
          <w:ilvl w:val="1"/>
          <w:numId w:val="25"/>
        </w:numPr>
        <w:spacing w:after="0" w:line="240" w:lineRule="auto"/>
        <w:jc w:val="both"/>
        <w:rPr>
          <w:rFonts w:ascii="Times New Roman" w:hAnsi="Times New Roman" w:cs="Times New Roman"/>
        </w:rPr>
      </w:pPr>
      <w:r w:rsidRPr="00D97BC7">
        <w:rPr>
          <w:rFonts w:ascii="Times New Roman" w:hAnsi="Times New Roman" w:cs="Times New Roman"/>
        </w:rPr>
        <w:t>Viri in poti širjenja nalezljivih bolezni pri ljudeh</w:t>
      </w:r>
      <w:r w:rsidR="00E4073F">
        <w:rPr>
          <w:rFonts w:ascii="Times New Roman" w:hAnsi="Times New Roman" w:cs="Times New Roman"/>
        </w:rPr>
        <w:t>……………………………………</w:t>
      </w:r>
      <w:r w:rsidR="00CC21FA">
        <w:rPr>
          <w:rFonts w:ascii="Times New Roman" w:hAnsi="Times New Roman" w:cs="Times New Roman"/>
        </w:rPr>
        <w:t>……</w:t>
      </w:r>
      <w:r w:rsidR="00E4073F">
        <w:rPr>
          <w:rFonts w:ascii="Times New Roman" w:hAnsi="Times New Roman" w:cs="Times New Roman"/>
        </w:rPr>
        <w:t>….</w:t>
      </w:r>
      <w:r w:rsidR="00CF6BB1">
        <w:rPr>
          <w:rFonts w:ascii="Times New Roman" w:hAnsi="Times New Roman" w:cs="Times New Roman"/>
        </w:rPr>
        <w:t>4</w:t>
      </w:r>
    </w:p>
    <w:p w14:paraId="3DA8EDC9" w14:textId="77777777" w:rsidR="008D6399" w:rsidRPr="00D97BC7" w:rsidRDefault="008D6399" w:rsidP="008D6399">
      <w:pPr>
        <w:pStyle w:val="Odstavekseznama"/>
        <w:numPr>
          <w:ilvl w:val="1"/>
          <w:numId w:val="25"/>
        </w:numPr>
        <w:spacing w:after="0" w:line="240" w:lineRule="auto"/>
        <w:jc w:val="both"/>
        <w:rPr>
          <w:rFonts w:ascii="Times New Roman" w:hAnsi="Times New Roman" w:cs="Times New Roman"/>
        </w:rPr>
      </w:pPr>
      <w:r w:rsidRPr="00D97BC7">
        <w:rPr>
          <w:rFonts w:ascii="Times New Roman" w:hAnsi="Times New Roman" w:cs="Times New Roman"/>
        </w:rPr>
        <w:t>Pogostost pojavljanja nalezljivih bolezni v Mestni občini Murska Sobota</w:t>
      </w:r>
      <w:r w:rsidR="00E4073F">
        <w:rPr>
          <w:rFonts w:ascii="Times New Roman" w:hAnsi="Times New Roman" w:cs="Times New Roman"/>
        </w:rPr>
        <w:t>……………</w:t>
      </w:r>
      <w:r w:rsidR="00CC21FA">
        <w:rPr>
          <w:rFonts w:ascii="Times New Roman" w:hAnsi="Times New Roman" w:cs="Times New Roman"/>
        </w:rPr>
        <w:t>……</w:t>
      </w:r>
      <w:r w:rsidR="00E4073F">
        <w:rPr>
          <w:rFonts w:ascii="Times New Roman" w:hAnsi="Times New Roman" w:cs="Times New Roman"/>
        </w:rPr>
        <w:t>..5</w:t>
      </w:r>
    </w:p>
    <w:p w14:paraId="14B7165B" w14:textId="77777777" w:rsidR="00FD2875" w:rsidRPr="00D97BC7" w:rsidRDefault="00893ED6" w:rsidP="00FD2875">
      <w:pPr>
        <w:pStyle w:val="Odstavekseznama"/>
        <w:numPr>
          <w:ilvl w:val="1"/>
          <w:numId w:val="25"/>
        </w:numPr>
        <w:spacing w:after="0" w:line="240" w:lineRule="auto"/>
        <w:jc w:val="both"/>
        <w:rPr>
          <w:rFonts w:ascii="Times New Roman" w:hAnsi="Times New Roman" w:cs="Times New Roman"/>
        </w:rPr>
      </w:pPr>
      <w:r w:rsidRPr="00D97BC7">
        <w:rPr>
          <w:rFonts w:ascii="Times New Roman" w:hAnsi="Times New Roman" w:cs="Times New Roman"/>
        </w:rPr>
        <w:t xml:space="preserve">Možen </w:t>
      </w:r>
      <w:r w:rsidR="00FD2875" w:rsidRPr="00D97BC7">
        <w:rPr>
          <w:rFonts w:ascii="Times New Roman" w:hAnsi="Times New Roman" w:cs="Times New Roman"/>
        </w:rPr>
        <w:t>potek in pričakovan obseg pojavljanja nalezljivih bolezni pri ljudeh</w:t>
      </w:r>
      <w:r w:rsidR="00E4073F">
        <w:rPr>
          <w:rFonts w:ascii="Times New Roman" w:hAnsi="Times New Roman" w:cs="Times New Roman"/>
        </w:rPr>
        <w:t>…………</w:t>
      </w:r>
      <w:r w:rsidR="00CC21FA">
        <w:rPr>
          <w:rFonts w:ascii="Times New Roman" w:hAnsi="Times New Roman" w:cs="Times New Roman"/>
        </w:rPr>
        <w:t>…….</w:t>
      </w:r>
      <w:r w:rsidR="00E4073F">
        <w:rPr>
          <w:rFonts w:ascii="Times New Roman" w:hAnsi="Times New Roman" w:cs="Times New Roman"/>
        </w:rPr>
        <w:t>.7</w:t>
      </w:r>
    </w:p>
    <w:p w14:paraId="4EE16ED5" w14:textId="77777777" w:rsidR="00AB6249" w:rsidRPr="00D97BC7" w:rsidRDefault="00AB6249" w:rsidP="00FD2875">
      <w:pPr>
        <w:pStyle w:val="Odstavekseznama"/>
        <w:numPr>
          <w:ilvl w:val="1"/>
          <w:numId w:val="25"/>
        </w:numPr>
        <w:spacing w:after="0" w:line="240" w:lineRule="auto"/>
        <w:jc w:val="both"/>
        <w:rPr>
          <w:rFonts w:ascii="Times New Roman" w:hAnsi="Times New Roman" w:cs="Times New Roman"/>
        </w:rPr>
      </w:pPr>
      <w:r w:rsidRPr="00D97BC7">
        <w:rPr>
          <w:rFonts w:ascii="Times New Roman" w:hAnsi="Times New Roman" w:cs="Times New Roman"/>
        </w:rPr>
        <w:t>Ogroženost Mestne občine Murska Sobota</w:t>
      </w:r>
      <w:r w:rsidR="00E4073F">
        <w:rPr>
          <w:rFonts w:ascii="Times New Roman" w:hAnsi="Times New Roman" w:cs="Times New Roman"/>
        </w:rPr>
        <w:t>……………………………………………</w:t>
      </w:r>
      <w:r w:rsidR="00CC21FA">
        <w:rPr>
          <w:rFonts w:ascii="Times New Roman" w:hAnsi="Times New Roman" w:cs="Times New Roman"/>
        </w:rPr>
        <w:t>……</w:t>
      </w:r>
      <w:r w:rsidR="0095379F">
        <w:rPr>
          <w:rFonts w:ascii="Times New Roman" w:hAnsi="Times New Roman" w:cs="Times New Roman"/>
        </w:rPr>
        <w:t>9</w:t>
      </w:r>
    </w:p>
    <w:p w14:paraId="3965D00C" w14:textId="77777777" w:rsidR="00AB6249" w:rsidRPr="00D97BC7" w:rsidRDefault="005D21E9" w:rsidP="00FD2875">
      <w:pPr>
        <w:numPr>
          <w:ilvl w:val="1"/>
          <w:numId w:val="25"/>
        </w:numPr>
        <w:spacing w:after="0" w:line="240" w:lineRule="auto"/>
        <w:jc w:val="both"/>
        <w:rPr>
          <w:rFonts w:ascii="Times New Roman" w:hAnsi="Times New Roman" w:cs="Times New Roman"/>
        </w:rPr>
      </w:pPr>
      <w:r>
        <w:rPr>
          <w:rFonts w:ascii="Times New Roman" w:hAnsi="Times New Roman" w:cs="Times New Roman"/>
        </w:rPr>
        <w:t>Verjetnost nastanka verižnih nesreč</w:t>
      </w:r>
      <w:r w:rsidR="00E4073F">
        <w:rPr>
          <w:rFonts w:ascii="Times New Roman" w:hAnsi="Times New Roman" w:cs="Times New Roman"/>
        </w:rPr>
        <w:t>……………………………………………………</w:t>
      </w:r>
      <w:r w:rsidR="00CC21FA">
        <w:rPr>
          <w:rFonts w:ascii="Times New Roman" w:hAnsi="Times New Roman" w:cs="Times New Roman"/>
        </w:rPr>
        <w:t>……</w:t>
      </w:r>
      <w:r w:rsidR="00E4073F">
        <w:rPr>
          <w:rFonts w:ascii="Times New Roman" w:hAnsi="Times New Roman" w:cs="Times New Roman"/>
        </w:rPr>
        <w:t>10</w:t>
      </w:r>
    </w:p>
    <w:p w14:paraId="11EB4111" w14:textId="77777777" w:rsidR="00AB6249" w:rsidRDefault="00FD2875" w:rsidP="00FD2875">
      <w:pPr>
        <w:numPr>
          <w:ilvl w:val="1"/>
          <w:numId w:val="25"/>
        </w:numPr>
        <w:spacing w:after="0" w:line="240" w:lineRule="auto"/>
        <w:jc w:val="both"/>
        <w:rPr>
          <w:rFonts w:ascii="Times New Roman" w:hAnsi="Times New Roman" w:cs="Times New Roman"/>
        </w:rPr>
      </w:pPr>
      <w:r w:rsidRPr="00D97BC7">
        <w:rPr>
          <w:rFonts w:ascii="Times New Roman" w:hAnsi="Times New Roman" w:cs="Times New Roman"/>
        </w:rPr>
        <w:t xml:space="preserve"> </w:t>
      </w:r>
      <w:r w:rsidR="00AB6249" w:rsidRPr="00D97BC7">
        <w:rPr>
          <w:rFonts w:ascii="Times New Roman" w:hAnsi="Times New Roman" w:cs="Times New Roman"/>
        </w:rPr>
        <w:t xml:space="preserve">Sklepne ugotovitve </w:t>
      </w:r>
      <w:r w:rsidR="00E4073F">
        <w:rPr>
          <w:rFonts w:ascii="Times New Roman" w:hAnsi="Times New Roman" w:cs="Times New Roman"/>
        </w:rPr>
        <w:t>……………………………………………………………………</w:t>
      </w:r>
      <w:r w:rsidR="00CC21FA">
        <w:rPr>
          <w:rFonts w:ascii="Times New Roman" w:hAnsi="Times New Roman" w:cs="Times New Roman"/>
        </w:rPr>
        <w:t>……</w:t>
      </w:r>
      <w:r w:rsidR="00E4073F">
        <w:rPr>
          <w:rFonts w:ascii="Times New Roman" w:hAnsi="Times New Roman" w:cs="Times New Roman"/>
        </w:rPr>
        <w:t>10</w:t>
      </w:r>
    </w:p>
    <w:p w14:paraId="092BE173" w14:textId="77777777" w:rsidR="00D4364C" w:rsidRPr="00D97BC7" w:rsidRDefault="00D4364C" w:rsidP="00D4364C">
      <w:pPr>
        <w:spacing w:after="0" w:line="240" w:lineRule="auto"/>
        <w:ind w:left="1440"/>
        <w:jc w:val="both"/>
        <w:rPr>
          <w:rFonts w:ascii="Times New Roman" w:hAnsi="Times New Roman" w:cs="Times New Roman"/>
        </w:rPr>
      </w:pPr>
    </w:p>
    <w:p w14:paraId="7374BC0F" w14:textId="77777777" w:rsidR="00AB6249" w:rsidRDefault="00AB6249" w:rsidP="00A75199">
      <w:pPr>
        <w:pStyle w:val="Odstavekseznama"/>
        <w:numPr>
          <w:ilvl w:val="0"/>
          <w:numId w:val="25"/>
        </w:numPr>
        <w:spacing w:after="0" w:line="240" w:lineRule="auto"/>
        <w:jc w:val="both"/>
        <w:rPr>
          <w:rFonts w:ascii="Times New Roman" w:hAnsi="Times New Roman" w:cs="Times New Roman"/>
          <w:b/>
        </w:rPr>
      </w:pPr>
      <w:r w:rsidRPr="003B1930">
        <w:rPr>
          <w:rFonts w:ascii="Times New Roman" w:hAnsi="Times New Roman" w:cs="Times New Roman"/>
          <w:b/>
        </w:rPr>
        <w:t xml:space="preserve">OBSEG NAČRTOVANJA </w:t>
      </w:r>
      <w:r w:rsidR="006973E5" w:rsidRPr="003B1930">
        <w:rPr>
          <w:rFonts w:ascii="Times New Roman" w:hAnsi="Times New Roman" w:cs="Times New Roman"/>
          <w:b/>
        </w:rPr>
        <w:t>………………………………………………………………………</w:t>
      </w:r>
      <w:r w:rsidR="00CC21FA" w:rsidRPr="003B1930">
        <w:rPr>
          <w:rFonts w:ascii="Times New Roman" w:hAnsi="Times New Roman" w:cs="Times New Roman"/>
          <w:b/>
        </w:rPr>
        <w:t>……</w:t>
      </w:r>
      <w:r w:rsidR="006973E5" w:rsidRPr="003B1930">
        <w:rPr>
          <w:rFonts w:ascii="Times New Roman" w:hAnsi="Times New Roman" w:cs="Times New Roman"/>
          <w:b/>
        </w:rPr>
        <w:t>11</w:t>
      </w:r>
    </w:p>
    <w:p w14:paraId="605F8FFF" w14:textId="77777777" w:rsidR="008841EC" w:rsidRPr="008841EC" w:rsidRDefault="008841EC" w:rsidP="008841EC">
      <w:pPr>
        <w:spacing w:after="0" w:line="240" w:lineRule="auto"/>
        <w:jc w:val="both"/>
        <w:rPr>
          <w:rFonts w:ascii="Times New Roman" w:hAnsi="Times New Roman" w:cs="Times New Roman"/>
          <w:b/>
          <w:sz w:val="8"/>
          <w:szCs w:val="8"/>
        </w:rPr>
      </w:pPr>
    </w:p>
    <w:p w14:paraId="4D240FEA" w14:textId="77777777" w:rsidR="00AB6249" w:rsidRDefault="00AB6249" w:rsidP="008C7927">
      <w:pPr>
        <w:pStyle w:val="Odstavekseznama"/>
        <w:numPr>
          <w:ilvl w:val="1"/>
          <w:numId w:val="25"/>
        </w:numPr>
        <w:tabs>
          <w:tab w:val="num" w:pos="1080"/>
        </w:tabs>
        <w:spacing w:after="0" w:line="240" w:lineRule="auto"/>
        <w:jc w:val="both"/>
        <w:rPr>
          <w:rFonts w:ascii="Times New Roman" w:hAnsi="Times New Roman" w:cs="Times New Roman"/>
        </w:rPr>
      </w:pPr>
      <w:r w:rsidRPr="00D97BC7">
        <w:rPr>
          <w:rFonts w:ascii="Times New Roman" w:hAnsi="Times New Roman" w:cs="Times New Roman"/>
        </w:rPr>
        <w:t>Temeljne ravni načrtovanja</w:t>
      </w:r>
      <w:r w:rsidR="006973E5">
        <w:rPr>
          <w:rFonts w:ascii="Times New Roman" w:hAnsi="Times New Roman" w:cs="Times New Roman"/>
        </w:rPr>
        <w:t>……………………………………………………………</w:t>
      </w:r>
      <w:r w:rsidR="00CC21FA">
        <w:rPr>
          <w:rFonts w:ascii="Times New Roman" w:hAnsi="Times New Roman" w:cs="Times New Roman"/>
        </w:rPr>
        <w:t>…….</w:t>
      </w:r>
      <w:r w:rsidR="006973E5">
        <w:rPr>
          <w:rFonts w:ascii="Times New Roman" w:hAnsi="Times New Roman" w:cs="Times New Roman"/>
        </w:rPr>
        <w:t>11</w:t>
      </w:r>
    </w:p>
    <w:p w14:paraId="7B835B85" w14:textId="77777777" w:rsidR="00D4364C" w:rsidRPr="008C7927" w:rsidRDefault="00D4364C" w:rsidP="00D4364C">
      <w:pPr>
        <w:pStyle w:val="Odstavekseznama"/>
        <w:spacing w:after="0" w:line="240" w:lineRule="auto"/>
        <w:ind w:left="1440"/>
        <w:jc w:val="both"/>
        <w:rPr>
          <w:rFonts w:ascii="Times New Roman" w:hAnsi="Times New Roman" w:cs="Times New Roman"/>
        </w:rPr>
      </w:pPr>
    </w:p>
    <w:p w14:paraId="795B0383" w14:textId="77777777" w:rsidR="008C7927" w:rsidRDefault="00AB6249" w:rsidP="008841EC">
      <w:pPr>
        <w:pStyle w:val="Brezrazmikov"/>
        <w:numPr>
          <w:ilvl w:val="0"/>
          <w:numId w:val="25"/>
        </w:numPr>
        <w:rPr>
          <w:rFonts w:ascii="Times New Roman" w:hAnsi="Times New Roman" w:cs="Times New Roman"/>
          <w:b/>
        </w:rPr>
      </w:pPr>
      <w:r w:rsidRPr="003B1930">
        <w:rPr>
          <w:rFonts w:ascii="Times New Roman" w:hAnsi="Times New Roman" w:cs="Times New Roman"/>
          <w:b/>
        </w:rPr>
        <w:t xml:space="preserve">KONCEPT ZAŠČITE, REŠEVANJA IN POMOČI </w:t>
      </w:r>
      <w:r w:rsidR="006973E5" w:rsidRPr="003B1930">
        <w:rPr>
          <w:rFonts w:ascii="Times New Roman" w:hAnsi="Times New Roman" w:cs="Times New Roman"/>
          <w:b/>
        </w:rPr>
        <w:t>……………………………………………</w:t>
      </w:r>
      <w:r w:rsidR="003B1930">
        <w:rPr>
          <w:rFonts w:ascii="Times New Roman" w:hAnsi="Times New Roman" w:cs="Times New Roman"/>
          <w:b/>
        </w:rPr>
        <w:t>..</w:t>
      </w:r>
      <w:r w:rsidR="00CC21FA" w:rsidRPr="003B1930">
        <w:rPr>
          <w:rFonts w:ascii="Times New Roman" w:hAnsi="Times New Roman" w:cs="Times New Roman"/>
          <w:b/>
        </w:rPr>
        <w:t>…</w:t>
      </w:r>
      <w:r w:rsidR="001027AF">
        <w:rPr>
          <w:rFonts w:ascii="Times New Roman" w:hAnsi="Times New Roman" w:cs="Times New Roman"/>
          <w:b/>
        </w:rPr>
        <w:t>.</w:t>
      </w:r>
      <w:r w:rsidR="006973E5" w:rsidRPr="003B1930">
        <w:rPr>
          <w:rFonts w:ascii="Times New Roman" w:hAnsi="Times New Roman" w:cs="Times New Roman"/>
          <w:b/>
        </w:rPr>
        <w:t>1</w:t>
      </w:r>
      <w:r w:rsidR="001027AF">
        <w:rPr>
          <w:rFonts w:ascii="Times New Roman" w:hAnsi="Times New Roman" w:cs="Times New Roman"/>
          <w:b/>
        </w:rPr>
        <w:t>2</w:t>
      </w:r>
    </w:p>
    <w:p w14:paraId="33A29EB8" w14:textId="77777777" w:rsidR="008841EC" w:rsidRPr="008841EC" w:rsidRDefault="008841EC" w:rsidP="008841EC">
      <w:pPr>
        <w:pStyle w:val="Brezrazmikov"/>
        <w:ind w:left="360"/>
        <w:rPr>
          <w:rFonts w:ascii="Times New Roman" w:hAnsi="Times New Roman" w:cs="Times New Roman"/>
          <w:b/>
          <w:sz w:val="8"/>
          <w:szCs w:val="8"/>
        </w:rPr>
      </w:pPr>
    </w:p>
    <w:p w14:paraId="00AFC281" w14:textId="77777777" w:rsidR="00AB6249" w:rsidRPr="00D4364C" w:rsidRDefault="008C7927" w:rsidP="002641CE">
      <w:pPr>
        <w:pStyle w:val="Brezrazmikov"/>
        <w:rPr>
          <w:rFonts w:ascii="Times New Roman" w:hAnsi="Times New Roman" w:cs="Times New Roman"/>
        </w:rPr>
      </w:pPr>
      <w:r w:rsidRPr="00D4364C">
        <w:rPr>
          <w:rFonts w:ascii="Times New Roman" w:hAnsi="Times New Roman" w:cs="Times New Roman"/>
        </w:rPr>
        <w:t xml:space="preserve">      </w:t>
      </w:r>
      <w:r w:rsidR="006973E5">
        <w:rPr>
          <w:rFonts w:ascii="Times New Roman" w:hAnsi="Times New Roman" w:cs="Times New Roman"/>
        </w:rPr>
        <w:t xml:space="preserve">             </w:t>
      </w:r>
      <w:r w:rsidR="00A70F20" w:rsidRPr="00D4364C">
        <w:rPr>
          <w:rFonts w:ascii="Times New Roman" w:hAnsi="Times New Roman" w:cs="Times New Roman"/>
          <w:bCs/>
          <w:color w:val="000000"/>
        </w:rPr>
        <w:t>3.1.</w:t>
      </w:r>
      <w:r w:rsidR="001027AF">
        <w:rPr>
          <w:rFonts w:ascii="Times New Roman" w:hAnsi="Times New Roman" w:cs="Times New Roman"/>
          <w:bCs/>
          <w:color w:val="000000"/>
        </w:rPr>
        <w:t xml:space="preserve"> </w:t>
      </w:r>
      <w:r w:rsidR="00AB6249" w:rsidRPr="00D4364C">
        <w:rPr>
          <w:rFonts w:ascii="Times New Roman" w:hAnsi="Times New Roman" w:cs="Times New Roman"/>
          <w:bCs/>
          <w:color w:val="000000"/>
        </w:rPr>
        <w:t>Temeljn</w:t>
      </w:r>
      <w:r w:rsidR="00A70F20" w:rsidRPr="00D4364C">
        <w:rPr>
          <w:rFonts w:ascii="Times New Roman" w:hAnsi="Times New Roman" w:cs="Times New Roman"/>
          <w:bCs/>
          <w:color w:val="000000"/>
        </w:rPr>
        <w:t>e</w:t>
      </w:r>
      <w:r w:rsidR="00AB6249" w:rsidRPr="00D4364C">
        <w:rPr>
          <w:rFonts w:ascii="Times New Roman" w:hAnsi="Times New Roman" w:cs="Times New Roman"/>
          <w:bCs/>
          <w:color w:val="000000"/>
        </w:rPr>
        <w:t xml:space="preserve"> podmen</w:t>
      </w:r>
      <w:r w:rsidR="00A70F20" w:rsidRPr="00D4364C">
        <w:rPr>
          <w:rFonts w:ascii="Times New Roman" w:hAnsi="Times New Roman" w:cs="Times New Roman"/>
          <w:bCs/>
          <w:color w:val="000000"/>
        </w:rPr>
        <w:t>e</w:t>
      </w:r>
      <w:r w:rsidR="00AB6249" w:rsidRPr="00D4364C">
        <w:rPr>
          <w:rFonts w:ascii="Times New Roman" w:hAnsi="Times New Roman" w:cs="Times New Roman"/>
          <w:bCs/>
          <w:color w:val="000000"/>
        </w:rPr>
        <w:t xml:space="preserve"> načrta</w:t>
      </w:r>
      <w:r w:rsidR="006973E5">
        <w:rPr>
          <w:rFonts w:ascii="Times New Roman" w:hAnsi="Times New Roman" w:cs="Times New Roman"/>
          <w:bCs/>
          <w:color w:val="000000"/>
        </w:rPr>
        <w:t>……………………………………………</w:t>
      </w:r>
      <w:r w:rsidR="001027AF">
        <w:rPr>
          <w:rFonts w:ascii="Times New Roman" w:hAnsi="Times New Roman" w:cs="Times New Roman"/>
          <w:bCs/>
          <w:color w:val="000000"/>
        </w:rPr>
        <w:t>...</w:t>
      </w:r>
      <w:r w:rsidR="006973E5">
        <w:rPr>
          <w:rFonts w:ascii="Times New Roman" w:hAnsi="Times New Roman" w:cs="Times New Roman"/>
          <w:bCs/>
          <w:color w:val="000000"/>
        </w:rPr>
        <w:t>……………</w:t>
      </w:r>
      <w:r w:rsidR="009D3D10">
        <w:rPr>
          <w:rFonts w:ascii="Times New Roman" w:hAnsi="Times New Roman" w:cs="Times New Roman"/>
          <w:bCs/>
          <w:color w:val="000000"/>
        </w:rPr>
        <w:t>…</w:t>
      </w:r>
      <w:r w:rsidR="00CC21FA">
        <w:rPr>
          <w:rFonts w:ascii="Times New Roman" w:hAnsi="Times New Roman" w:cs="Times New Roman"/>
          <w:bCs/>
          <w:color w:val="000000"/>
        </w:rPr>
        <w:t>……</w:t>
      </w:r>
      <w:r w:rsidR="006973E5">
        <w:rPr>
          <w:rFonts w:ascii="Times New Roman" w:hAnsi="Times New Roman" w:cs="Times New Roman"/>
          <w:bCs/>
          <w:color w:val="000000"/>
        </w:rPr>
        <w:t>1</w:t>
      </w:r>
      <w:r w:rsidR="001027AF">
        <w:rPr>
          <w:rFonts w:ascii="Times New Roman" w:hAnsi="Times New Roman" w:cs="Times New Roman"/>
          <w:bCs/>
          <w:color w:val="000000"/>
        </w:rPr>
        <w:t>2</w:t>
      </w:r>
    </w:p>
    <w:p w14:paraId="71C5712D" w14:textId="77777777" w:rsidR="00A70F20" w:rsidRPr="00D4364C" w:rsidRDefault="00A70F20" w:rsidP="00D4364C">
      <w:pPr>
        <w:pStyle w:val="Brezrazmikov"/>
        <w:rPr>
          <w:rFonts w:ascii="Times New Roman" w:hAnsi="Times New Roman" w:cs="Times New Roman"/>
          <w:bCs/>
          <w:color w:val="000000"/>
        </w:rPr>
      </w:pPr>
      <w:r w:rsidRPr="00D4364C">
        <w:rPr>
          <w:rFonts w:ascii="Times New Roman" w:hAnsi="Times New Roman" w:cs="Times New Roman"/>
          <w:bCs/>
          <w:color w:val="000000"/>
        </w:rPr>
        <w:t xml:space="preserve">             </w:t>
      </w:r>
      <w:r w:rsidR="002641CE" w:rsidRPr="00D4364C">
        <w:rPr>
          <w:rFonts w:ascii="Times New Roman" w:hAnsi="Times New Roman" w:cs="Times New Roman"/>
          <w:bCs/>
          <w:color w:val="000000"/>
        </w:rPr>
        <w:t xml:space="preserve">      </w:t>
      </w:r>
      <w:r w:rsidRPr="00D4364C">
        <w:rPr>
          <w:rFonts w:ascii="Times New Roman" w:hAnsi="Times New Roman" w:cs="Times New Roman"/>
          <w:bCs/>
          <w:color w:val="000000"/>
        </w:rPr>
        <w:t>3.2. Zamisel izvedbe zaščite, reševanja in pomoči</w:t>
      </w:r>
      <w:r w:rsidR="006973E5">
        <w:rPr>
          <w:rFonts w:ascii="Times New Roman" w:hAnsi="Times New Roman" w:cs="Times New Roman"/>
          <w:bCs/>
          <w:color w:val="000000"/>
        </w:rPr>
        <w:t>………………………………………</w:t>
      </w:r>
      <w:r w:rsidR="009D3D10">
        <w:rPr>
          <w:rFonts w:ascii="Times New Roman" w:hAnsi="Times New Roman" w:cs="Times New Roman"/>
          <w:bCs/>
          <w:color w:val="000000"/>
        </w:rPr>
        <w:t>…</w:t>
      </w:r>
      <w:r w:rsidR="00CC21FA">
        <w:rPr>
          <w:rFonts w:ascii="Times New Roman" w:hAnsi="Times New Roman" w:cs="Times New Roman"/>
          <w:bCs/>
          <w:color w:val="000000"/>
        </w:rPr>
        <w:t>……</w:t>
      </w:r>
      <w:r w:rsidR="006973E5">
        <w:rPr>
          <w:rFonts w:ascii="Times New Roman" w:hAnsi="Times New Roman" w:cs="Times New Roman"/>
          <w:bCs/>
          <w:color w:val="000000"/>
        </w:rPr>
        <w:t>12</w:t>
      </w:r>
    </w:p>
    <w:p w14:paraId="3E93D2E5" w14:textId="77777777" w:rsidR="00BE7B04" w:rsidRPr="00D4364C" w:rsidRDefault="00BE7B04" w:rsidP="002641CE">
      <w:pPr>
        <w:pStyle w:val="Brezrazmikov"/>
        <w:rPr>
          <w:rFonts w:ascii="Times New Roman" w:hAnsi="Times New Roman" w:cs="Times New Roman"/>
          <w:bCs/>
          <w:color w:val="000000"/>
        </w:rPr>
      </w:pPr>
      <w:r w:rsidRPr="00D4364C">
        <w:rPr>
          <w:rFonts w:ascii="Times New Roman" w:hAnsi="Times New Roman" w:cs="Times New Roman"/>
          <w:bCs/>
          <w:color w:val="000000"/>
        </w:rPr>
        <w:t xml:space="preserve">                      </w:t>
      </w:r>
      <w:r w:rsidR="001E6845">
        <w:rPr>
          <w:rFonts w:ascii="Times New Roman" w:hAnsi="Times New Roman" w:cs="Times New Roman"/>
          <w:bCs/>
          <w:color w:val="000000"/>
        </w:rPr>
        <w:t xml:space="preserve">   </w:t>
      </w:r>
      <w:r w:rsidRPr="00D4364C">
        <w:rPr>
          <w:rFonts w:ascii="Times New Roman" w:hAnsi="Times New Roman" w:cs="Times New Roman"/>
          <w:bCs/>
          <w:color w:val="000000"/>
        </w:rPr>
        <w:t>3.2.1. Koncept odziva ob pojavu epidemije oziroma pandemije nalezljive bolezni pri</w:t>
      </w:r>
    </w:p>
    <w:p w14:paraId="480E70D6" w14:textId="77777777" w:rsidR="00BE7B04" w:rsidRPr="00D4364C" w:rsidRDefault="00BE7B04" w:rsidP="002641CE">
      <w:pPr>
        <w:pStyle w:val="Brezrazmikov"/>
        <w:rPr>
          <w:rFonts w:ascii="Times New Roman" w:hAnsi="Times New Roman" w:cs="Times New Roman"/>
          <w:bCs/>
          <w:color w:val="000000"/>
        </w:rPr>
      </w:pPr>
      <w:r w:rsidRPr="00D4364C">
        <w:rPr>
          <w:rFonts w:ascii="Times New Roman" w:hAnsi="Times New Roman" w:cs="Times New Roman"/>
          <w:bCs/>
          <w:color w:val="000000"/>
        </w:rPr>
        <w:t xml:space="preserve">                               </w:t>
      </w:r>
      <w:r w:rsidR="006973E5">
        <w:rPr>
          <w:rFonts w:ascii="Times New Roman" w:hAnsi="Times New Roman" w:cs="Times New Roman"/>
          <w:bCs/>
          <w:color w:val="000000"/>
        </w:rPr>
        <w:t xml:space="preserve"> l</w:t>
      </w:r>
      <w:r w:rsidRPr="00D4364C">
        <w:rPr>
          <w:rFonts w:ascii="Times New Roman" w:hAnsi="Times New Roman" w:cs="Times New Roman"/>
          <w:bCs/>
          <w:color w:val="000000"/>
        </w:rPr>
        <w:t>judeh</w:t>
      </w:r>
      <w:r w:rsidR="00CC21FA">
        <w:rPr>
          <w:rFonts w:ascii="Times New Roman" w:hAnsi="Times New Roman" w:cs="Times New Roman"/>
          <w:bCs/>
          <w:color w:val="000000"/>
        </w:rPr>
        <w:t>…………………………………………………………………………………….</w:t>
      </w:r>
      <w:r w:rsidR="006973E5">
        <w:rPr>
          <w:rFonts w:ascii="Times New Roman" w:hAnsi="Times New Roman" w:cs="Times New Roman"/>
          <w:bCs/>
          <w:color w:val="000000"/>
        </w:rPr>
        <w:t>12</w:t>
      </w:r>
    </w:p>
    <w:p w14:paraId="6D0B8CD1" w14:textId="77777777" w:rsidR="00AB6249" w:rsidRDefault="00A70F20" w:rsidP="002641CE">
      <w:pPr>
        <w:pStyle w:val="Brezrazmikov"/>
        <w:rPr>
          <w:rFonts w:ascii="Times New Roman" w:hAnsi="Times New Roman" w:cs="Times New Roman"/>
        </w:rPr>
      </w:pPr>
      <w:r w:rsidRPr="00D4364C">
        <w:rPr>
          <w:rFonts w:ascii="Times New Roman" w:hAnsi="Times New Roman" w:cs="Times New Roman"/>
        </w:rPr>
        <w:t xml:space="preserve">          </w:t>
      </w:r>
      <w:r w:rsidR="002641CE" w:rsidRPr="00D4364C">
        <w:rPr>
          <w:rFonts w:ascii="Times New Roman" w:hAnsi="Times New Roman" w:cs="Times New Roman"/>
        </w:rPr>
        <w:t xml:space="preserve">         </w:t>
      </w:r>
      <w:r w:rsidRPr="00D4364C">
        <w:rPr>
          <w:rFonts w:ascii="Times New Roman" w:hAnsi="Times New Roman" w:cs="Times New Roman"/>
        </w:rPr>
        <w:t>3.3.</w:t>
      </w:r>
      <w:r w:rsidR="00AB6249" w:rsidRPr="00D4364C">
        <w:rPr>
          <w:rFonts w:ascii="Times New Roman" w:hAnsi="Times New Roman" w:cs="Times New Roman"/>
        </w:rPr>
        <w:t xml:space="preserve"> Uporaba načrta </w:t>
      </w:r>
      <w:r w:rsidR="006973E5">
        <w:rPr>
          <w:rFonts w:ascii="Times New Roman" w:hAnsi="Times New Roman" w:cs="Times New Roman"/>
        </w:rPr>
        <w:t>………………………………………………………………………</w:t>
      </w:r>
      <w:r w:rsidR="009D3D10">
        <w:rPr>
          <w:rFonts w:ascii="Times New Roman" w:hAnsi="Times New Roman" w:cs="Times New Roman"/>
        </w:rPr>
        <w:t>…</w:t>
      </w:r>
      <w:r w:rsidR="00CC21FA">
        <w:rPr>
          <w:rFonts w:ascii="Times New Roman" w:hAnsi="Times New Roman" w:cs="Times New Roman"/>
        </w:rPr>
        <w:t>…...</w:t>
      </w:r>
      <w:r w:rsidR="006973E5">
        <w:rPr>
          <w:rFonts w:ascii="Times New Roman" w:hAnsi="Times New Roman" w:cs="Times New Roman"/>
        </w:rPr>
        <w:t>1</w:t>
      </w:r>
      <w:r w:rsidR="001027AF">
        <w:rPr>
          <w:rFonts w:ascii="Times New Roman" w:hAnsi="Times New Roman" w:cs="Times New Roman"/>
        </w:rPr>
        <w:t>4</w:t>
      </w:r>
    </w:p>
    <w:p w14:paraId="6F262E47" w14:textId="77777777" w:rsidR="00D4364C" w:rsidRPr="00D4364C" w:rsidRDefault="00D4364C" w:rsidP="002641CE">
      <w:pPr>
        <w:pStyle w:val="Brezrazmikov"/>
        <w:rPr>
          <w:rFonts w:ascii="Times New Roman" w:hAnsi="Times New Roman" w:cs="Times New Roman"/>
        </w:rPr>
      </w:pPr>
    </w:p>
    <w:p w14:paraId="26CA397A" w14:textId="77777777" w:rsidR="008841EC" w:rsidRDefault="00AB6249" w:rsidP="008841EC">
      <w:pPr>
        <w:pStyle w:val="Odstavekseznama"/>
        <w:numPr>
          <w:ilvl w:val="0"/>
          <w:numId w:val="25"/>
        </w:numPr>
        <w:spacing w:after="0" w:line="240" w:lineRule="auto"/>
        <w:jc w:val="both"/>
        <w:rPr>
          <w:rFonts w:ascii="Times New Roman" w:hAnsi="Times New Roman" w:cs="Times New Roman"/>
          <w:b/>
        </w:rPr>
      </w:pPr>
      <w:r w:rsidRPr="008841EC">
        <w:rPr>
          <w:rFonts w:ascii="Times New Roman" w:hAnsi="Times New Roman" w:cs="Times New Roman"/>
          <w:b/>
        </w:rPr>
        <w:t xml:space="preserve">SILE, SREDSTVA IN VIRI ZA IZVAJANJE NAČRTA </w:t>
      </w:r>
      <w:r w:rsidR="00F67BEE" w:rsidRPr="008841EC">
        <w:rPr>
          <w:rFonts w:ascii="Times New Roman" w:hAnsi="Times New Roman" w:cs="Times New Roman"/>
          <w:b/>
        </w:rPr>
        <w:t>……………………………………</w:t>
      </w:r>
      <w:r w:rsidR="00CC21FA" w:rsidRPr="008841EC">
        <w:rPr>
          <w:rFonts w:ascii="Times New Roman" w:hAnsi="Times New Roman" w:cs="Times New Roman"/>
          <w:b/>
        </w:rPr>
        <w:t>…</w:t>
      </w:r>
      <w:r w:rsidR="001027AF" w:rsidRPr="008841EC">
        <w:rPr>
          <w:rFonts w:ascii="Times New Roman" w:hAnsi="Times New Roman" w:cs="Times New Roman"/>
          <w:b/>
        </w:rPr>
        <w:t>….15</w:t>
      </w:r>
    </w:p>
    <w:p w14:paraId="370BD583" w14:textId="77777777" w:rsidR="008841EC" w:rsidRPr="008841EC" w:rsidRDefault="008841EC" w:rsidP="008841EC">
      <w:pPr>
        <w:pStyle w:val="Odstavekseznama"/>
        <w:spacing w:after="0" w:line="240" w:lineRule="auto"/>
        <w:ind w:left="360"/>
        <w:jc w:val="both"/>
        <w:rPr>
          <w:rFonts w:ascii="Times New Roman" w:hAnsi="Times New Roman" w:cs="Times New Roman"/>
          <w:b/>
          <w:sz w:val="8"/>
          <w:szCs w:val="8"/>
        </w:rPr>
      </w:pPr>
    </w:p>
    <w:p w14:paraId="5C0AD469" w14:textId="77777777" w:rsidR="00A75199" w:rsidRDefault="00A75199" w:rsidP="00A75199">
      <w:pPr>
        <w:spacing w:after="0" w:line="240" w:lineRule="auto"/>
        <w:jc w:val="both"/>
        <w:rPr>
          <w:rFonts w:ascii="Times New Roman" w:hAnsi="Times New Roman" w:cs="Times New Roman"/>
        </w:rPr>
      </w:pPr>
      <w:r>
        <w:rPr>
          <w:rFonts w:ascii="Times New Roman" w:hAnsi="Times New Roman" w:cs="Times New Roman"/>
        </w:rPr>
        <w:t xml:space="preserve">                  4.1.</w:t>
      </w:r>
      <w:r w:rsidR="00AB6249" w:rsidRPr="00D97BC7">
        <w:rPr>
          <w:rFonts w:ascii="Times New Roman" w:hAnsi="Times New Roman" w:cs="Times New Roman"/>
        </w:rPr>
        <w:t>Pregled organov in organizacij, ki sodelujejo pri izvedbi n</w:t>
      </w:r>
      <w:r>
        <w:rPr>
          <w:rFonts w:ascii="Times New Roman" w:hAnsi="Times New Roman" w:cs="Times New Roman"/>
        </w:rPr>
        <w:t>alog</w:t>
      </w:r>
      <w:r w:rsidR="00555B15">
        <w:rPr>
          <w:rFonts w:ascii="Times New Roman" w:hAnsi="Times New Roman" w:cs="Times New Roman"/>
        </w:rPr>
        <w:t>…………………………</w:t>
      </w:r>
      <w:r w:rsidR="00CC21FA">
        <w:rPr>
          <w:rFonts w:ascii="Times New Roman" w:hAnsi="Times New Roman" w:cs="Times New Roman"/>
        </w:rPr>
        <w:t>…...</w:t>
      </w:r>
      <w:r w:rsidR="001027AF">
        <w:rPr>
          <w:rFonts w:ascii="Times New Roman" w:hAnsi="Times New Roman" w:cs="Times New Roman"/>
        </w:rPr>
        <w:t>15</w:t>
      </w:r>
    </w:p>
    <w:p w14:paraId="2683A779" w14:textId="77777777" w:rsidR="00555B15" w:rsidRDefault="00555B15" w:rsidP="00A75199">
      <w:pPr>
        <w:spacing w:after="0" w:line="240" w:lineRule="auto"/>
        <w:jc w:val="both"/>
        <w:rPr>
          <w:rFonts w:ascii="Times New Roman" w:hAnsi="Times New Roman" w:cs="Times New Roman"/>
        </w:rPr>
      </w:pPr>
      <w:r>
        <w:rPr>
          <w:rFonts w:ascii="Times New Roman" w:hAnsi="Times New Roman" w:cs="Times New Roman"/>
        </w:rPr>
        <w:t xml:space="preserve">                        4.1.1. Sile za izvajanje načrta……………………………………………………………</w:t>
      </w:r>
      <w:r w:rsidR="00CC21FA">
        <w:rPr>
          <w:rFonts w:ascii="Times New Roman" w:hAnsi="Times New Roman" w:cs="Times New Roman"/>
        </w:rPr>
        <w:t>……</w:t>
      </w:r>
      <w:r>
        <w:rPr>
          <w:rFonts w:ascii="Times New Roman" w:hAnsi="Times New Roman" w:cs="Times New Roman"/>
        </w:rPr>
        <w:t>1</w:t>
      </w:r>
      <w:r w:rsidR="001027AF">
        <w:rPr>
          <w:rFonts w:ascii="Times New Roman" w:hAnsi="Times New Roman" w:cs="Times New Roman"/>
        </w:rPr>
        <w:t>5</w:t>
      </w:r>
    </w:p>
    <w:p w14:paraId="23BC92F1" w14:textId="77777777" w:rsidR="00AB6249" w:rsidRPr="00D97BC7" w:rsidRDefault="00A75199" w:rsidP="00A75199">
      <w:pPr>
        <w:spacing w:after="0" w:line="240" w:lineRule="auto"/>
        <w:jc w:val="both"/>
        <w:rPr>
          <w:rFonts w:ascii="Times New Roman" w:hAnsi="Times New Roman" w:cs="Times New Roman"/>
        </w:rPr>
      </w:pPr>
      <w:r>
        <w:rPr>
          <w:rFonts w:ascii="Times New Roman" w:hAnsi="Times New Roman" w:cs="Times New Roman"/>
        </w:rPr>
        <w:t xml:space="preserve">                  4.2.</w:t>
      </w:r>
      <w:r w:rsidR="00AB6249" w:rsidRPr="00D97BC7">
        <w:rPr>
          <w:rFonts w:ascii="Times New Roman" w:hAnsi="Times New Roman" w:cs="Times New Roman"/>
        </w:rPr>
        <w:t>Materialno-tehnična sredstva za izvajanje načrta</w:t>
      </w:r>
      <w:r w:rsidR="006E099A">
        <w:rPr>
          <w:rFonts w:ascii="Times New Roman" w:hAnsi="Times New Roman" w:cs="Times New Roman"/>
        </w:rPr>
        <w:t>………………………………………...</w:t>
      </w:r>
      <w:r w:rsidR="00CC21FA">
        <w:rPr>
          <w:rFonts w:ascii="Times New Roman" w:hAnsi="Times New Roman" w:cs="Times New Roman"/>
        </w:rPr>
        <w:t>......</w:t>
      </w:r>
      <w:r w:rsidR="001027AF">
        <w:rPr>
          <w:rFonts w:ascii="Times New Roman" w:hAnsi="Times New Roman" w:cs="Times New Roman"/>
        </w:rPr>
        <w:t>17</w:t>
      </w:r>
    </w:p>
    <w:p w14:paraId="145DF40E" w14:textId="77777777" w:rsidR="00AB6249" w:rsidRDefault="00A75199" w:rsidP="00A75199">
      <w:pPr>
        <w:spacing w:after="0" w:line="240" w:lineRule="auto"/>
        <w:jc w:val="both"/>
        <w:rPr>
          <w:rFonts w:ascii="Times New Roman" w:hAnsi="Times New Roman" w:cs="Times New Roman"/>
        </w:rPr>
      </w:pPr>
      <w:r>
        <w:rPr>
          <w:rFonts w:ascii="Times New Roman" w:hAnsi="Times New Roman" w:cs="Times New Roman"/>
        </w:rPr>
        <w:t xml:space="preserve">                  4.3.</w:t>
      </w:r>
      <w:r w:rsidR="00AB6249" w:rsidRPr="00D97BC7">
        <w:rPr>
          <w:rFonts w:ascii="Times New Roman" w:hAnsi="Times New Roman" w:cs="Times New Roman"/>
        </w:rPr>
        <w:t>Predvidena finančna sredstva za izvajanje načrta</w:t>
      </w:r>
      <w:r w:rsidR="006E099A">
        <w:rPr>
          <w:rFonts w:ascii="Times New Roman" w:hAnsi="Times New Roman" w:cs="Times New Roman"/>
        </w:rPr>
        <w:t>………………………………………...</w:t>
      </w:r>
      <w:r w:rsidR="00CC21FA">
        <w:rPr>
          <w:rFonts w:ascii="Times New Roman" w:hAnsi="Times New Roman" w:cs="Times New Roman"/>
        </w:rPr>
        <w:t>......</w:t>
      </w:r>
      <w:r w:rsidR="006E099A">
        <w:rPr>
          <w:rFonts w:ascii="Times New Roman" w:hAnsi="Times New Roman" w:cs="Times New Roman"/>
        </w:rPr>
        <w:t>1</w:t>
      </w:r>
      <w:r w:rsidR="008841EC">
        <w:rPr>
          <w:rFonts w:ascii="Times New Roman" w:hAnsi="Times New Roman" w:cs="Times New Roman"/>
        </w:rPr>
        <w:t>7</w:t>
      </w:r>
    </w:p>
    <w:p w14:paraId="73688204" w14:textId="77777777" w:rsidR="00D4364C" w:rsidRPr="00D97BC7" w:rsidRDefault="00D4364C" w:rsidP="00A75199">
      <w:pPr>
        <w:spacing w:after="0" w:line="240" w:lineRule="auto"/>
        <w:jc w:val="both"/>
        <w:rPr>
          <w:rFonts w:ascii="Times New Roman" w:hAnsi="Times New Roman" w:cs="Times New Roman"/>
        </w:rPr>
      </w:pPr>
    </w:p>
    <w:p w14:paraId="0B50D7DB" w14:textId="77777777" w:rsidR="00AB6249" w:rsidRDefault="00AB6249" w:rsidP="000A7C1A">
      <w:pPr>
        <w:pStyle w:val="Odstavekseznama"/>
        <w:numPr>
          <w:ilvl w:val="0"/>
          <w:numId w:val="30"/>
        </w:numPr>
        <w:spacing w:after="0" w:line="240" w:lineRule="auto"/>
        <w:jc w:val="both"/>
        <w:rPr>
          <w:rFonts w:ascii="Times New Roman" w:hAnsi="Times New Roman" w:cs="Times New Roman"/>
          <w:b/>
        </w:rPr>
      </w:pPr>
      <w:r w:rsidRPr="003B1930">
        <w:rPr>
          <w:rFonts w:ascii="Times New Roman" w:hAnsi="Times New Roman" w:cs="Times New Roman"/>
          <w:b/>
        </w:rPr>
        <w:t xml:space="preserve">OPAZOVANJE, OBVEŠČANJE IN ALARMIRANJE </w:t>
      </w:r>
      <w:r w:rsidR="00CC21FA" w:rsidRPr="003B1930">
        <w:rPr>
          <w:rFonts w:ascii="Times New Roman" w:hAnsi="Times New Roman" w:cs="Times New Roman"/>
          <w:b/>
        </w:rPr>
        <w:t>…………………………………………...</w:t>
      </w:r>
      <w:r w:rsidR="008841EC">
        <w:rPr>
          <w:rFonts w:ascii="Times New Roman" w:hAnsi="Times New Roman" w:cs="Times New Roman"/>
          <w:b/>
        </w:rPr>
        <w:t>...</w:t>
      </w:r>
      <w:r w:rsidR="006E099A" w:rsidRPr="003B1930">
        <w:rPr>
          <w:rFonts w:ascii="Times New Roman" w:hAnsi="Times New Roman" w:cs="Times New Roman"/>
          <w:b/>
        </w:rPr>
        <w:t>1</w:t>
      </w:r>
      <w:r w:rsidR="008841EC">
        <w:rPr>
          <w:rFonts w:ascii="Times New Roman" w:hAnsi="Times New Roman" w:cs="Times New Roman"/>
          <w:b/>
        </w:rPr>
        <w:t>8</w:t>
      </w:r>
    </w:p>
    <w:p w14:paraId="37759E89" w14:textId="77777777" w:rsidR="008841EC" w:rsidRPr="008841EC" w:rsidRDefault="008841EC" w:rsidP="008841EC">
      <w:pPr>
        <w:pStyle w:val="Odstavekseznama"/>
        <w:spacing w:after="0" w:line="240" w:lineRule="auto"/>
        <w:ind w:left="360"/>
        <w:jc w:val="both"/>
        <w:rPr>
          <w:rFonts w:ascii="Times New Roman" w:hAnsi="Times New Roman" w:cs="Times New Roman"/>
          <w:b/>
          <w:sz w:val="8"/>
          <w:szCs w:val="8"/>
        </w:rPr>
      </w:pPr>
    </w:p>
    <w:p w14:paraId="364FCD87" w14:textId="77777777" w:rsidR="009A4871" w:rsidRPr="00D97BC7" w:rsidRDefault="009A4871" w:rsidP="009A4871">
      <w:pPr>
        <w:spacing w:after="0" w:line="240" w:lineRule="auto"/>
        <w:ind w:left="284"/>
        <w:jc w:val="both"/>
        <w:rPr>
          <w:rFonts w:ascii="Times New Roman" w:hAnsi="Times New Roman" w:cs="Times New Roman"/>
        </w:rPr>
      </w:pPr>
      <w:r>
        <w:rPr>
          <w:rFonts w:ascii="Times New Roman" w:hAnsi="Times New Roman" w:cs="Times New Roman"/>
        </w:rPr>
        <w:t xml:space="preserve">            5.1.Opazovanje in spremljanja širjenja  nalezljivih bolezni pri ljudeh</w:t>
      </w:r>
      <w:r w:rsidR="006E099A">
        <w:rPr>
          <w:rFonts w:ascii="Times New Roman" w:hAnsi="Times New Roman" w:cs="Times New Roman"/>
        </w:rPr>
        <w:t>………………………</w:t>
      </w:r>
      <w:r w:rsidR="00CC21FA">
        <w:rPr>
          <w:rFonts w:ascii="Times New Roman" w:hAnsi="Times New Roman" w:cs="Times New Roman"/>
        </w:rPr>
        <w:t>……</w:t>
      </w:r>
      <w:r w:rsidR="006E099A">
        <w:rPr>
          <w:rFonts w:ascii="Times New Roman" w:hAnsi="Times New Roman" w:cs="Times New Roman"/>
        </w:rPr>
        <w:t>1</w:t>
      </w:r>
      <w:r w:rsidR="008841EC">
        <w:rPr>
          <w:rFonts w:ascii="Times New Roman" w:hAnsi="Times New Roman" w:cs="Times New Roman"/>
        </w:rPr>
        <w:t>8</w:t>
      </w:r>
    </w:p>
    <w:p w14:paraId="2E8C9321" w14:textId="77777777" w:rsidR="00AB6249" w:rsidRPr="009A4871" w:rsidRDefault="00AB6249" w:rsidP="009A4871">
      <w:pPr>
        <w:pStyle w:val="Odstavekseznama"/>
        <w:numPr>
          <w:ilvl w:val="1"/>
          <w:numId w:val="28"/>
        </w:numPr>
        <w:spacing w:after="0" w:line="240" w:lineRule="auto"/>
        <w:jc w:val="both"/>
        <w:rPr>
          <w:rFonts w:ascii="Times New Roman" w:hAnsi="Times New Roman" w:cs="Times New Roman"/>
        </w:rPr>
      </w:pPr>
      <w:r w:rsidRPr="009A4871">
        <w:rPr>
          <w:rFonts w:ascii="Times New Roman" w:hAnsi="Times New Roman" w:cs="Times New Roman"/>
        </w:rPr>
        <w:t>O</w:t>
      </w:r>
      <w:r w:rsidR="00C5643F" w:rsidRPr="009A4871">
        <w:rPr>
          <w:rFonts w:ascii="Times New Roman" w:hAnsi="Times New Roman" w:cs="Times New Roman"/>
        </w:rPr>
        <w:t>bveščanje pristojnih organov in sl</w:t>
      </w:r>
      <w:r w:rsidR="00F2145F" w:rsidRPr="009A4871">
        <w:rPr>
          <w:rFonts w:ascii="Times New Roman" w:hAnsi="Times New Roman" w:cs="Times New Roman"/>
        </w:rPr>
        <w:t>užb</w:t>
      </w:r>
      <w:r w:rsidR="006E099A">
        <w:rPr>
          <w:rFonts w:ascii="Times New Roman" w:hAnsi="Times New Roman" w:cs="Times New Roman"/>
        </w:rPr>
        <w:t>…………………………………………………...</w:t>
      </w:r>
      <w:r w:rsidR="00CC21FA">
        <w:rPr>
          <w:rFonts w:ascii="Times New Roman" w:hAnsi="Times New Roman" w:cs="Times New Roman"/>
        </w:rPr>
        <w:t>......</w:t>
      </w:r>
      <w:r w:rsidR="006E099A">
        <w:rPr>
          <w:rFonts w:ascii="Times New Roman" w:hAnsi="Times New Roman" w:cs="Times New Roman"/>
        </w:rPr>
        <w:t>1</w:t>
      </w:r>
      <w:r w:rsidR="008841EC">
        <w:rPr>
          <w:rFonts w:ascii="Times New Roman" w:hAnsi="Times New Roman" w:cs="Times New Roman"/>
        </w:rPr>
        <w:t>8</w:t>
      </w:r>
    </w:p>
    <w:p w14:paraId="61F51FB8" w14:textId="77777777" w:rsidR="00C5643F" w:rsidRPr="00D97BC7" w:rsidRDefault="009A4871" w:rsidP="009A4871">
      <w:pPr>
        <w:spacing w:after="0" w:line="240" w:lineRule="auto"/>
        <w:jc w:val="both"/>
        <w:rPr>
          <w:rFonts w:ascii="Times New Roman" w:hAnsi="Times New Roman" w:cs="Times New Roman"/>
        </w:rPr>
      </w:pPr>
      <w:r>
        <w:rPr>
          <w:rFonts w:ascii="Times New Roman" w:hAnsi="Times New Roman" w:cs="Times New Roman"/>
        </w:rPr>
        <w:t xml:space="preserve">                 5.3. </w:t>
      </w:r>
      <w:r w:rsidR="00AB6249" w:rsidRPr="00D97BC7">
        <w:rPr>
          <w:rFonts w:ascii="Times New Roman" w:hAnsi="Times New Roman" w:cs="Times New Roman"/>
        </w:rPr>
        <w:t xml:space="preserve">Obveščanje </w:t>
      </w:r>
      <w:r w:rsidR="00F2145F">
        <w:rPr>
          <w:rFonts w:ascii="Times New Roman" w:hAnsi="Times New Roman" w:cs="Times New Roman"/>
        </w:rPr>
        <w:t>javnosti</w:t>
      </w:r>
      <w:r w:rsidR="006E099A">
        <w:rPr>
          <w:rFonts w:ascii="Times New Roman" w:hAnsi="Times New Roman" w:cs="Times New Roman"/>
        </w:rPr>
        <w:t>………………………………………………………………………</w:t>
      </w:r>
      <w:r w:rsidR="00CC21FA">
        <w:rPr>
          <w:rFonts w:ascii="Times New Roman" w:hAnsi="Times New Roman" w:cs="Times New Roman"/>
        </w:rPr>
        <w:t>…</w:t>
      </w:r>
      <w:r w:rsidR="006E099A">
        <w:rPr>
          <w:rFonts w:ascii="Times New Roman" w:hAnsi="Times New Roman" w:cs="Times New Roman"/>
        </w:rPr>
        <w:t>1</w:t>
      </w:r>
      <w:r w:rsidR="008841EC">
        <w:rPr>
          <w:rFonts w:ascii="Times New Roman" w:hAnsi="Times New Roman" w:cs="Times New Roman"/>
        </w:rPr>
        <w:t>8</w:t>
      </w:r>
    </w:p>
    <w:p w14:paraId="13CEC1AB" w14:textId="77777777" w:rsidR="00AB6249" w:rsidRDefault="009A4871" w:rsidP="009A4871">
      <w:pPr>
        <w:spacing w:after="0" w:line="240" w:lineRule="auto"/>
        <w:jc w:val="both"/>
        <w:rPr>
          <w:rFonts w:ascii="Times New Roman" w:hAnsi="Times New Roman" w:cs="Times New Roman"/>
        </w:rPr>
      </w:pPr>
      <w:r>
        <w:rPr>
          <w:rFonts w:ascii="Times New Roman" w:hAnsi="Times New Roman" w:cs="Times New Roman"/>
        </w:rPr>
        <w:t xml:space="preserve">                 5.4.</w:t>
      </w:r>
      <w:r w:rsidR="008841EC">
        <w:rPr>
          <w:rFonts w:ascii="Times New Roman" w:hAnsi="Times New Roman" w:cs="Times New Roman"/>
        </w:rPr>
        <w:t xml:space="preserve"> </w:t>
      </w:r>
      <w:r w:rsidR="00AB6249" w:rsidRPr="00D97BC7">
        <w:rPr>
          <w:rFonts w:ascii="Times New Roman" w:hAnsi="Times New Roman" w:cs="Times New Roman"/>
        </w:rPr>
        <w:t xml:space="preserve">Obveščanje </w:t>
      </w:r>
      <w:r w:rsidR="00F2145F">
        <w:rPr>
          <w:rFonts w:ascii="Times New Roman" w:hAnsi="Times New Roman" w:cs="Times New Roman"/>
        </w:rPr>
        <w:t>prebivalcev</w:t>
      </w:r>
      <w:r w:rsidR="006E099A">
        <w:rPr>
          <w:rFonts w:ascii="Times New Roman" w:hAnsi="Times New Roman" w:cs="Times New Roman"/>
        </w:rPr>
        <w:t>…………………………………………………………………</w:t>
      </w:r>
      <w:r w:rsidR="00CC21FA">
        <w:rPr>
          <w:rFonts w:ascii="Times New Roman" w:hAnsi="Times New Roman" w:cs="Times New Roman"/>
        </w:rPr>
        <w:t>….</w:t>
      </w:r>
      <w:r w:rsidR="006E099A">
        <w:rPr>
          <w:rFonts w:ascii="Times New Roman" w:hAnsi="Times New Roman" w:cs="Times New Roman"/>
        </w:rPr>
        <w:t>1</w:t>
      </w:r>
      <w:r w:rsidR="008841EC">
        <w:rPr>
          <w:rFonts w:ascii="Times New Roman" w:hAnsi="Times New Roman" w:cs="Times New Roman"/>
        </w:rPr>
        <w:t>9</w:t>
      </w:r>
    </w:p>
    <w:p w14:paraId="7DE87F34" w14:textId="77777777" w:rsidR="00D4364C" w:rsidRPr="00D97BC7" w:rsidRDefault="00D4364C" w:rsidP="009A4871">
      <w:pPr>
        <w:spacing w:after="0" w:line="240" w:lineRule="auto"/>
        <w:jc w:val="both"/>
        <w:rPr>
          <w:rFonts w:ascii="Times New Roman" w:hAnsi="Times New Roman" w:cs="Times New Roman"/>
        </w:rPr>
      </w:pPr>
    </w:p>
    <w:p w14:paraId="5B64F609" w14:textId="77777777" w:rsidR="00AB6249" w:rsidRDefault="00AB6249" w:rsidP="000A7C1A">
      <w:pPr>
        <w:pStyle w:val="Odstavekseznama"/>
        <w:numPr>
          <w:ilvl w:val="0"/>
          <w:numId w:val="30"/>
        </w:numPr>
        <w:spacing w:after="0" w:line="240" w:lineRule="auto"/>
        <w:jc w:val="both"/>
        <w:rPr>
          <w:rFonts w:ascii="Times New Roman" w:hAnsi="Times New Roman" w:cs="Times New Roman"/>
          <w:b/>
        </w:rPr>
      </w:pPr>
      <w:r w:rsidRPr="003B1930">
        <w:rPr>
          <w:rFonts w:ascii="Times New Roman" w:hAnsi="Times New Roman" w:cs="Times New Roman"/>
          <w:b/>
        </w:rPr>
        <w:t>AKTIVIRANJE SIL IN SREDSTEV</w:t>
      </w:r>
      <w:r w:rsidR="005F0399" w:rsidRPr="003B1930">
        <w:rPr>
          <w:rFonts w:ascii="Times New Roman" w:hAnsi="Times New Roman" w:cs="Times New Roman"/>
          <w:b/>
        </w:rPr>
        <w:t>……………………………………………………………...</w:t>
      </w:r>
      <w:r w:rsidR="00CC21FA" w:rsidRPr="003B1930">
        <w:rPr>
          <w:rFonts w:ascii="Times New Roman" w:hAnsi="Times New Roman" w:cs="Times New Roman"/>
          <w:b/>
        </w:rPr>
        <w:t>......</w:t>
      </w:r>
      <w:r w:rsidR="008841EC">
        <w:rPr>
          <w:rFonts w:ascii="Times New Roman" w:hAnsi="Times New Roman" w:cs="Times New Roman"/>
          <w:b/>
        </w:rPr>
        <w:t>20</w:t>
      </w:r>
    </w:p>
    <w:p w14:paraId="4B3F92C2" w14:textId="77777777" w:rsidR="008841EC" w:rsidRPr="008841EC" w:rsidRDefault="008841EC" w:rsidP="008841EC">
      <w:pPr>
        <w:pStyle w:val="Odstavekseznama"/>
        <w:spacing w:after="0" w:line="240" w:lineRule="auto"/>
        <w:ind w:left="360"/>
        <w:jc w:val="both"/>
        <w:rPr>
          <w:rFonts w:ascii="Times New Roman" w:hAnsi="Times New Roman" w:cs="Times New Roman"/>
          <w:b/>
          <w:sz w:val="8"/>
          <w:szCs w:val="8"/>
        </w:rPr>
      </w:pPr>
    </w:p>
    <w:p w14:paraId="60EDEDFF" w14:textId="77777777" w:rsidR="00AB6249" w:rsidRPr="00D97BC7" w:rsidRDefault="00285F24" w:rsidP="00285F24">
      <w:pPr>
        <w:spacing w:after="0" w:line="240" w:lineRule="auto"/>
        <w:jc w:val="both"/>
        <w:rPr>
          <w:rFonts w:ascii="Times New Roman" w:hAnsi="Times New Roman" w:cs="Times New Roman"/>
        </w:rPr>
      </w:pPr>
      <w:r>
        <w:rPr>
          <w:rFonts w:ascii="Times New Roman" w:hAnsi="Times New Roman" w:cs="Times New Roman"/>
        </w:rPr>
        <w:t xml:space="preserve">                </w:t>
      </w:r>
      <w:r w:rsidR="006553D8">
        <w:rPr>
          <w:rFonts w:ascii="Times New Roman" w:hAnsi="Times New Roman" w:cs="Times New Roman"/>
        </w:rPr>
        <w:t>6.1.</w:t>
      </w:r>
      <w:r w:rsidR="00AB6249" w:rsidRPr="00D97BC7">
        <w:rPr>
          <w:rFonts w:ascii="Times New Roman" w:hAnsi="Times New Roman" w:cs="Times New Roman"/>
        </w:rPr>
        <w:t xml:space="preserve">Aktiviranje </w:t>
      </w:r>
      <w:r w:rsidR="0095426B" w:rsidRPr="00D97BC7">
        <w:rPr>
          <w:rFonts w:ascii="Times New Roman" w:hAnsi="Times New Roman" w:cs="Times New Roman"/>
        </w:rPr>
        <w:t>občinskih sil za ZRP</w:t>
      </w:r>
      <w:r w:rsidR="005F0399">
        <w:rPr>
          <w:rFonts w:ascii="Times New Roman" w:hAnsi="Times New Roman" w:cs="Times New Roman"/>
        </w:rPr>
        <w:t>…………………………………………………………...</w:t>
      </w:r>
      <w:r w:rsidR="00CC21FA">
        <w:rPr>
          <w:rFonts w:ascii="Times New Roman" w:hAnsi="Times New Roman" w:cs="Times New Roman"/>
        </w:rPr>
        <w:t>.....</w:t>
      </w:r>
      <w:r w:rsidR="008841EC">
        <w:rPr>
          <w:rFonts w:ascii="Times New Roman" w:hAnsi="Times New Roman" w:cs="Times New Roman"/>
        </w:rPr>
        <w:t>20</w:t>
      </w:r>
    </w:p>
    <w:p w14:paraId="22D04174" w14:textId="77777777" w:rsidR="00AB6249" w:rsidRPr="00D97BC7" w:rsidRDefault="00285F24" w:rsidP="00285F24">
      <w:pPr>
        <w:spacing w:after="0" w:line="240" w:lineRule="auto"/>
        <w:jc w:val="both"/>
        <w:rPr>
          <w:rFonts w:ascii="Times New Roman" w:hAnsi="Times New Roman" w:cs="Times New Roman"/>
        </w:rPr>
      </w:pPr>
      <w:r>
        <w:rPr>
          <w:rFonts w:ascii="Times New Roman" w:hAnsi="Times New Roman" w:cs="Times New Roman"/>
        </w:rPr>
        <w:t xml:space="preserve">                6.2.</w:t>
      </w:r>
      <w:r w:rsidR="008841EC">
        <w:rPr>
          <w:rFonts w:ascii="Times New Roman" w:hAnsi="Times New Roman" w:cs="Times New Roman"/>
        </w:rPr>
        <w:t xml:space="preserve"> </w:t>
      </w:r>
      <w:r w:rsidR="0095426B" w:rsidRPr="00D97BC7">
        <w:rPr>
          <w:rFonts w:ascii="Times New Roman" w:hAnsi="Times New Roman" w:cs="Times New Roman"/>
        </w:rPr>
        <w:t>Aktiviranje sredstev pomoči</w:t>
      </w:r>
      <w:r w:rsidR="005F0399">
        <w:rPr>
          <w:rFonts w:ascii="Times New Roman" w:hAnsi="Times New Roman" w:cs="Times New Roman"/>
        </w:rPr>
        <w:t>………………………………………………………………</w:t>
      </w:r>
      <w:r w:rsidR="00CC21FA">
        <w:rPr>
          <w:rFonts w:ascii="Times New Roman" w:hAnsi="Times New Roman" w:cs="Times New Roman"/>
        </w:rPr>
        <w:t>…</w:t>
      </w:r>
      <w:r w:rsidR="008841EC">
        <w:rPr>
          <w:rFonts w:ascii="Times New Roman" w:hAnsi="Times New Roman" w:cs="Times New Roman"/>
        </w:rPr>
        <w:t>20</w:t>
      </w:r>
    </w:p>
    <w:p w14:paraId="2A6BD59C" w14:textId="77777777" w:rsidR="0095426B" w:rsidRPr="00D97BC7" w:rsidRDefault="00285F24" w:rsidP="00285F24">
      <w:pPr>
        <w:spacing w:after="0" w:line="240" w:lineRule="auto"/>
        <w:jc w:val="both"/>
        <w:rPr>
          <w:rFonts w:ascii="Times New Roman" w:hAnsi="Times New Roman" w:cs="Times New Roman"/>
        </w:rPr>
      </w:pPr>
      <w:r>
        <w:rPr>
          <w:rFonts w:ascii="Times New Roman" w:hAnsi="Times New Roman" w:cs="Times New Roman"/>
        </w:rPr>
        <w:t xml:space="preserve">                6.3.</w:t>
      </w:r>
      <w:r w:rsidR="0095426B" w:rsidRPr="00D97BC7">
        <w:rPr>
          <w:rFonts w:ascii="Times New Roman" w:hAnsi="Times New Roman" w:cs="Times New Roman"/>
        </w:rPr>
        <w:t>Upravljanje in vodenje za izvajanje zaščitnih ukrepov in nalog ZRP</w:t>
      </w:r>
      <w:r w:rsidR="005F0399">
        <w:rPr>
          <w:rFonts w:ascii="Times New Roman" w:hAnsi="Times New Roman" w:cs="Times New Roman"/>
        </w:rPr>
        <w:t>……………………...</w:t>
      </w:r>
      <w:r w:rsidR="00CC21FA">
        <w:rPr>
          <w:rFonts w:ascii="Times New Roman" w:hAnsi="Times New Roman" w:cs="Times New Roman"/>
        </w:rPr>
        <w:t>.....</w:t>
      </w:r>
      <w:r w:rsidR="008841EC">
        <w:rPr>
          <w:rFonts w:ascii="Times New Roman" w:hAnsi="Times New Roman" w:cs="Times New Roman"/>
        </w:rPr>
        <w:t>21</w:t>
      </w:r>
    </w:p>
    <w:p w14:paraId="05EE8CAE" w14:textId="77777777" w:rsidR="0095426B" w:rsidRPr="00D97BC7" w:rsidRDefault="009A4871" w:rsidP="0095426B">
      <w:pPr>
        <w:spacing w:after="0" w:line="240" w:lineRule="auto"/>
        <w:ind w:left="1080"/>
        <w:jc w:val="both"/>
        <w:rPr>
          <w:rFonts w:ascii="Times New Roman" w:hAnsi="Times New Roman" w:cs="Times New Roman"/>
        </w:rPr>
      </w:pPr>
      <w:r>
        <w:rPr>
          <w:rFonts w:ascii="Times New Roman" w:hAnsi="Times New Roman" w:cs="Times New Roman"/>
        </w:rPr>
        <w:t xml:space="preserve">  </w:t>
      </w:r>
      <w:r w:rsidR="0095426B" w:rsidRPr="00D97BC7">
        <w:rPr>
          <w:rFonts w:ascii="Times New Roman" w:hAnsi="Times New Roman" w:cs="Times New Roman"/>
        </w:rPr>
        <w:t>6.3.1. Župan</w:t>
      </w:r>
      <w:r w:rsidR="00632557">
        <w:rPr>
          <w:rFonts w:ascii="Times New Roman" w:hAnsi="Times New Roman" w:cs="Times New Roman"/>
        </w:rPr>
        <w:t>…………………………………………………………………………………</w:t>
      </w:r>
      <w:r w:rsidR="00CC21FA">
        <w:rPr>
          <w:rFonts w:ascii="Times New Roman" w:hAnsi="Times New Roman" w:cs="Times New Roman"/>
        </w:rPr>
        <w:t>….</w:t>
      </w:r>
      <w:r w:rsidR="008841EC">
        <w:rPr>
          <w:rFonts w:ascii="Times New Roman" w:hAnsi="Times New Roman" w:cs="Times New Roman"/>
        </w:rPr>
        <w:t>21</w:t>
      </w:r>
    </w:p>
    <w:p w14:paraId="2B979BDF" w14:textId="77777777" w:rsidR="0095426B" w:rsidRPr="00D97BC7" w:rsidRDefault="00AF7075" w:rsidP="00AF7075">
      <w:pPr>
        <w:pStyle w:val="Brezrazmikov"/>
        <w:rPr>
          <w:rFonts w:ascii="Times New Roman" w:hAnsi="Times New Roman" w:cs="Times New Roman"/>
        </w:rPr>
      </w:pPr>
      <w:r w:rsidRPr="00D97BC7">
        <w:rPr>
          <w:rFonts w:ascii="Times New Roman" w:hAnsi="Times New Roman" w:cs="Times New Roman"/>
        </w:rPr>
        <w:t xml:space="preserve">                      </w:t>
      </w:r>
      <w:r w:rsidR="0095426B" w:rsidRPr="00D97BC7">
        <w:rPr>
          <w:rFonts w:ascii="Times New Roman" w:hAnsi="Times New Roman" w:cs="Times New Roman"/>
        </w:rPr>
        <w:t>6.3.2. Mestna uprava</w:t>
      </w:r>
      <w:r w:rsidR="00632557">
        <w:rPr>
          <w:rFonts w:ascii="Times New Roman" w:hAnsi="Times New Roman" w:cs="Times New Roman"/>
        </w:rPr>
        <w:t>………………………………………………………………………</w:t>
      </w:r>
      <w:r w:rsidR="00CC21FA">
        <w:rPr>
          <w:rFonts w:ascii="Times New Roman" w:hAnsi="Times New Roman" w:cs="Times New Roman"/>
        </w:rPr>
        <w:t>…...</w:t>
      </w:r>
      <w:r w:rsidR="008841EC">
        <w:rPr>
          <w:rFonts w:ascii="Times New Roman" w:hAnsi="Times New Roman" w:cs="Times New Roman"/>
        </w:rPr>
        <w:t>21</w:t>
      </w:r>
    </w:p>
    <w:p w14:paraId="72437760" w14:textId="77777777" w:rsidR="00AF7075" w:rsidRPr="00D97BC7" w:rsidRDefault="00AF7075" w:rsidP="00AF7075">
      <w:pPr>
        <w:pStyle w:val="Brezrazmikov"/>
        <w:rPr>
          <w:rFonts w:ascii="Times New Roman" w:hAnsi="Times New Roman" w:cs="Times New Roman"/>
        </w:rPr>
      </w:pPr>
      <w:r w:rsidRPr="00D97BC7">
        <w:rPr>
          <w:rFonts w:ascii="Times New Roman" w:hAnsi="Times New Roman" w:cs="Times New Roman"/>
        </w:rPr>
        <w:t xml:space="preserve">                      6.3.3. Poveljnik CZ Mestne občine Murska Sobota</w:t>
      </w:r>
      <w:r w:rsidR="007D24FF">
        <w:rPr>
          <w:rFonts w:ascii="Times New Roman" w:hAnsi="Times New Roman" w:cs="Times New Roman"/>
        </w:rPr>
        <w:t>………………………………………..</w:t>
      </w:r>
      <w:r w:rsidR="00CC21FA">
        <w:rPr>
          <w:rFonts w:ascii="Times New Roman" w:hAnsi="Times New Roman" w:cs="Times New Roman"/>
        </w:rPr>
        <w:t>…..</w:t>
      </w:r>
      <w:r w:rsidR="007D24FF">
        <w:rPr>
          <w:rFonts w:ascii="Times New Roman" w:hAnsi="Times New Roman" w:cs="Times New Roman"/>
        </w:rPr>
        <w:t>2</w:t>
      </w:r>
      <w:r w:rsidR="008841EC">
        <w:rPr>
          <w:rFonts w:ascii="Times New Roman" w:hAnsi="Times New Roman" w:cs="Times New Roman"/>
        </w:rPr>
        <w:t>1</w:t>
      </w:r>
    </w:p>
    <w:p w14:paraId="21479503" w14:textId="77777777" w:rsidR="00AF7075" w:rsidRPr="00D97BC7" w:rsidRDefault="00AF7075" w:rsidP="00AF7075">
      <w:pPr>
        <w:pStyle w:val="Brezrazmikov"/>
        <w:rPr>
          <w:rFonts w:ascii="Times New Roman" w:hAnsi="Times New Roman" w:cs="Times New Roman"/>
        </w:rPr>
      </w:pPr>
      <w:r w:rsidRPr="00D97BC7">
        <w:rPr>
          <w:rFonts w:ascii="Times New Roman" w:hAnsi="Times New Roman" w:cs="Times New Roman"/>
        </w:rPr>
        <w:t xml:space="preserve">                      6.3.4. Skrbnik načrtov skupaj z zunanjimi sodelavci občine</w:t>
      </w:r>
      <w:r w:rsidR="007D24FF">
        <w:rPr>
          <w:rFonts w:ascii="Times New Roman" w:hAnsi="Times New Roman" w:cs="Times New Roman"/>
        </w:rPr>
        <w:t>………………………………</w:t>
      </w:r>
      <w:r w:rsidR="00CC21FA">
        <w:rPr>
          <w:rFonts w:ascii="Times New Roman" w:hAnsi="Times New Roman" w:cs="Times New Roman"/>
        </w:rPr>
        <w:t>….</w:t>
      </w:r>
      <w:r w:rsidR="00922C5F">
        <w:rPr>
          <w:rFonts w:ascii="Times New Roman" w:hAnsi="Times New Roman" w:cs="Times New Roman"/>
        </w:rPr>
        <w:t xml:space="preserve"> </w:t>
      </w:r>
      <w:r w:rsidR="007D24FF">
        <w:rPr>
          <w:rFonts w:ascii="Times New Roman" w:hAnsi="Times New Roman" w:cs="Times New Roman"/>
        </w:rPr>
        <w:t>2</w:t>
      </w:r>
      <w:r w:rsidR="008841EC">
        <w:rPr>
          <w:rFonts w:ascii="Times New Roman" w:hAnsi="Times New Roman" w:cs="Times New Roman"/>
        </w:rPr>
        <w:t>2</w:t>
      </w:r>
    </w:p>
    <w:p w14:paraId="522C66BC" w14:textId="77777777" w:rsidR="00AF7075" w:rsidRPr="00D97BC7" w:rsidRDefault="00AF7075" w:rsidP="00AF7075">
      <w:pPr>
        <w:pStyle w:val="Brezrazmikov"/>
        <w:rPr>
          <w:rFonts w:ascii="Times New Roman" w:hAnsi="Times New Roman" w:cs="Times New Roman"/>
        </w:rPr>
      </w:pPr>
      <w:r w:rsidRPr="00D97BC7">
        <w:rPr>
          <w:rFonts w:ascii="Times New Roman" w:hAnsi="Times New Roman" w:cs="Times New Roman"/>
        </w:rPr>
        <w:t xml:space="preserve">                      6.3.5. Policijska postaja Murska Sobota</w:t>
      </w:r>
      <w:r w:rsidR="00CC21FA">
        <w:rPr>
          <w:rFonts w:ascii="Times New Roman" w:hAnsi="Times New Roman" w:cs="Times New Roman"/>
        </w:rPr>
        <w:t>……………………………………………………….</w:t>
      </w:r>
      <w:r w:rsidR="008841EC">
        <w:rPr>
          <w:rFonts w:ascii="Times New Roman" w:hAnsi="Times New Roman" w:cs="Times New Roman"/>
        </w:rPr>
        <w:t>22</w:t>
      </w:r>
    </w:p>
    <w:p w14:paraId="0C6E218D" w14:textId="77777777" w:rsidR="00AF7075" w:rsidRPr="00D97BC7" w:rsidRDefault="00AF7075" w:rsidP="00AF7075">
      <w:pPr>
        <w:pStyle w:val="Brezrazmikov"/>
        <w:rPr>
          <w:rFonts w:ascii="Times New Roman" w:hAnsi="Times New Roman" w:cs="Times New Roman"/>
        </w:rPr>
      </w:pPr>
      <w:r w:rsidRPr="00D97BC7">
        <w:rPr>
          <w:rFonts w:ascii="Times New Roman" w:hAnsi="Times New Roman" w:cs="Times New Roman"/>
        </w:rPr>
        <w:t xml:space="preserve">                      6.3.</w:t>
      </w:r>
      <w:r w:rsidR="006553D8">
        <w:rPr>
          <w:rFonts w:ascii="Times New Roman" w:hAnsi="Times New Roman" w:cs="Times New Roman"/>
        </w:rPr>
        <w:t>6</w:t>
      </w:r>
      <w:r w:rsidRPr="00D97BC7">
        <w:rPr>
          <w:rFonts w:ascii="Times New Roman" w:hAnsi="Times New Roman" w:cs="Times New Roman"/>
        </w:rPr>
        <w:t>. Zdravstveni inšpektorat RS, OE Murska Sobota</w:t>
      </w:r>
      <w:r w:rsidR="00C35378">
        <w:rPr>
          <w:rFonts w:ascii="Times New Roman" w:hAnsi="Times New Roman" w:cs="Times New Roman"/>
        </w:rPr>
        <w:t>…</w:t>
      </w:r>
      <w:r w:rsidR="00CC21FA">
        <w:rPr>
          <w:rFonts w:ascii="Times New Roman" w:hAnsi="Times New Roman" w:cs="Times New Roman"/>
        </w:rPr>
        <w:t>……………………………………..</w:t>
      </w:r>
      <w:r w:rsidR="00C35378">
        <w:rPr>
          <w:rFonts w:ascii="Times New Roman" w:hAnsi="Times New Roman" w:cs="Times New Roman"/>
        </w:rPr>
        <w:t>2</w:t>
      </w:r>
      <w:r w:rsidR="008841EC">
        <w:rPr>
          <w:rFonts w:ascii="Times New Roman" w:hAnsi="Times New Roman" w:cs="Times New Roman"/>
        </w:rPr>
        <w:t>2</w:t>
      </w:r>
    </w:p>
    <w:p w14:paraId="7809DD3C" w14:textId="77777777" w:rsidR="00AF7075" w:rsidRPr="00D97BC7" w:rsidRDefault="00AF7075" w:rsidP="00AF7075">
      <w:pPr>
        <w:pStyle w:val="Brezrazmikov"/>
        <w:rPr>
          <w:rFonts w:ascii="Times New Roman" w:hAnsi="Times New Roman" w:cs="Times New Roman"/>
        </w:rPr>
      </w:pPr>
      <w:r w:rsidRPr="00D97BC7">
        <w:rPr>
          <w:rFonts w:ascii="Times New Roman" w:hAnsi="Times New Roman" w:cs="Times New Roman"/>
        </w:rPr>
        <w:t xml:space="preserve">                      6.3.</w:t>
      </w:r>
      <w:r w:rsidR="006553D8">
        <w:rPr>
          <w:rFonts w:ascii="Times New Roman" w:hAnsi="Times New Roman" w:cs="Times New Roman"/>
        </w:rPr>
        <w:t>7</w:t>
      </w:r>
      <w:r w:rsidRPr="00D97BC7">
        <w:rPr>
          <w:rFonts w:ascii="Times New Roman" w:hAnsi="Times New Roman" w:cs="Times New Roman"/>
        </w:rPr>
        <w:t>. Javna gasilska služba (PGD)</w:t>
      </w:r>
      <w:r w:rsidR="00C35378">
        <w:rPr>
          <w:rFonts w:ascii="Times New Roman" w:hAnsi="Times New Roman" w:cs="Times New Roman"/>
        </w:rPr>
        <w:t xml:space="preserve">………………………………………………………… </w:t>
      </w:r>
      <w:r w:rsidR="00CC21FA">
        <w:rPr>
          <w:rFonts w:ascii="Times New Roman" w:hAnsi="Times New Roman" w:cs="Times New Roman"/>
        </w:rPr>
        <w:t>…</w:t>
      </w:r>
      <w:r w:rsidR="00C35378">
        <w:rPr>
          <w:rFonts w:ascii="Times New Roman" w:hAnsi="Times New Roman" w:cs="Times New Roman"/>
        </w:rPr>
        <w:t>2</w:t>
      </w:r>
      <w:r w:rsidR="008841EC">
        <w:rPr>
          <w:rFonts w:ascii="Times New Roman" w:hAnsi="Times New Roman" w:cs="Times New Roman"/>
        </w:rPr>
        <w:t>2</w:t>
      </w:r>
    </w:p>
    <w:p w14:paraId="2D793DC9" w14:textId="77777777" w:rsidR="00AF7075" w:rsidRPr="00D97BC7" w:rsidRDefault="00AF7075" w:rsidP="00AF7075">
      <w:pPr>
        <w:pStyle w:val="Brezrazmikov"/>
        <w:rPr>
          <w:rFonts w:ascii="Times New Roman" w:hAnsi="Times New Roman" w:cs="Times New Roman"/>
        </w:rPr>
      </w:pPr>
      <w:r w:rsidRPr="00D97BC7">
        <w:rPr>
          <w:rFonts w:ascii="Times New Roman" w:hAnsi="Times New Roman" w:cs="Times New Roman"/>
        </w:rPr>
        <w:t xml:space="preserve">                      6.3.</w:t>
      </w:r>
      <w:r w:rsidR="006553D8">
        <w:rPr>
          <w:rFonts w:ascii="Times New Roman" w:hAnsi="Times New Roman" w:cs="Times New Roman"/>
        </w:rPr>
        <w:t>8</w:t>
      </w:r>
      <w:r w:rsidRPr="00D97BC7">
        <w:rPr>
          <w:rFonts w:ascii="Times New Roman" w:hAnsi="Times New Roman" w:cs="Times New Roman"/>
        </w:rPr>
        <w:t>. Nevladne in druge organizacije</w:t>
      </w:r>
      <w:r w:rsidR="00C35378">
        <w:rPr>
          <w:rFonts w:ascii="Times New Roman" w:hAnsi="Times New Roman" w:cs="Times New Roman"/>
        </w:rPr>
        <w:t>………………………………………………………</w:t>
      </w:r>
      <w:r w:rsidR="00CC21FA">
        <w:rPr>
          <w:rFonts w:ascii="Times New Roman" w:hAnsi="Times New Roman" w:cs="Times New Roman"/>
        </w:rPr>
        <w:t>….</w:t>
      </w:r>
      <w:r w:rsidR="00C35378">
        <w:rPr>
          <w:rFonts w:ascii="Times New Roman" w:hAnsi="Times New Roman" w:cs="Times New Roman"/>
        </w:rPr>
        <w:t>2</w:t>
      </w:r>
      <w:r w:rsidR="008841EC">
        <w:rPr>
          <w:rFonts w:ascii="Times New Roman" w:hAnsi="Times New Roman" w:cs="Times New Roman"/>
        </w:rPr>
        <w:t>2</w:t>
      </w:r>
    </w:p>
    <w:p w14:paraId="1F440C95" w14:textId="77777777" w:rsidR="00D4364C" w:rsidRDefault="00AF7075" w:rsidP="00952DD0">
      <w:pPr>
        <w:pStyle w:val="Brezrazmikov"/>
        <w:rPr>
          <w:rFonts w:ascii="Times New Roman" w:hAnsi="Times New Roman" w:cs="Times New Roman"/>
        </w:rPr>
      </w:pPr>
      <w:r w:rsidRPr="00D97BC7">
        <w:rPr>
          <w:rFonts w:ascii="Times New Roman" w:hAnsi="Times New Roman" w:cs="Times New Roman"/>
        </w:rPr>
        <w:t xml:space="preserve">                      6.3.</w:t>
      </w:r>
      <w:r w:rsidR="006553D8">
        <w:rPr>
          <w:rFonts w:ascii="Times New Roman" w:hAnsi="Times New Roman" w:cs="Times New Roman"/>
        </w:rPr>
        <w:t>9</w:t>
      </w:r>
      <w:r w:rsidRPr="00D97BC7">
        <w:rPr>
          <w:rFonts w:ascii="Times New Roman" w:hAnsi="Times New Roman" w:cs="Times New Roman"/>
        </w:rPr>
        <w:t xml:space="preserve">. </w:t>
      </w:r>
      <w:r w:rsidR="00952DD0" w:rsidRPr="00D97BC7">
        <w:rPr>
          <w:rFonts w:ascii="Times New Roman" w:hAnsi="Times New Roman" w:cs="Times New Roman"/>
        </w:rPr>
        <w:t>Enote in službe, ki jih organizirajo državni organi</w:t>
      </w:r>
      <w:r w:rsidR="00C35378">
        <w:rPr>
          <w:rFonts w:ascii="Times New Roman" w:hAnsi="Times New Roman" w:cs="Times New Roman"/>
        </w:rPr>
        <w:t>…………………………………...</w:t>
      </w:r>
      <w:r w:rsidR="00CC21FA">
        <w:rPr>
          <w:rFonts w:ascii="Times New Roman" w:hAnsi="Times New Roman" w:cs="Times New Roman"/>
        </w:rPr>
        <w:t>....</w:t>
      </w:r>
      <w:r w:rsidR="00C35378">
        <w:rPr>
          <w:rFonts w:ascii="Times New Roman" w:hAnsi="Times New Roman" w:cs="Times New Roman"/>
        </w:rPr>
        <w:t>2</w:t>
      </w:r>
      <w:r w:rsidR="008841EC">
        <w:rPr>
          <w:rFonts w:ascii="Times New Roman" w:hAnsi="Times New Roman" w:cs="Times New Roman"/>
        </w:rPr>
        <w:t>3</w:t>
      </w:r>
    </w:p>
    <w:p w14:paraId="10A36B53" w14:textId="77777777" w:rsidR="00C35378" w:rsidRPr="00D97BC7" w:rsidRDefault="00C35378" w:rsidP="00952DD0">
      <w:pPr>
        <w:pStyle w:val="Brezrazmikov"/>
        <w:rPr>
          <w:rFonts w:ascii="Times New Roman" w:hAnsi="Times New Roman" w:cs="Times New Roman"/>
        </w:rPr>
      </w:pPr>
    </w:p>
    <w:p w14:paraId="685915A8" w14:textId="77777777" w:rsidR="00AB6249" w:rsidRDefault="00AB6249" w:rsidP="000A7C1A">
      <w:pPr>
        <w:numPr>
          <w:ilvl w:val="0"/>
          <w:numId w:val="30"/>
        </w:numPr>
        <w:spacing w:after="0" w:line="240" w:lineRule="auto"/>
        <w:jc w:val="both"/>
        <w:rPr>
          <w:rFonts w:ascii="Times New Roman" w:hAnsi="Times New Roman" w:cs="Times New Roman"/>
          <w:b/>
        </w:rPr>
      </w:pPr>
      <w:r w:rsidRPr="003B1930">
        <w:rPr>
          <w:rFonts w:ascii="Times New Roman" w:hAnsi="Times New Roman" w:cs="Times New Roman"/>
          <w:b/>
        </w:rPr>
        <w:t xml:space="preserve">UPRAVLJANJE IN VODENJE </w:t>
      </w:r>
      <w:r w:rsidR="00CB72B7" w:rsidRPr="003B1930">
        <w:rPr>
          <w:rFonts w:ascii="Times New Roman" w:hAnsi="Times New Roman" w:cs="Times New Roman"/>
          <w:b/>
        </w:rPr>
        <w:t>………………………………………………………………</w:t>
      </w:r>
      <w:r w:rsidR="00CC21FA" w:rsidRPr="003B1930">
        <w:rPr>
          <w:rFonts w:ascii="Times New Roman" w:hAnsi="Times New Roman" w:cs="Times New Roman"/>
          <w:b/>
        </w:rPr>
        <w:t>.</w:t>
      </w:r>
      <w:r w:rsidR="00CB72B7" w:rsidRPr="003B1930">
        <w:rPr>
          <w:rFonts w:ascii="Times New Roman" w:hAnsi="Times New Roman" w:cs="Times New Roman"/>
          <w:b/>
        </w:rPr>
        <w:t>……</w:t>
      </w:r>
      <w:r w:rsidR="00B40441" w:rsidRPr="003B1930">
        <w:rPr>
          <w:rFonts w:ascii="Times New Roman" w:hAnsi="Times New Roman" w:cs="Times New Roman"/>
          <w:b/>
        </w:rPr>
        <w:t>..</w:t>
      </w:r>
      <w:r w:rsidR="008841EC">
        <w:rPr>
          <w:rFonts w:ascii="Times New Roman" w:hAnsi="Times New Roman" w:cs="Times New Roman"/>
          <w:b/>
        </w:rPr>
        <w:t>.</w:t>
      </w:r>
      <w:r w:rsidR="00B40441" w:rsidRPr="003B1930">
        <w:rPr>
          <w:rFonts w:ascii="Times New Roman" w:hAnsi="Times New Roman" w:cs="Times New Roman"/>
          <w:b/>
        </w:rPr>
        <w:t>.2</w:t>
      </w:r>
      <w:r w:rsidR="008841EC">
        <w:rPr>
          <w:rFonts w:ascii="Times New Roman" w:hAnsi="Times New Roman" w:cs="Times New Roman"/>
          <w:b/>
        </w:rPr>
        <w:t>4</w:t>
      </w:r>
    </w:p>
    <w:p w14:paraId="3CA0CB50" w14:textId="77777777" w:rsidR="008841EC" w:rsidRPr="008841EC" w:rsidRDefault="008841EC" w:rsidP="008841EC">
      <w:pPr>
        <w:spacing w:after="0" w:line="240" w:lineRule="auto"/>
        <w:ind w:left="360"/>
        <w:jc w:val="both"/>
        <w:rPr>
          <w:rFonts w:ascii="Times New Roman" w:hAnsi="Times New Roman" w:cs="Times New Roman"/>
          <w:b/>
          <w:sz w:val="8"/>
          <w:szCs w:val="8"/>
        </w:rPr>
      </w:pPr>
    </w:p>
    <w:p w14:paraId="7FA48A82" w14:textId="77777777" w:rsidR="00AB6249" w:rsidRPr="00DD3938" w:rsidRDefault="00AB6249" w:rsidP="00DD3938">
      <w:pPr>
        <w:pStyle w:val="Odstavekseznama"/>
        <w:numPr>
          <w:ilvl w:val="1"/>
          <w:numId w:val="31"/>
        </w:numPr>
        <w:spacing w:after="0"/>
        <w:jc w:val="both"/>
        <w:outlineLvl w:val="0"/>
        <w:rPr>
          <w:rFonts w:ascii="Times New Roman" w:hAnsi="Times New Roman" w:cs="Times New Roman"/>
        </w:rPr>
      </w:pPr>
      <w:r w:rsidRPr="00DD3938">
        <w:rPr>
          <w:rFonts w:ascii="Times New Roman" w:hAnsi="Times New Roman" w:cs="Times New Roman"/>
        </w:rPr>
        <w:t>Operativno vodenje sil ZRP</w:t>
      </w:r>
      <w:r w:rsidR="00CB72B7" w:rsidRPr="00DD3938">
        <w:rPr>
          <w:rFonts w:ascii="Times New Roman" w:hAnsi="Times New Roman" w:cs="Times New Roman"/>
        </w:rPr>
        <w:t>……………………………………………………………</w:t>
      </w:r>
      <w:r w:rsidR="00CC21FA">
        <w:rPr>
          <w:rFonts w:ascii="Times New Roman" w:hAnsi="Times New Roman" w:cs="Times New Roman"/>
        </w:rPr>
        <w:t>…</w:t>
      </w:r>
      <w:r w:rsidR="00DD3938">
        <w:rPr>
          <w:rFonts w:ascii="Times New Roman" w:hAnsi="Times New Roman" w:cs="Times New Roman"/>
        </w:rPr>
        <w:t>……</w:t>
      </w:r>
      <w:r w:rsidR="00CB72B7" w:rsidRPr="00DD3938">
        <w:rPr>
          <w:rFonts w:ascii="Times New Roman" w:hAnsi="Times New Roman" w:cs="Times New Roman"/>
        </w:rPr>
        <w:t>2</w:t>
      </w:r>
      <w:r w:rsidR="008841EC">
        <w:rPr>
          <w:rFonts w:ascii="Times New Roman" w:hAnsi="Times New Roman" w:cs="Times New Roman"/>
        </w:rPr>
        <w:t>4</w:t>
      </w:r>
    </w:p>
    <w:p w14:paraId="6662A43F" w14:textId="77777777" w:rsidR="00CB72B7" w:rsidRDefault="00CB72B7" w:rsidP="00D4364C">
      <w:pPr>
        <w:pStyle w:val="Odstavekseznama"/>
        <w:spacing w:after="0"/>
        <w:ind w:left="1560"/>
        <w:jc w:val="both"/>
        <w:outlineLvl w:val="0"/>
        <w:rPr>
          <w:rFonts w:ascii="Times New Roman" w:hAnsi="Times New Roman" w:cs="Times New Roman"/>
        </w:rPr>
      </w:pPr>
    </w:p>
    <w:p w14:paraId="7143EB03" w14:textId="77777777" w:rsidR="008841EC" w:rsidRDefault="008841EC" w:rsidP="00D4364C">
      <w:pPr>
        <w:pStyle w:val="Odstavekseznama"/>
        <w:spacing w:after="0"/>
        <w:ind w:left="1560"/>
        <w:jc w:val="both"/>
        <w:outlineLvl w:val="0"/>
        <w:rPr>
          <w:rFonts w:ascii="Times New Roman" w:hAnsi="Times New Roman" w:cs="Times New Roman"/>
        </w:rPr>
      </w:pPr>
    </w:p>
    <w:p w14:paraId="559BC208" w14:textId="77777777" w:rsidR="008841EC" w:rsidRDefault="008841EC" w:rsidP="00D4364C">
      <w:pPr>
        <w:pStyle w:val="Odstavekseznama"/>
        <w:spacing w:after="0"/>
        <w:ind w:left="1560"/>
        <w:jc w:val="both"/>
        <w:outlineLvl w:val="0"/>
        <w:rPr>
          <w:rFonts w:ascii="Times New Roman" w:hAnsi="Times New Roman" w:cs="Times New Roman"/>
        </w:rPr>
      </w:pPr>
    </w:p>
    <w:p w14:paraId="536F9521" w14:textId="77777777" w:rsidR="008841EC" w:rsidRDefault="008841EC" w:rsidP="00D4364C">
      <w:pPr>
        <w:pStyle w:val="Odstavekseznama"/>
        <w:spacing w:after="0"/>
        <w:ind w:left="1560"/>
        <w:jc w:val="both"/>
        <w:outlineLvl w:val="0"/>
        <w:rPr>
          <w:rFonts w:ascii="Times New Roman" w:hAnsi="Times New Roman" w:cs="Times New Roman"/>
          <w:sz w:val="10"/>
          <w:szCs w:val="10"/>
        </w:rPr>
      </w:pPr>
    </w:p>
    <w:p w14:paraId="7AB9063A" w14:textId="77777777" w:rsidR="008841EC" w:rsidRDefault="008841EC" w:rsidP="00D4364C">
      <w:pPr>
        <w:pStyle w:val="Odstavekseznama"/>
        <w:spacing w:after="0"/>
        <w:ind w:left="1560"/>
        <w:jc w:val="both"/>
        <w:outlineLvl w:val="0"/>
        <w:rPr>
          <w:rFonts w:ascii="Times New Roman" w:hAnsi="Times New Roman" w:cs="Times New Roman"/>
          <w:sz w:val="10"/>
          <w:szCs w:val="10"/>
        </w:rPr>
      </w:pPr>
    </w:p>
    <w:p w14:paraId="2730C6D9" w14:textId="77777777" w:rsidR="008841EC" w:rsidRPr="008841EC" w:rsidRDefault="008841EC" w:rsidP="00D4364C">
      <w:pPr>
        <w:pStyle w:val="Odstavekseznama"/>
        <w:spacing w:after="0"/>
        <w:ind w:left="1560"/>
        <w:jc w:val="both"/>
        <w:outlineLvl w:val="0"/>
        <w:rPr>
          <w:rFonts w:ascii="Times New Roman" w:hAnsi="Times New Roman" w:cs="Times New Roman"/>
          <w:sz w:val="10"/>
          <w:szCs w:val="10"/>
        </w:rPr>
      </w:pPr>
    </w:p>
    <w:p w14:paraId="15493C57" w14:textId="77777777" w:rsidR="00AB6249" w:rsidRDefault="00422B28" w:rsidP="000A7C1A">
      <w:pPr>
        <w:numPr>
          <w:ilvl w:val="0"/>
          <w:numId w:val="30"/>
        </w:numPr>
        <w:spacing w:after="0" w:line="240" w:lineRule="auto"/>
        <w:jc w:val="both"/>
        <w:rPr>
          <w:rFonts w:ascii="Times New Roman" w:hAnsi="Times New Roman" w:cs="Times New Roman"/>
          <w:b/>
        </w:rPr>
      </w:pPr>
      <w:r w:rsidRPr="003B1930">
        <w:rPr>
          <w:rFonts w:ascii="Times New Roman" w:hAnsi="Times New Roman" w:cs="Times New Roman"/>
          <w:b/>
        </w:rPr>
        <w:t xml:space="preserve">ZAŠČITNI </w:t>
      </w:r>
      <w:r w:rsidR="00AB6249" w:rsidRPr="003B1930">
        <w:rPr>
          <w:rFonts w:ascii="Times New Roman" w:hAnsi="Times New Roman" w:cs="Times New Roman"/>
          <w:b/>
        </w:rPr>
        <w:t>UKREPI IN NALOGE ZAŠČITE, REŠEVANJA IN POMOČI</w:t>
      </w:r>
      <w:r w:rsidR="00CB72B7" w:rsidRPr="003B1930">
        <w:rPr>
          <w:rFonts w:ascii="Times New Roman" w:hAnsi="Times New Roman" w:cs="Times New Roman"/>
          <w:b/>
        </w:rPr>
        <w:t>…………………</w:t>
      </w:r>
      <w:r w:rsidR="00CC21FA" w:rsidRPr="003B1930">
        <w:rPr>
          <w:rFonts w:ascii="Times New Roman" w:hAnsi="Times New Roman" w:cs="Times New Roman"/>
          <w:b/>
        </w:rPr>
        <w:t>…</w:t>
      </w:r>
      <w:r w:rsidR="008841EC">
        <w:rPr>
          <w:rFonts w:ascii="Times New Roman" w:hAnsi="Times New Roman" w:cs="Times New Roman"/>
          <w:b/>
        </w:rPr>
        <w:t>.…25</w:t>
      </w:r>
    </w:p>
    <w:p w14:paraId="359C905A" w14:textId="77777777" w:rsidR="008841EC" w:rsidRPr="008841EC" w:rsidRDefault="008841EC" w:rsidP="008841EC">
      <w:pPr>
        <w:spacing w:after="0" w:line="240" w:lineRule="auto"/>
        <w:ind w:left="360"/>
        <w:jc w:val="both"/>
        <w:rPr>
          <w:rFonts w:ascii="Times New Roman" w:hAnsi="Times New Roman" w:cs="Times New Roman"/>
          <w:b/>
          <w:sz w:val="8"/>
          <w:szCs w:val="8"/>
        </w:rPr>
      </w:pPr>
    </w:p>
    <w:p w14:paraId="525A8FC1" w14:textId="77777777" w:rsidR="009A4871" w:rsidRPr="00D4364C" w:rsidRDefault="000A7C1A" w:rsidP="00CC21FA">
      <w:pPr>
        <w:pStyle w:val="Brezrazmikov"/>
        <w:rPr>
          <w:rFonts w:ascii="Times New Roman" w:hAnsi="Times New Roman" w:cs="Times New Roman"/>
        </w:rPr>
      </w:pPr>
      <w:r w:rsidRPr="00D4364C">
        <w:rPr>
          <w:rFonts w:ascii="Times New Roman" w:hAnsi="Times New Roman" w:cs="Times New Roman"/>
        </w:rPr>
        <w:t xml:space="preserve">            </w:t>
      </w:r>
      <w:r w:rsidR="0038501E">
        <w:rPr>
          <w:rFonts w:ascii="Times New Roman" w:hAnsi="Times New Roman" w:cs="Times New Roman"/>
        </w:rPr>
        <w:t xml:space="preserve">     </w:t>
      </w:r>
      <w:r w:rsidR="00B927F1" w:rsidRPr="00D4364C">
        <w:rPr>
          <w:rFonts w:ascii="Times New Roman" w:hAnsi="Times New Roman" w:cs="Times New Roman"/>
        </w:rPr>
        <w:t xml:space="preserve">8.1. </w:t>
      </w:r>
      <w:r w:rsidR="009A4871" w:rsidRPr="00D4364C">
        <w:rPr>
          <w:rFonts w:ascii="Times New Roman" w:hAnsi="Times New Roman" w:cs="Times New Roman"/>
        </w:rPr>
        <w:t xml:space="preserve">Splošni in posebni zdravstveni ter drugi posebni ukrepi za preprečevanje in obvladovanje </w:t>
      </w:r>
    </w:p>
    <w:p w14:paraId="7749CEC1" w14:textId="77777777" w:rsidR="000A490B" w:rsidRPr="00D4364C" w:rsidRDefault="00B927F1" w:rsidP="000A490B">
      <w:pPr>
        <w:pStyle w:val="Brezrazmikov"/>
        <w:rPr>
          <w:rFonts w:ascii="Times New Roman" w:hAnsi="Times New Roman" w:cs="Times New Roman"/>
        </w:rPr>
      </w:pPr>
      <w:r w:rsidRPr="00D4364C">
        <w:rPr>
          <w:rFonts w:ascii="Times New Roman" w:hAnsi="Times New Roman" w:cs="Times New Roman"/>
        </w:rPr>
        <w:t xml:space="preserve">        </w:t>
      </w:r>
      <w:r w:rsidR="000A7C1A" w:rsidRPr="00D4364C">
        <w:rPr>
          <w:rFonts w:ascii="Times New Roman" w:hAnsi="Times New Roman" w:cs="Times New Roman"/>
        </w:rPr>
        <w:t xml:space="preserve">           </w:t>
      </w:r>
      <w:r w:rsidR="0038501E">
        <w:rPr>
          <w:rFonts w:ascii="Times New Roman" w:hAnsi="Times New Roman" w:cs="Times New Roman"/>
        </w:rPr>
        <w:t xml:space="preserve">    </w:t>
      </w:r>
      <w:r w:rsidR="00F65F48">
        <w:rPr>
          <w:rFonts w:ascii="Times New Roman" w:hAnsi="Times New Roman" w:cs="Times New Roman"/>
        </w:rPr>
        <w:t xml:space="preserve">  </w:t>
      </w:r>
      <w:r w:rsidR="000A7C1A" w:rsidRPr="00D4364C">
        <w:rPr>
          <w:rFonts w:ascii="Times New Roman" w:hAnsi="Times New Roman" w:cs="Times New Roman"/>
        </w:rPr>
        <w:t>n</w:t>
      </w:r>
      <w:r w:rsidRPr="00D4364C">
        <w:rPr>
          <w:rFonts w:ascii="Times New Roman" w:hAnsi="Times New Roman" w:cs="Times New Roman"/>
        </w:rPr>
        <w:t>alezljivih bolezni pri ljudeh</w:t>
      </w:r>
      <w:r w:rsidR="00CB72B7">
        <w:rPr>
          <w:rFonts w:ascii="Times New Roman" w:hAnsi="Times New Roman" w:cs="Times New Roman"/>
        </w:rPr>
        <w:t>………………………………………</w:t>
      </w:r>
      <w:r w:rsidR="008841EC">
        <w:rPr>
          <w:rFonts w:ascii="Times New Roman" w:hAnsi="Times New Roman" w:cs="Times New Roman"/>
        </w:rPr>
        <w:t>..</w:t>
      </w:r>
      <w:r w:rsidR="00CB72B7">
        <w:rPr>
          <w:rFonts w:ascii="Times New Roman" w:hAnsi="Times New Roman" w:cs="Times New Roman"/>
        </w:rPr>
        <w:t>………………</w:t>
      </w:r>
      <w:r w:rsidR="00F65F48">
        <w:rPr>
          <w:rFonts w:ascii="Times New Roman" w:hAnsi="Times New Roman" w:cs="Times New Roman"/>
        </w:rPr>
        <w:t>……</w:t>
      </w:r>
      <w:r w:rsidR="00CC21FA">
        <w:rPr>
          <w:rFonts w:ascii="Times New Roman" w:hAnsi="Times New Roman" w:cs="Times New Roman"/>
        </w:rPr>
        <w:t>…..</w:t>
      </w:r>
      <w:r w:rsidR="008841EC">
        <w:rPr>
          <w:rFonts w:ascii="Times New Roman" w:hAnsi="Times New Roman" w:cs="Times New Roman"/>
        </w:rPr>
        <w:t>25</w:t>
      </w:r>
      <w:r w:rsidR="000A490B" w:rsidRPr="00D4364C">
        <w:rPr>
          <w:rFonts w:ascii="Times New Roman" w:hAnsi="Times New Roman" w:cs="Times New Roman"/>
        </w:rPr>
        <w:t xml:space="preserve">                                                       </w:t>
      </w:r>
    </w:p>
    <w:p w14:paraId="658DB4AD" w14:textId="77777777" w:rsidR="00AB6249" w:rsidRPr="00D4364C" w:rsidRDefault="00E434FF" w:rsidP="000A490B">
      <w:pPr>
        <w:pStyle w:val="Brezrazmikov"/>
        <w:rPr>
          <w:rFonts w:ascii="Times New Roman" w:hAnsi="Times New Roman" w:cs="Times New Roman"/>
        </w:rPr>
      </w:pPr>
      <w:r w:rsidRPr="00D4364C">
        <w:rPr>
          <w:rFonts w:ascii="Times New Roman" w:hAnsi="Times New Roman" w:cs="Times New Roman"/>
        </w:rPr>
        <w:t xml:space="preserve"> </w:t>
      </w:r>
      <w:r w:rsidR="000A7C1A" w:rsidRPr="00D4364C">
        <w:rPr>
          <w:rFonts w:ascii="Times New Roman" w:hAnsi="Times New Roman" w:cs="Times New Roman"/>
        </w:rPr>
        <w:t xml:space="preserve">           </w:t>
      </w:r>
      <w:r w:rsidR="00500C0B">
        <w:rPr>
          <w:rFonts w:ascii="Times New Roman" w:hAnsi="Times New Roman" w:cs="Times New Roman"/>
        </w:rPr>
        <w:t xml:space="preserve"> </w:t>
      </w:r>
      <w:r w:rsidR="00DB5E0C">
        <w:rPr>
          <w:rFonts w:ascii="Times New Roman" w:hAnsi="Times New Roman" w:cs="Times New Roman"/>
        </w:rPr>
        <w:t xml:space="preserve"> </w:t>
      </w:r>
      <w:r w:rsidR="00500C0B">
        <w:rPr>
          <w:rFonts w:ascii="Times New Roman" w:hAnsi="Times New Roman" w:cs="Times New Roman"/>
        </w:rPr>
        <w:t xml:space="preserve"> </w:t>
      </w:r>
      <w:r w:rsidR="00DB5E0C">
        <w:rPr>
          <w:rFonts w:ascii="Times New Roman" w:hAnsi="Times New Roman" w:cs="Times New Roman"/>
        </w:rPr>
        <w:t xml:space="preserve">  </w:t>
      </w:r>
      <w:r w:rsidRPr="00D4364C">
        <w:rPr>
          <w:rFonts w:ascii="Times New Roman" w:hAnsi="Times New Roman" w:cs="Times New Roman"/>
        </w:rPr>
        <w:t>8.</w:t>
      </w:r>
      <w:r w:rsidR="000A490B" w:rsidRPr="00D4364C">
        <w:rPr>
          <w:rFonts w:ascii="Times New Roman" w:hAnsi="Times New Roman" w:cs="Times New Roman"/>
        </w:rPr>
        <w:t>2.</w:t>
      </w:r>
      <w:r w:rsidR="00CC21FA">
        <w:rPr>
          <w:rFonts w:ascii="Times New Roman" w:hAnsi="Times New Roman" w:cs="Times New Roman"/>
        </w:rPr>
        <w:t xml:space="preserve"> </w:t>
      </w:r>
      <w:r w:rsidR="00AB6249" w:rsidRPr="00D4364C">
        <w:rPr>
          <w:rFonts w:ascii="Times New Roman" w:hAnsi="Times New Roman" w:cs="Times New Roman"/>
        </w:rPr>
        <w:t>Ukrepi zaščite in reševanja</w:t>
      </w:r>
      <w:r w:rsidR="00CD128C">
        <w:rPr>
          <w:rFonts w:ascii="Times New Roman" w:hAnsi="Times New Roman" w:cs="Times New Roman"/>
        </w:rPr>
        <w:t>……………………………………………………………</w:t>
      </w:r>
      <w:r w:rsidR="008841EC">
        <w:rPr>
          <w:rFonts w:ascii="Times New Roman" w:hAnsi="Times New Roman" w:cs="Times New Roman"/>
        </w:rPr>
        <w:t>.</w:t>
      </w:r>
      <w:r w:rsidR="00CC21FA">
        <w:rPr>
          <w:rFonts w:ascii="Times New Roman" w:hAnsi="Times New Roman" w:cs="Times New Roman"/>
        </w:rPr>
        <w:t>….</w:t>
      </w:r>
      <w:r w:rsidR="008841EC">
        <w:rPr>
          <w:rFonts w:ascii="Times New Roman" w:hAnsi="Times New Roman" w:cs="Times New Roman"/>
        </w:rPr>
        <w:t>…..26</w:t>
      </w:r>
    </w:p>
    <w:p w14:paraId="085946B7" w14:textId="77777777" w:rsidR="00AB6249" w:rsidRPr="00D4364C" w:rsidRDefault="00E434FF" w:rsidP="000A490B">
      <w:pPr>
        <w:pStyle w:val="Brezrazmikov"/>
        <w:rPr>
          <w:rFonts w:ascii="Times New Roman" w:hAnsi="Times New Roman" w:cs="Times New Roman"/>
        </w:rPr>
      </w:pPr>
      <w:r w:rsidRPr="00D4364C">
        <w:rPr>
          <w:rFonts w:ascii="Times New Roman" w:hAnsi="Times New Roman" w:cs="Times New Roman"/>
        </w:rPr>
        <w:t xml:space="preserve">    </w:t>
      </w:r>
      <w:r w:rsidR="000A7C1A" w:rsidRPr="00D4364C">
        <w:rPr>
          <w:rFonts w:ascii="Times New Roman" w:hAnsi="Times New Roman" w:cs="Times New Roman"/>
        </w:rPr>
        <w:t xml:space="preserve">           </w:t>
      </w:r>
      <w:r w:rsidR="00410E81" w:rsidRPr="00D4364C">
        <w:rPr>
          <w:rFonts w:ascii="Times New Roman" w:hAnsi="Times New Roman" w:cs="Times New Roman"/>
        </w:rPr>
        <w:t xml:space="preserve">    </w:t>
      </w:r>
      <w:r w:rsidR="00F65F48">
        <w:rPr>
          <w:rFonts w:ascii="Times New Roman" w:hAnsi="Times New Roman" w:cs="Times New Roman"/>
        </w:rPr>
        <w:t xml:space="preserve">  </w:t>
      </w:r>
      <w:r w:rsidR="00AB6249" w:rsidRPr="00D4364C">
        <w:rPr>
          <w:rFonts w:ascii="Times New Roman" w:hAnsi="Times New Roman" w:cs="Times New Roman"/>
        </w:rPr>
        <w:t>8.</w:t>
      </w:r>
      <w:r w:rsidR="000A490B" w:rsidRPr="00D4364C">
        <w:rPr>
          <w:rFonts w:ascii="Times New Roman" w:hAnsi="Times New Roman" w:cs="Times New Roman"/>
        </w:rPr>
        <w:t>2.1.</w:t>
      </w:r>
      <w:r w:rsidR="00AB6249" w:rsidRPr="00D4364C">
        <w:rPr>
          <w:rFonts w:ascii="Times New Roman" w:hAnsi="Times New Roman" w:cs="Times New Roman"/>
        </w:rPr>
        <w:t xml:space="preserve"> Prostorski, </w:t>
      </w:r>
      <w:r w:rsidRPr="00D4364C">
        <w:rPr>
          <w:rFonts w:ascii="Times New Roman" w:hAnsi="Times New Roman" w:cs="Times New Roman"/>
        </w:rPr>
        <w:t xml:space="preserve">urbanistični, </w:t>
      </w:r>
      <w:r w:rsidR="00AB6249" w:rsidRPr="00D4364C">
        <w:rPr>
          <w:rFonts w:ascii="Times New Roman" w:hAnsi="Times New Roman" w:cs="Times New Roman"/>
        </w:rPr>
        <w:t>gradbeni in drugi ukrepi</w:t>
      </w:r>
      <w:r w:rsidR="006E54D1">
        <w:rPr>
          <w:rFonts w:ascii="Times New Roman" w:hAnsi="Times New Roman" w:cs="Times New Roman"/>
        </w:rPr>
        <w:t>……………………</w:t>
      </w:r>
      <w:r w:rsidR="00F65F48">
        <w:rPr>
          <w:rFonts w:ascii="Times New Roman" w:hAnsi="Times New Roman" w:cs="Times New Roman"/>
        </w:rPr>
        <w:t>……………</w:t>
      </w:r>
      <w:r w:rsidR="00CC21FA">
        <w:rPr>
          <w:rFonts w:ascii="Times New Roman" w:hAnsi="Times New Roman" w:cs="Times New Roman"/>
        </w:rPr>
        <w:t>……..</w:t>
      </w:r>
      <w:r w:rsidR="006E54D1">
        <w:rPr>
          <w:rFonts w:ascii="Times New Roman" w:hAnsi="Times New Roman" w:cs="Times New Roman"/>
        </w:rPr>
        <w:t>2</w:t>
      </w:r>
      <w:r w:rsidR="008841EC">
        <w:rPr>
          <w:rFonts w:ascii="Times New Roman" w:hAnsi="Times New Roman" w:cs="Times New Roman"/>
        </w:rPr>
        <w:t>7</w:t>
      </w:r>
    </w:p>
    <w:p w14:paraId="63FA833D" w14:textId="77777777" w:rsidR="00AB6249" w:rsidRPr="00D4364C" w:rsidRDefault="00E434FF" w:rsidP="000A490B">
      <w:pPr>
        <w:pStyle w:val="Brezrazmikov"/>
        <w:rPr>
          <w:rFonts w:ascii="Times New Roman" w:hAnsi="Times New Roman" w:cs="Times New Roman"/>
        </w:rPr>
      </w:pPr>
      <w:r w:rsidRPr="00D4364C">
        <w:rPr>
          <w:rFonts w:ascii="Times New Roman" w:hAnsi="Times New Roman" w:cs="Times New Roman"/>
        </w:rPr>
        <w:t xml:space="preserve">    </w:t>
      </w:r>
      <w:r w:rsidR="000A7C1A" w:rsidRPr="00D4364C">
        <w:rPr>
          <w:rFonts w:ascii="Times New Roman" w:hAnsi="Times New Roman" w:cs="Times New Roman"/>
        </w:rPr>
        <w:t xml:space="preserve">             </w:t>
      </w:r>
      <w:r w:rsidR="00410E81" w:rsidRPr="00D4364C">
        <w:rPr>
          <w:rFonts w:ascii="Times New Roman" w:hAnsi="Times New Roman" w:cs="Times New Roman"/>
        </w:rPr>
        <w:t xml:space="preserve">    </w:t>
      </w:r>
      <w:r w:rsidR="00AB6249" w:rsidRPr="00D4364C">
        <w:rPr>
          <w:rFonts w:ascii="Times New Roman" w:hAnsi="Times New Roman" w:cs="Times New Roman"/>
        </w:rPr>
        <w:t>8.</w:t>
      </w:r>
      <w:r w:rsidR="000A490B" w:rsidRPr="00D4364C">
        <w:rPr>
          <w:rFonts w:ascii="Times New Roman" w:hAnsi="Times New Roman" w:cs="Times New Roman"/>
        </w:rPr>
        <w:t>2</w:t>
      </w:r>
      <w:r w:rsidR="00AB6249" w:rsidRPr="00D4364C">
        <w:rPr>
          <w:rFonts w:ascii="Times New Roman" w:hAnsi="Times New Roman" w:cs="Times New Roman"/>
        </w:rPr>
        <w:t>.2. Biološka zaščita</w:t>
      </w:r>
      <w:r w:rsidR="006E54D1">
        <w:rPr>
          <w:rFonts w:ascii="Times New Roman" w:hAnsi="Times New Roman" w:cs="Times New Roman"/>
        </w:rPr>
        <w:t>………………………………………</w:t>
      </w:r>
      <w:r w:rsidR="003F1D27">
        <w:rPr>
          <w:rFonts w:ascii="Times New Roman" w:hAnsi="Times New Roman" w:cs="Times New Roman"/>
        </w:rPr>
        <w:t>……………………………</w:t>
      </w:r>
      <w:r w:rsidR="00CC21FA">
        <w:rPr>
          <w:rFonts w:ascii="Times New Roman" w:hAnsi="Times New Roman" w:cs="Times New Roman"/>
        </w:rPr>
        <w:t>……..</w:t>
      </w:r>
      <w:r w:rsidR="008841EC">
        <w:rPr>
          <w:rFonts w:ascii="Times New Roman" w:hAnsi="Times New Roman" w:cs="Times New Roman"/>
        </w:rPr>
        <w:t>28</w:t>
      </w:r>
    </w:p>
    <w:p w14:paraId="1C89B42C" w14:textId="77777777" w:rsidR="00E434FF" w:rsidRPr="00D4364C" w:rsidRDefault="00E434FF" w:rsidP="000A490B">
      <w:pPr>
        <w:pStyle w:val="Brezrazmikov"/>
        <w:rPr>
          <w:rFonts w:ascii="Times New Roman" w:hAnsi="Times New Roman" w:cs="Times New Roman"/>
        </w:rPr>
      </w:pPr>
      <w:r w:rsidRPr="00D4364C">
        <w:rPr>
          <w:rFonts w:ascii="Times New Roman" w:hAnsi="Times New Roman" w:cs="Times New Roman"/>
        </w:rPr>
        <w:t xml:space="preserve">    </w:t>
      </w:r>
      <w:r w:rsidR="000A7C1A" w:rsidRPr="00D4364C">
        <w:rPr>
          <w:rFonts w:ascii="Times New Roman" w:hAnsi="Times New Roman" w:cs="Times New Roman"/>
        </w:rPr>
        <w:t xml:space="preserve">             </w:t>
      </w:r>
      <w:r w:rsidR="00410E81" w:rsidRPr="00D4364C">
        <w:rPr>
          <w:rFonts w:ascii="Times New Roman" w:hAnsi="Times New Roman" w:cs="Times New Roman"/>
        </w:rPr>
        <w:t xml:space="preserve">    </w:t>
      </w:r>
      <w:r w:rsidRPr="00D4364C">
        <w:rPr>
          <w:rFonts w:ascii="Times New Roman" w:hAnsi="Times New Roman" w:cs="Times New Roman"/>
        </w:rPr>
        <w:t>8.</w:t>
      </w:r>
      <w:r w:rsidR="000A490B" w:rsidRPr="00D4364C">
        <w:rPr>
          <w:rFonts w:ascii="Times New Roman" w:hAnsi="Times New Roman" w:cs="Times New Roman"/>
        </w:rPr>
        <w:t>2</w:t>
      </w:r>
      <w:r w:rsidRPr="00D4364C">
        <w:rPr>
          <w:rFonts w:ascii="Times New Roman" w:hAnsi="Times New Roman" w:cs="Times New Roman"/>
        </w:rPr>
        <w:t>.3. Prva pomoč in nujna medicinska pomoč</w:t>
      </w:r>
      <w:r w:rsidR="006E54D1">
        <w:rPr>
          <w:rFonts w:ascii="Times New Roman" w:hAnsi="Times New Roman" w:cs="Times New Roman"/>
        </w:rPr>
        <w:t>……………………</w:t>
      </w:r>
      <w:r w:rsidR="003F1D27">
        <w:rPr>
          <w:rFonts w:ascii="Times New Roman" w:hAnsi="Times New Roman" w:cs="Times New Roman"/>
        </w:rPr>
        <w:t>……………………</w:t>
      </w:r>
      <w:r w:rsidR="00CC21FA">
        <w:rPr>
          <w:rFonts w:ascii="Times New Roman" w:hAnsi="Times New Roman" w:cs="Times New Roman"/>
        </w:rPr>
        <w:t>……...</w:t>
      </w:r>
      <w:r w:rsidR="006E54D1">
        <w:rPr>
          <w:rFonts w:ascii="Times New Roman" w:hAnsi="Times New Roman" w:cs="Times New Roman"/>
        </w:rPr>
        <w:t>2</w:t>
      </w:r>
      <w:r w:rsidR="008841EC">
        <w:rPr>
          <w:rFonts w:ascii="Times New Roman" w:hAnsi="Times New Roman" w:cs="Times New Roman"/>
        </w:rPr>
        <w:t>9</w:t>
      </w:r>
    </w:p>
    <w:p w14:paraId="69D1BCDF" w14:textId="77777777" w:rsidR="00E434FF" w:rsidRPr="00D4364C" w:rsidRDefault="00E434FF" w:rsidP="000A490B">
      <w:pPr>
        <w:pStyle w:val="Brezrazmikov"/>
        <w:rPr>
          <w:rFonts w:ascii="Times New Roman" w:hAnsi="Times New Roman" w:cs="Times New Roman"/>
        </w:rPr>
      </w:pPr>
      <w:r w:rsidRPr="00D4364C">
        <w:rPr>
          <w:rFonts w:ascii="Times New Roman" w:hAnsi="Times New Roman" w:cs="Times New Roman"/>
        </w:rPr>
        <w:t xml:space="preserve">    </w:t>
      </w:r>
      <w:r w:rsidR="000A7C1A" w:rsidRPr="00D4364C">
        <w:rPr>
          <w:rFonts w:ascii="Times New Roman" w:hAnsi="Times New Roman" w:cs="Times New Roman"/>
        </w:rPr>
        <w:t xml:space="preserve">            </w:t>
      </w:r>
      <w:r w:rsidR="00410E81" w:rsidRPr="00D4364C">
        <w:rPr>
          <w:rFonts w:ascii="Times New Roman" w:hAnsi="Times New Roman" w:cs="Times New Roman"/>
        </w:rPr>
        <w:t xml:space="preserve">    </w:t>
      </w:r>
      <w:r w:rsidR="000A7C1A" w:rsidRPr="00D4364C">
        <w:rPr>
          <w:rFonts w:ascii="Times New Roman" w:hAnsi="Times New Roman" w:cs="Times New Roman"/>
        </w:rPr>
        <w:t xml:space="preserve"> </w:t>
      </w:r>
      <w:r w:rsidRPr="00D4364C">
        <w:rPr>
          <w:rFonts w:ascii="Times New Roman" w:hAnsi="Times New Roman" w:cs="Times New Roman"/>
        </w:rPr>
        <w:t>8.</w:t>
      </w:r>
      <w:r w:rsidR="000A490B" w:rsidRPr="00D4364C">
        <w:rPr>
          <w:rFonts w:ascii="Times New Roman" w:hAnsi="Times New Roman" w:cs="Times New Roman"/>
        </w:rPr>
        <w:t>2</w:t>
      </w:r>
      <w:r w:rsidRPr="00D4364C">
        <w:rPr>
          <w:rFonts w:ascii="Times New Roman" w:hAnsi="Times New Roman" w:cs="Times New Roman"/>
        </w:rPr>
        <w:t>.4. Pomoč ogroženim in prizadetim prebivalcem</w:t>
      </w:r>
      <w:r w:rsidR="006E54D1">
        <w:rPr>
          <w:rFonts w:ascii="Times New Roman" w:hAnsi="Times New Roman" w:cs="Times New Roman"/>
        </w:rPr>
        <w:t>………………</w:t>
      </w:r>
      <w:r w:rsidR="003F1D27">
        <w:rPr>
          <w:rFonts w:ascii="Times New Roman" w:hAnsi="Times New Roman" w:cs="Times New Roman"/>
        </w:rPr>
        <w:t>……………………</w:t>
      </w:r>
      <w:r w:rsidR="00CC21FA">
        <w:rPr>
          <w:rFonts w:ascii="Times New Roman" w:hAnsi="Times New Roman" w:cs="Times New Roman"/>
        </w:rPr>
        <w:t>………</w:t>
      </w:r>
      <w:r w:rsidR="008841EC">
        <w:rPr>
          <w:rFonts w:ascii="Times New Roman" w:hAnsi="Times New Roman" w:cs="Times New Roman"/>
        </w:rPr>
        <w:t>30</w:t>
      </w:r>
    </w:p>
    <w:p w14:paraId="2E479C64" w14:textId="77777777" w:rsidR="00AB6249" w:rsidRDefault="00E434FF" w:rsidP="000A490B">
      <w:pPr>
        <w:pStyle w:val="Brezrazmikov"/>
        <w:rPr>
          <w:rFonts w:ascii="Times New Roman" w:hAnsi="Times New Roman" w:cs="Times New Roman"/>
        </w:rPr>
      </w:pPr>
      <w:r w:rsidRPr="00D4364C">
        <w:rPr>
          <w:rFonts w:ascii="Times New Roman" w:hAnsi="Times New Roman" w:cs="Times New Roman"/>
        </w:rPr>
        <w:t xml:space="preserve">    </w:t>
      </w:r>
      <w:r w:rsidR="000A7C1A" w:rsidRPr="00D4364C">
        <w:rPr>
          <w:rFonts w:ascii="Times New Roman" w:hAnsi="Times New Roman" w:cs="Times New Roman"/>
        </w:rPr>
        <w:t xml:space="preserve">            </w:t>
      </w:r>
      <w:r w:rsidR="00410E81" w:rsidRPr="00D4364C">
        <w:rPr>
          <w:rFonts w:ascii="Times New Roman" w:hAnsi="Times New Roman" w:cs="Times New Roman"/>
        </w:rPr>
        <w:t xml:space="preserve">     </w:t>
      </w:r>
      <w:r w:rsidRPr="00D4364C">
        <w:rPr>
          <w:rFonts w:ascii="Times New Roman" w:hAnsi="Times New Roman" w:cs="Times New Roman"/>
        </w:rPr>
        <w:t>8.</w:t>
      </w:r>
      <w:r w:rsidR="000A490B" w:rsidRPr="00D4364C">
        <w:rPr>
          <w:rFonts w:ascii="Times New Roman" w:hAnsi="Times New Roman" w:cs="Times New Roman"/>
        </w:rPr>
        <w:t>2</w:t>
      </w:r>
      <w:r w:rsidRPr="00D4364C">
        <w:rPr>
          <w:rFonts w:ascii="Times New Roman" w:hAnsi="Times New Roman" w:cs="Times New Roman"/>
        </w:rPr>
        <w:t>.5. Zagotavljanje osnovnih pogojev za življenje</w:t>
      </w:r>
      <w:r w:rsidR="006E54D1">
        <w:rPr>
          <w:rFonts w:ascii="Times New Roman" w:hAnsi="Times New Roman" w:cs="Times New Roman"/>
        </w:rPr>
        <w:t>…………………………</w:t>
      </w:r>
      <w:r w:rsidR="003F1D27">
        <w:rPr>
          <w:rFonts w:ascii="Times New Roman" w:hAnsi="Times New Roman" w:cs="Times New Roman"/>
        </w:rPr>
        <w:t>……………</w:t>
      </w:r>
      <w:r w:rsidR="00CC21FA">
        <w:rPr>
          <w:rFonts w:ascii="Times New Roman" w:hAnsi="Times New Roman" w:cs="Times New Roman"/>
        </w:rPr>
        <w:t>…….</w:t>
      </w:r>
      <w:r w:rsidR="008841EC">
        <w:rPr>
          <w:rFonts w:ascii="Times New Roman" w:hAnsi="Times New Roman" w:cs="Times New Roman"/>
        </w:rPr>
        <w:t>32</w:t>
      </w:r>
    </w:p>
    <w:p w14:paraId="0C4778F4" w14:textId="77777777" w:rsidR="00CC21FA" w:rsidRPr="00D4364C" w:rsidRDefault="00CC21FA" w:rsidP="000A490B">
      <w:pPr>
        <w:pStyle w:val="Brezrazmikov"/>
        <w:rPr>
          <w:rFonts w:ascii="Times New Roman" w:hAnsi="Times New Roman" w:cs="Times New Roman"/>
        </w:rPr>
      </w:pPr>
    </w:p>
    <w:p w14:paraId="2CF7ED34" w14:textId="77777777" w:rsidR="00AB6249" w:rsidRPr="003B1930" w:rsidRDefault="00AB6249" w:rsidP="000A7C1A">
      <w:pPr>
        <w:numPr>
          <w:ilvl w:val="0"/>
          <w:numId w:val="30"/>
        </w:numPr>
        <w:spacing w:after="0" w:line="240" w:lineRule="auto"/>
        <w:jc w:val="both"/>
        <w:rPr>
          <w:rFonts w:ascii="Times New Roman" w:hAnsi="Times New Roman" w:cs="Times New Roman"/>
          <w:b/>
        </w:rPr>
      </w:pPr>
      <w:r w:rsidRPr="003B1930">
        <w:rPr>
          <w:rFonts w:ascii="Times New Roman" w:hAnsi="Times New Roman" w:cs="Times New Roman"/>
          <w:b/>
        </w:rPr>
        <w:t>OSEBNA IN VZAJEMNA ZAŠČ</w:t>
      </w:r>
      <w:r w:rsidR="00E434FF" w:rsidRPr="003B1930">
        <w:rPr>
          <w:rFonts w:ascii="Times New Roman" w:hAnsi="Times New Roman" w:cs="Times New Roman"/>
          <w:b/>
        </w:rPr>
        <w:t>ITA</w:t>
      </w:r>
      <w:r w:rsidR="0042663A" w:rsidRPr="003B1930">
        <w:rPr>
          <w:rFonts w:ascii="Times New Roman" w:hAnsi="Times New Roman" w:cs="Times New Roman"/>
          <w:b/>
        </w:rPr>
        <w:t>………………………………………………………………</w:t>
      </w:r>
      <w:r w:rsidR="00CC21FA" w:rsidRPr="003B1930">
        <w:rPr>
          <w:rFonts w:ascii="Times New Roman" w:hAnsi="Times New Roman" w:cs="Times New Roman"/>
          <w:b/>
        </w:rPr>
        <w:t>....</w:t>
      </w:r>
      <w:r w:rsidR="0042663A" w:rsidRPr="003B1930">
        <w:rPr>
          <w:rFonts w:ascii="Times New Roman" w:hAnsi="Times New Roman" w:cs="Times New Roman"/>
          <w:b/>
        </w:rPr>
        <w:t>3</w:t>
      </w:r>
      <w:r w:rsidR="008841EC">
        <w:rPr>
          <w:rFonts w:ascii="Times New Roman" w:hAnsi="Times New Roman" w:cs="Times New Roman"/>
          <w:b/>
        </w:rPr>
        <w:t>4</w:t>
      </w:r>
    </w:p>
    <w:p w14:paraId="3E539F16" w14:textId="77777777" w:rsidR="00D4364C" w:rsidRPr="00D97BC7" w:rsidRDefault="00D4364C" w:rsidP="00D4364C">
      <w:pPr>
        <w:spacing w:after="0" w:line="240" w:lineRule="auto"/>
        <w:ind w:left="360"/>
        <w:jc w:val="both"/>
        <w:rPr>
          <w:rFonts w:ascii="Times New Roman" w:hAnsi="Times New Roman" w:cs="Times New Roman"/>
        </w:rPr>
      </w:pPr>
    </w:p>
    <w:p w14:paraId="290AD580" w14:textId="77777777" w:rsidR="00AB6249" w:rsidRDefault="00AB6249" w:rsidP="000A7C1A">
      <w:pPr>
        <w:numPr>
          <w:ilvl w:val="0"/>
          <w:numId w:val="30"/>
        </w:numPr>
        <w:spacing w:after="0" w:line="240" w:lineRule="auto"/>
        <w:jc w:val="both"/>
        <w:rPr>
          <w:rFonts w:ascii="Times New Roman" w:hAnsi="Times New Roman" w:cs="Times New Roman"/>
          <w:b/>
        </w:rPr>
      </w:pPr>
      <w:r w:rsidRPr="003B1930">
        <w:rPr>
          <w:rFonts w:ascii="Times New Roman" w:hAnsi="Times New Roman" w:cs="Times New Roman"/>
          <w:b/>
        </w:rPr>
        <w:t xml:space="preserve">RAZLAGA POJMOV IN OKRAJŠAV </w:t>
      </w:r>
      <w:r w:rsidR="0042663A" w:rsidRPr="003B1930">
        <w:rPr>
          <w:rFonts w:ascii="Times New Roman" w:hAnsi="Times New Roman" w:cs="Times New Roman"/>
          <w:b/>
        </w:rPr>
        <w:t>……………………………………………………………</w:t>
      </w:r>
      <w:r w:rsidR="00CC21FA" w:rsidRPr="003B1930">
        <w:rPr>
          <w:rFonts w:ascii="Times New Roman" w:hAnsi="Times New Roman" w:cs="Times New Roman"/>
          <w:b/>
        </w:rPr>
        <w:t>…</w:t>
      </w:r>
      <w:r w:rsidR="008841EC">
        <w:rPr>
          <w:rFonts w:ascii="Times New Roman" w:hAnsi="Times New Roman" w:cs="Times New Roman"/>
          <w:b/>
        </w:rPr>
        <w:t>35</w:t>
      </w:r>
    </w:p>
    <w:p w14:paraId="1FAD666B" w14:textId="77777777" w:rsidR="008841EC" w:rsidRPr="008841EC" w:rsidRDefault="008841EC" w:rsidP="008841EC">
      <w:pPr>
        <w:spacing w:after="0" w:line="240" w:lineRule="auto"/>
        <w:jc w:val="both"/>
        <w:rPr>
          <w:rFonts w:ascii="Times New Roman" w:hAnsi="Times New Roman" w:cs="Times New Roman"/>
          <w:b/>
          <w:sz w:val="8"/>
          <w:szCs w:val="8"/>
        </w:rPr>
      </w:pPr>
    </w:p>
    <w:p w14:paraId="5A3EE552" w14:textId="77777777" w:rsidR="00AB6249" w:rsidRPr="00D97BC7" w:rsidRDefault="00E434FF" w:rsidP="00D4364C">
      <w:pPr>
        <w:spacing w:after="0" w:line="240" w:lineRule="auto"/>
        <w:jc w:val="both"/>
        <w:rPr>
          <w:rFonts w:ascii="Times New Roman" w:hAnsi="Times New Roman" w:cs="Times New Roman"/>
        </w:rPr>
      </w:pPr>
      <w:r w:rsidRPr="00D97BC7">
        <w:rPr>
          <w:rFonts w:ascii="Times New Roman" w:hAnsi="Times New Roman" w:cs="Times New Roman"/>
        </w:rPr>
        <w:t xml:space="preserve">             10.1</w:t>
      </w:r>
      <w:r w:rsidR="00DB5E0C">
        <w:rPr>
          <w:rFonts w:ascii="Times New Roman" w:hAnsi="Times New Roman" w:cs="Times New Roman"/>
        </w:rPr>
        <w:t xml:space="preserve"> </w:t>
      </w:r>
      <w:r w:rsidR="00AB6249" w:rsidRPr="00D97BC7">
        <w:rPr>
          <w:rFonts w:ascii="Times New Roman" w:hAnsi="Times New Roman" w:cs="Times New Roman"/>
        </w:rPr>
        <w:t>Razlaga pojmov</w:t>
      </w:r>
      <w:r w:rsidR="0042663A">
        <w:rPr>
          <w:rFonts w:ascii="Times New Roman" w:hAnsi="Times New Roman" w:cs="Times New Roman"/>
        </w:rPr>
        <w:t>…………………………………………………</w:t>
      </w:r>
      <w:r w:rsidR="008841EC">
        <w:rPr>
          <w:rFonts w:ascii="Times New Roman" w:hAnsi="Times New Roman" w:cs="Times New Roman"/>
        </w:rPr>
        <w:t>…..</w:t>
      </w:r>
      <w:r w:rsidR="0042663A">
        <w:rPr>
          <w:rFonts w:ascii="Times New Roman" w:hAnsi="Times New Roman" w:cs="Times New Roman"/>
        </w:rPr>
        <w:t>………………………</w:t>
      </w:r>
      <w:r w:rsidR="00CC21FA">
        <w:rPr>
          <w:rFonts w:ascii="Times New Roman" w:hAnsi="Times New Roman" w:cs="Times New Roman"/>
        </w:rPr>
        <w:t>…..</w:t>
      </w:r>
      <w:r w:rsidR="008841EC">
        <w:rPr>
          <w:rFonts w:ascii="Times New Roman" w:hAnsi="Times New Roman" w:cs="Times New Roman"/>
        </w:rPr>
        <w:t>35</w:t>
      </w:r>
    </w:p>
    <w:p w14:paraId="39F05B72" w14:textId="77777777" w:rsidR="00AB6249" w:rsidRDefault="00A20FEA" w:rsidP="00D4364C">
      <w:pPr>
        <w:spacing w:after="0" w:line="240" w:lineRule="auto"/>
        <w:ind w:left="750"/>
        <w:jc w:val="both"/>
        <w:rPr>
          <w:rFonts w:ascii="Times New Roman" w:hAnsi="Times New Roman" w:cs="Times New Roman"/>
        </w:rPr>
      </w:pPr>
      <w:r>
        <w:rPr>
          <w:rFonts w:ascii="Times New Roman" w:hAnsi="Times New Roman" w:cs="Times New Roman"/>
        </w:rPr>
        <w:t>10.2</w:t>
      </w:r>
      <w:r w:rsidR="00DB5E0C">
        <w:rPr>
          <w:rFonts w:ascii="Times New Roman" w:hAnsi="Times New Roman" w:cs="Times New Roman"/>
        </w:rPr>
        <w:t xml:space="preserve"> </w:t>
      </w:r>
      <w:r w:rsidR="00AB6249" w:rsidRPr="00A20FEA">
        <w:rPr>
          <w:rFonts w:ascii="Times New Roman" w:hAnsi="Times New Roman" w:cs="Times New Roman"/>
        </w:rPr>
        <w:t>Seznam okrajšav</w:t>
      </w:r>
      <w:r w:rsidR="0042663A">
        <w:rPr>
          <w:rFonts w:ascii="Times New Roman" w:hAnsi="Times New Roman" w:cs="Times New Roman"/>
        </w:rPr>
        <w:t>…………………………………………………</w:t>
      </w:r>
      <w:r w:rsidR="008841EC">
        <w:rPr>
          <w:rFonts w:ascii="Times New Roman" w:hAnsi="Times New Roman" w:cs="Times New Roman"/>
        </w:rPr>
        <w:t>….</w:t>
      </w:r>
      <w:r w:rsidR="0042663A">
        <w:rPr>
          <w:rFonts w:ascii="Times New Roman" w:hAnsi="Times New Roman" w:cs="Times New Roman"/>
        </w:rPr>
        <w:t>………………………</w:t>
      </w:r>
      <w:r w:rsidR="00CC21FA">
        <w:rPr>
          <w:rFonts w:ascii="Times New Roman" w:hAnsi="Times New Roman" w:cs="Times New Roman"/>
        </w:rPr>
        <w:t>…</w:t>
      </w:r>
      <w:r w:rsidR="00DB5E0C">
        <w:rPr>
          <w:rFonts w:ascii="Times New Roman" w:hAnsi="Times New Roman" w:cs="Times New Roman"/>
        </w:rPr>
        <w:t>.</w:t>
      </w:r>
      <w:r w:rsidR="008841EC">
        <w:rPr>
          <w:rFonts w:ascii="Times New Roman" w:hAnsi="Times New Roman" w:cs="Times New Roman"/>
        </w:rPr>
        <w:t>35</w:t>
      </w:r>
    </w:p>
    <w:p w14:paraId="54F10A64" w14:textId="77777777" w:rsidR="00D4364C" w:rsidRDefault="00D4364C" w:rsidP="00A20FEA">
      <w:pPr>
        <w:spacing w:after="0" w:line="240" w:lineRule="auto"/>
        <w:ind w:left="750"/>
        <w:jc w:val="both"/>
        <w:rPr>
          <w:rFonts w:ascii="Times New Roman" w:hAnsi="Times New Roman" w:cs="Times New Roman"/>
        </w:rPr>
      </w:pPr>
    </w:p>
    <w:p w14:paraId="3E288056" w14:textId="77777777" w:rsidR="000520F6" w:rsidRPr="008841EC" w:rsidRDefault="000520F6" w:rsidP="008841EC">
      <w:pPr>
        <w:pStyle w:val="Odstavekseznama"/>
        <w:numPr>
          <w:ilvl w:val="0"/>
          <w:numId w:val="30"/>
        </w:numPr>
        <w:spacing w:after="0" w:line="240" w:lineRule="auto"/>
        <w:jc w:val="both"/>
        <w:rPr>
          <w:rFonts w:ascii="Times New Roman" w:hAnsi="Times New Roman" w:cs="Times New Roman"/>
          <w:b/>
        </w:rPr>
      </w:pPr>
      <w:r w:rsidRPr="008841EC">
        <w:rPr>
          <w:rFonts w:ascii="Times New Roman" w:hAnsi="Times New Roman" w:cs="Times New Roman"/>
          <w:b/>
        </w:rPr>
        <w:t>PRILOGE IN DODATKI</w:t>
      </w:r>
      <w:r w:rsidR="000D0591" w:rsidRPr="008841EC">
        <w:rPr>
          <w:rFonts w:ascii="Times New Roman" w:hAnsi="Times New Roman" w:cs="Times New Roman"/>
          <w:b/>
        </w:rPr>
        <w:t>…………………………………………………………</w:t>
      </w:r>
      <w:r w:rsidR="00DB5E0C" w:rsidRPr="008841EC">
        <w:rPr>
          <w:rFonts w:ascii="Times New Roman" w:hAnsi="Times New Roman" w:cs="Times New Roman"/>
          <w:b/>
        </w:rPr>
        <w:t>...</w:t>
      </w:r>
      <w:r w:rsidR="008841EC">
        <w:rPr>
          <w:rFonts w:ascii="Times New Roman" w:hAnsi="Times New Roman" w:cs="Times New Roman"/>
          <w:b/>
        </w:rPr>
        <w:t>…………………36</w:t>
      </w:r>
    </w:p>
    <w:p w14:paraId="32D02D33" w14:textId="77777777" w:rsidR="008841EC" w:rsidRPr="008841EC" w:rsidRDefault="008841EC" w:rsidP="008841EC">
      <w:pPr>
        <w:pStyle w:val="Odstavekseznama"/>
        <w:spacing w:after="0" w:line="240" w:lineRule="auto"/>
        <w:ind w:left="360"/>
        <w:jc w:val="both"/>
        <w:rPr>
          <w:rFonts w:ascii="Times New Roman" w:hAnsi="Times New Roman" w:cs="Times New Roman"/>
          <w:b/>
          <w:sz w:val="8"/>
          <w:szCs w:val="8"/>
        </w:rPr>
      </w:pPr>
    </w:p>
    <w:p w14:paraId="7762BBB7" w14:textId="77777777" w:rsidR="000520F6" w:rsidRDefault="000520F6" w:rsidP="00A20FEA">
      <w:pPr>
        <w:spacing w:after="0" w:line="240" w:lineRule="auto"/>
        <w:ind w:left="750"/>
        <w:jc w:val="both"/>
        <w:rPr>
          <w:rFonts w:ascii="Times New Roman" w:hAnsi="Times New Roman" w:cs="Times New Roman"/>
        </w:rPr>
      </w:pPr>
      <w:r>
        <w:rPr>
          <w:rFonts w:ascii="Times New Roman" w:hAnsi="Times New Roman" w:cs="Times New Roman"/>
        </w:rPr>
        <w:t>11.1. Skupne priloge</w:t>
      </w:r>
      <w:r w:rsidR="000D0591">
        <w:rPr>
          <w:rFonts w:ascii="Times New Roman" w:hAnsi="Times New Roman" w:cs="Times New Roman"/>
        </w:rPr>
        <w:t>……………………………………………………………</w:t>
      </w:r>
      <w:r w:rsidR="00DB5E0C">
        <w:rPr>
          <w:rFonts w:ascii="Times New Roman" w:hAnsi="Times New Roman" w:cs="Times New Roman"/>
        </w:rPr>
        <w:t>……</w:t>
      </w:r>
      <w:r w:rsidR="000D0591">
        <w:rPr>
          <w:rFonts w:ascii="Times New Roman" w:hAnsi="Times New Roman" w:cs="Times New Roman"/>
        </w:rPr>
        <w:t>……………</w:t>
      </w:r>
      <w:r w:rsidR="005D7148">
        <w:rPr>
          <w:rFonts w:ascii="Times New Roman" w:hAnsi="Times New Roman" w:cs="Times New Roman"/>
        </w:rPr>
        <w:t>…</w:t>
      </w:r>
      <w:r w:rsidR="008841EC">
        <w:rPr>
          <w:rFonts w:ascii="Times New Roman" w:hAnsi="Times New Roman" w:cs="Times New Roman"/>
        </w:rPr>
        <w:t>36</w:t>
      </w:r>
    </w:p>
    <w:p w14:paraId="21C8528B" w14:textId="77777777" w:rsidR="000520F6" w:rsidRDefault="000520F6" w:rsidP="00A20FEA">
      <w:pPr>
        <w:spacing w:after="0" w:line="240" w:lineRule="auto"/>
        <w:ind w:left="750"/>
        <w:jc w:val="both"/>
        <w:rPr>
          <w:rFonts w:ascii="Times New Roman" w:hAnsi="Times New Roman" w:cs="Times New Roman"/>
        </w:rPr>
      </w:pPr>
      <w:r>
        <w:rPr>
          <w:rFonts w:ascii="Times New Roman" w:hAnsi="Times New Roman" w:cs="Times New Roman"/>
        </w:rPr>
        <w:t>11.2. Posebne priloge</w:t>
      </w:r>
      <w:r w:rsidR="005D7148">
        <w:rPr>
          <w:rFonts w:ascii="Times New Roman" w:hAnsi="Times New Roman" w:cs="Times New Roman"/>
        </w:rPr>
        <w:t>………………………………………………………………</w:t>
      </w:r>
      <w:r w:rsidR="00DB5E0C">
        <w:rPr>
          <w:rFonts w:ascii="Times New Roman" w:hAnsi="Times New Roman" w:cs="Times New Roman"/>
        </w:rPr>
        <w:t>…...</w:t>
      </w:r>
      <w:r w:rsidR="005D7148">
        <w:rPr>
          <w:rFonts w:ascii="Times New Roman" w:hAnsi="Times New Roman" w:cs="Times New Roman"/>
        </w:rPr>
        <w:t>…………...3</w:t>
      </w:r>
      <w:r w:rsidR="008841EC">
        <w:rPr>
          <w:rFonts w:ascii="Times New Roman" w:hAnsi="Times New Roman" w:cs="Times New Roman"/>
        </w:rPr>
        <w:t>6</w:t>
      </w:r>
    </w:p>
    <w:p w14:paraId="1D136A1A" w14:textId="77777777" w:rsidR="000520F6" w:rsidRDefault="000520F6" w:rsidP="00A20FEA">
      <w:pPr>
        <w:spacing w:after="0" w:line="240" w:lineRule="auto"/>
        <w:ind w:left="750"/>
        <w:jc w:val="both"/>
        <w:rPr>
          <w:rFonts w:ascii="Times New Roman" w:hAnsi="Times New Roman" w:cs="Times New Roman"/>
        </w:rPr>
      </w:pPr>
      <w:r>
        <w:rPr>
          <w:rFonts w:ascii="Times New Roman" w:hAnsi="Times New Roman" w:cs="Times New Roman"/>
        </w:rPr>
        <w:t>11.3. Skupni dodatki</w:t>
      </w:r>
      <w:r w:rsidR="005D7148">
        <w:rPr>
          <w:rFonts w:ascii="Times New Roman" w:hAnsi="Times New Roman" w:cs="Times New Roman"/>
        </w:rPr>
        <w:t>…………………………………………………………………</w:t>
      </w:r>
      <w:r w:rsidR="00DB5E0C">
        <w:rPr>
          <w:rFonts w:ascii="Times New Roman" w:hAnsi="Times New Roman" w:cs="Times New Roman"/>
        </w:rPr>
        <w:t>……</w:t>
      </w:r>
      <w:r w:rsidR="005D7148">
        <w:rPr>
          <w:rFonts w:ascii="Times New Roman" w:hAnsi="Times New Roman" w:cs="Times New Roman"/>
        </w:rPr>
        <w:t>…………3</w:t>
      </w:r>
      <w:r w:rsidR="008841EC">
        <w:rPr>
          <w:rFonts w:ascii="Times New Roman" w:hAnsi="Times New Roman" w:cs="Times New Roman"/>
        </w:rPr>
        <w:t>6</w:t>
      </w:r>
    </w:p>
    <w:p w14:paraId="0CDA257D" w14:textId="77777777" w:rsidR="000520F6" w:rsidRPr="00A20FEA" w:rsidRDefault="000520F6" w:rsidP="00A20FEA">
      <w:pPr>
        <w:spacing w:after="0" w:line="240" w:lineRule="auto"/>
        <w:ind w:left="750"/>
        <w:jc w:val="both"/>
        <w:rPr>
          <w:rFonts w:ascii="Times New Roman" w:hAnsi="Times New Roman" w:cs="Times New Roman"/>
        </w:rPr>
      </w:pPr>
      <w:r>
        <w:rPr>
          <w:rFonts w:ascii="Times New Roman" w:hAnsi="Times New Roman" w:cs="Times New Roman"/>
        </w:rPr>
        <w:t>11.4. Posebni dodatki</w:t>
      </w:r>
      <w:r w:rsidR="005D7148">
        <w:rPr>
          <w:rFonts w:ascii="Times New Roman" w:hAnsi="Times New Roman" w:cs="Times New Roman"/>
        </w:rPr>
        <w:t>……………………………………………………………………</w:t>
      </w:r>
      <w:r w:rsidR="00DB5E0C">
        <w:rPr>
          <w:rFonts w:ascii="Times New Roman" w:hAnsi="Times New Roman" w:cs="Times New Roman"/>
        </w:rPr>
        <w:t>……</w:t>
      </w:r>
      <w:r w:rsidR="008841EC">
        <w:rPr>
          <w:rFonts w:ascii="Times New Roman" w:hAnsi="Times New Roman" w:cs="Times New Roman"/>
        </w:rPr>
        <w:t>……..37</w:t>
      </w:r>
    </w:p>
    <w:p w14:paraId="27DCEF2C" w14:textId="77777777" w:rsidR="001A614F" w:rsidRPr="00D97BC7" w:rsidRDefault="001A614F" w:rsidP="00D94746">
      <w:pPr>
        <w:tabs>
          <w:tab w:val="left" w:pos="426"/>
        </w:tabs>
        <w:spacing w:after="0"/>
        <w:jc w:val="both"/>
        <w:rPr>
          <w:rFonts w:ascii="Times New Roman" w:hAnsi="Times New Roman" w:cs="Times New Roman"/>
          <w:b/>
        </w:rPr>
      </w:pPr>
    </w:p>
    <w:p w14:paraId="61D03EC1" w14:textId="77777777" w:rsidR="001A614F" w:rsidRPr="00D97BC7" w:rsidRDefault="001A614F" w:rsidP="00D94746">
      <w:pPr>
        <w:tabs>
          <w:tab w:val="left" w:pos="426"/>
        </w:tabs>
        <w:spacing w:after="0"/>
        <w:jc w:val="both"/>
        <w:rPr>
          <w:rFonts w:ascii="Times New Roman" w:hAnsi="Times New Roman" w:cs="Times New Roman"/>
          <w:b/>
        </w:rPr>
      </w:pPr>
    </w:p>
    <w:p w14:paraId="0D044ECE" w14:textId="77777777" w:rsidR="001A614F" w:rsidRDefault="001A614F" w:rsidP="00D94746">
      <w:pPr>
        <w:tabs>
          <w:tab w:val="left" w:pos="426"/>
        </w:tabs>
        <w:spacing w:after="0"/>
        <w:jc w:val="both"/>
        <w:rPr>
          <w:rFonts w:ascii="Times New Roman" w:hAnsi="Times New Roman" w:cs="Times New Roman"/>
          <w:b/>
        </w:rPr>
      </w:pPr>
    </w:p>
    <w:p w14:paraId="794FDC65" w14:textId="77777777" w:rsidR="00D4364C" w:rsidRDefault="00D4364C" w:rsidP="00D94746">
      <w:pPr>
        <w:tabs>
          <w:tab w:val="left" w:pos="426"/>
        </w:tabs>
        <w:spacing w:after="0"/>
        <w:jc w:val="both"/>
        <w:rPr>
          <w:rFonts w:ascii="Times New Roman" w:hAnsi="Times New Roman" w:cs="Times New Roman"/>
          <w:b/>
        </w:rPr>
      </w:pPr>
    </w:p>
    <w:p w14:paraId="07C70B4D" w14:textId="77777777" w:rsidR="00D4364C" w:rsidRDefault="00D4364C" w:rsidP="00D94746">
      <w:pPr>
        <w:tabs>
          <w:tab w:val="left" w:pos="426"/>
        </w:tabs>
        <w:spacing w:after="0"/>
        <w:jc w:val="both"/>
        <w:rPr>
          <w:rFonts w:ascii="Times New Roman" w:hAnsi="Times New Roman" w:cs="Times New Roman"/>
          <w:b/>
        </w:rPr>
      </w:pPr>
    </w:p>
    <w:p w14:paraId="7A093F25" w14:textId="77777777" w:rsidR="00D4364C" w:rsidRDefault="00D4364C" w:rsidP="00D94746">
      <w:pPr>
        <w:tabs>
          <w:tab w:val="left" w:pos="426"/>
        </w:tabs>
        <w:spacing w:after="0"/>
        <w:jc w:val="both"/>
        <w:rPr>
          <w:rFonts w:ascii="Times New Roman" w:hAnsi="Times New Roman" w:cs="Times New Roman"/>
          <w:b/>
        </w:rPr>
      </w:pPr>
    </w:p>
    <w:p w14:paraId="4FC854CB" w14:textId="77777777" w:rsidR="00D4364C" w:rsidRDefault="00D4364C" w:rsidP="00D94746">
      <w:pPr>
        <w:tabs>
          <w:tab w:val="left" w:pos="426"/>
        </w:tabs>
        <w:spacing w:after="0"/>
        <w:jc w:val="both"/>
        <w:rPr>
          <w:rFonts w:ascii="Times New Roman" w:hAnsi="Times New Roman" w:cs="Times New Roman"/>
          <w:b/>
        </w:rPr>
      </w:pPr>
    </w:p>
    <w:p w14:paraId="5369CE61" w14:textId="77777777" w:rsidR="00D4364C" w:rsidRDefault="00D4364C" w:rsidP="00D94746">
      <w:pPr>
        <w:tabs>
          <w:tab w:val="left" w:pos="426"/>
        </w:tabs>
        <w:spacing w:after="0"/>
        <w:jc w:val="both"/>
        <w:rPr>
          <w:rFonts w:ascii="Times New Roman" w:hAnsi="Times New Roman" w:cs="Times New Roman"/>
          <w:b/>
        </w:rPr>
      </w:pPr>
    </w:p>
    <w:p w14:paraId="1D1F48E4" w14:textId="77777777" w:rsidR="00D4364C" w:rsidRDefault="00D4364C" w:rsidP="00D94746">
      <w:pPr>
        <w:tabs>
          <w:tab w:val="left" w:pos="426"/>
        </w:tabs>
        <w:spacing w:after="0"/>
        <w:jc w:val="both"/>
        <w:rPr>
          <w:rFonts w:ascii="Times New Roman" w:hAnsi="Times New Roman" w:cs="Times New Roman"/>
          <w:b/>
        </w:rPr>
      </w:pPr>
    </w:p>
    <w:p w14:paraId="543C0AA6" w14:textId="77777777" w:rsidR="00D4364C" w:rsidRDefault="00D4364C" w:rsidP="00D94746">
      <w:pPr>
        <w:tabs>
          <w:tab w:val="left" w:pos="426"/>
        </w:tabs>
        <w:spacing w:after="0"/>
        <w:jc w:val="both"/>
        <w:rPr>
          <w:rFonts w:ascii="Times New Roman" w:hAnsi="Times New Roman" w:cs="Times New Roman"/>
          <w:b/>
        </w:rPr>
      </w:pPr>
    </w:p>
    <w:p w14:paraId="1E716882" w14:textId="77777777" w:rsidR="00D4364C" w:rsidRDefault="00D4364C" w:rsidP="00D94746">
      <w:pPr>
        <w:tabs>
          <w:tab w:val="left" w:pos="426"/>
        </w:tabs>
        <w:spacing w:after="0"/>
        <w:jc w:val="both"/>
        <w:rPr>
          <w:rFonts w:ascii="Times New Roman" w:hAnsi="Times New Roman" w:cs="Times New Roman"/>
          <w:b/>
        </w:rPr>
      </w:pPr>
    </w:p>
    <w:p w14:paraId="7FC313C5" w14:textId="77777777" w:rsidR="00D4364C" w:rsidRDefault="00D4364C" w:rsidP="00D94746">
      <w:pPr>
        <w:tabs>
          <w:tab w:val="left" w:pos="426"/>
        </w:tabs>
        <w:spacing w:after="0"/>
        <w:jc w:val="both"/>
        <w:rPr>
          <w:rFonts w:ascii="Times New Roman" w:hAnsi="Times New Roman" w:cs="Times New Roman"/>
          <w:b/>
        </w:rPr>
      </w:pPr>
    </w:p>
    <w:p w14:paraId="79DA76E1" w14:textId="77777777" w:rsidR="00D4364C" w:rsidRDefault="00D4364C" w:rsidP="00D94746">
      <w:pPr>
        <w:tabs>
          <w:tab w:val="left" w:pos="426"/>
        </w:tabs>
        <w:spacing w:after="0"/>
        <w:jc w:val="both"/>
        <w:rPr>
          <w:rFonts w:ascii="Times New Roman" w:hAnsi="Times New Roman" w:cs="Times New Roman"/>
          <w:b/>
        </w:rPr>
      </w:pPr>
    </w:p>
    <w:p w14:paraId="4D0FA1EE" w14:textId="77777777" w:rsidR="00D4364C" w:rsidRDefault="00D4364C" w:rsidP="00D94746">
      <w:pPr>
        <w:tabs>
          <w:tab w:val="left" w:pos="426"/>
        </w:tabs>
        <w:spacing w:after="0"/>
        <w:jc w:val="both"/>
        <w:rPr>
          <w:rFonts w:ascii="Times New Roman" w:hAnsi="Times New Roman" w:cs="Times New Roman"/>
          <w:b/>
        </w:rPr>
      </w:pPr>
    </w:p>
    <w:p w14:paraId="6BC3FB9A" w14:textId="77777777" w:rsidR="00D4364C" w:rsidRDefault="00D4364C" w:rsidP="00D94746">
      <w:pPr>
        <w:tabs>
          <w:tab w:val="left" w:pos="426"/>
        </w:tabs>
        <w:spacing w:after="0"/>
        <w:jc w:val="both"/>
        <w:rPr>
          <w:rFonts w:ascii="Times New Roman" w:hAnsi="Times New Roman" w:cs="Times New Roman"/>
          <w:b/>
        </w:rPr>
      </w:pPr>
    </w:p>
    <w:p w14:paraId="58984279" w14:textId="77777777" w:rsidR="00D4364C" w:rsidRDefault="00D4364C" w:rsidP="00D94746">
      <w:pPr>
        <w:tabs>
          <w:tab w:val="left" w:pos="426"/>
        </w:tabs>
        <w:spacing w:after="0"/>
        <w:jc w:val="both"/>
        <w:rPr>
          <w:rFonts w:ascii="Times New Roman" w:hAnsi="Times New Roman" w:cs="Times New Roman"/>
          <w:b/>
        </w:rPr>
      </w:pPr>
    </w:p>
    <w:p w14:paraId="643AFBCA" w14:textId="77777777" w:rsidR="00D4364C" w:rsidRDefault="00D4364C" w:rsidP="00D94746">
      <w:pPr>
        <w:tabs>
          <w:tab w:val="left" w:pos="426"/>
        </w:tabs>
        <w:spacing w:after="0"/>
        <w:jc w:val="both"/>
        <w:rPr>
          <w:rFonts w:ascii="Times New Roman" w:hAnsi="Times New Roman" w:cs="Times New Roman"/>
          <w:b/>
        </w:rPr>
      </w:pPr>
    </w:p>
    <w:p w14:paraId="45DA5A6F" w14:textId="77777777" w:rsidR="00D4364C" w:rsidRDefault="00D4364C" w:rsidP="00D94746">
      <w:pPr>
        <w:tabs>
          <w:tab w:val="left" w:pos="426"/>
        </w:tabs>
        <w:spacing w:after="0"/>
        <w:jc w:val="both"/>
        <w:rPr>
          <w:rFonts w:ascii="Times New Roman" w:hAnsi="Times New Roman" w:cs="Times New Roman"/>
          <w:b/>
        </w:rPr>
      </w:pPr>
    </w:p>
    <w:p w14:paraId="64CC3D4C" w14:textId="77777777" w:rsidR="00D4364C" w:rsidRDefault="00D4364C" w:rsidP="00D94746">
      <w:pPr>
        <w:tabs>
          <w:tab w:val="left" w:pos="426"/>
        </w:tabs>
        <w:spacing w:after="0"/>
        <w:jc w:val="both"/>
        <w:rPr>
          <w:rFonts w:ascii="Times New Roman" w:hAnsi="Times New Roman" w:cs="Times New Roman"/>
          <w:b/>
        </w:rPr>
      </w:pPr>
    </w:p>
    <w:p w14:paraId="0A5878CF" w14:textId="77777777" w:rsidR="00D4364C" w:rsidRDefault="00D4364C" w:rsidP="00D94746">
      <w:pPr>
        <w:tabs>
          <w:tab w:val="left" w:pos="426"/>
        </w:tabs>
        <w:spacing w:after="0"/>
        <w:jc w:val="both"/>
        <w:rPr>
          <w:rFonts w:ascii="Times New Roman" w:hAnsi="Times New Roman" w:cs="Times New Roman"/>
          <w:b/>
        </w:rPr>
      </w:pPr>
    </w:p>
    <w:p w14:paraId="7F1F5BC3" w14:textId="77777777" w:rsidR="00D4364C" w:rsidRDefault="00D4364C" w:rsidP="00D94746">
      <w:pPr>
        <w:tabs>
          <w:tab w:val="left" w:pos="426"/>
        </w:tabs>
        <w:spacing w:after="0"/>
        <w:jc w:val="both"/>
        <w:rPr>
          <w:rFonts w:ascii="Times New Roman" w:hAnsi="Times New Roman" w:cs="Times New Roman"/>
          <w:b/>
        </w:rPr>
      </w:pPr>
    </w:p>
    <w:p w14:paraId="71103B60" w14:textId="77777777" w:rsidR="00D4364C" w:rsidRDefault="00D4364C" w:rsidP="00D94746">
      <w:pPr>
        <w:tabs>
          <w:tab w:val="left" w:pos="426"/>
        </w:tabs>
        <w:spacing w:after="0"/>
        <w:jc w:val="both"/>
        <w:rPr>
          <w:rFonts w:ascii="Times New Roman" w:hAnsi="Times New Roman" w:cs="Times New Roman"/>
          <w:b/>
        </w:rPr>
      </w:pPr>
    </w:p>
    <w:p w14:paraId="16C2D5AD" w14:textId="77777777" w:rsidR="00D4364C" w:rsidRDefault="00D4364C" w:rsidP="00D94746">
      <w:pPr>
        <w:tabs>
          <w:tab w:val="left" w:pos="426"/>
        </w:tabs>
        <w:spacing w:after="0"/>
        <w:jc w:val="both"/>
        <w:rPr>
          <w:rFonts w:ascii="Times New Roman" w:hAnsi="Times New Roman" w:cs="Times New Roman"/>
          <w:b/>
        </w:rPr>
      </w:pPr>
    </w:p>
    <w:p w14:paraId="4B8C14CE" w14:textId="77777777" w:rsidR="00D4364C" w:rsidRDefault="00D4364C" w:rsidP="00D94746">
      <w:pPr>
        <w:tabs>
          <w:tab w:val="left" w:pos="426"/>
        </w:tabs>
        <w:spacing w:after="0"/>
        <w:jc w:val="both"/>
        <w:rPr>
          <w:rFonts w:ascii="Times New Roman" w:hAnsi="Times New Roman" w:cs="Times New Roman"/>
          <w:b/>
        </w:rPr>
      </w:pPr>
    </w:p>
    <w:p w14:paraId="5806FD33" w14:textId="77777777" w:rsidR="00D4364C" w:rsidRDefault="00D4364C" w:rsidP="00D94746">
      <w:pPr>
        <w:tabs>
          <w:tab w:val="left" w:pos="426"/>
        </w:tabs>
        <w:spacing w:after="0"/>
        <w:jc w:val="both"/>
        <w:rPr>
          <w:rFonts w:ascii="Times New Roman" w:hAnsi="Times New Roman" w:cs="Times New Roman"/>
          <w:b/>
        </w:rPr>
      </w:pPr>
    </w:p>
    <w:p w14:paraId="1F2C699E" w14:textId="77777777" w:rsidR="00D4364C" w:rsidRDefault="00D4364C" w:rsidP="00D94746">
      <w:pPr>
        <w:tabs>
          <w:tab w:val="left" w:pos="426"/>
        </w:tabs>
        <w:spacing w:after="0"/>
        <w:jc w:val="both"/>
        <w:rPr>
          <w:rFonts w:ascii="Times New Roman" w:hAnsi="Times New Roman" w:cs="Times New Roman"/>
          <w:b/>
        </w:rPr>
      </w:pPr>
    </w:p>
    <w:p w14:paraId="05DC8EF2" w14:textId="77777777" w:rsidR="00D4364C" w:rsidRDefault="00D4364C" w:rsidP="00D94746">
      <w:pPr>
        <w:tabs>
          <w:tab w:val="left" w:pos="426"/>
        </w:tabs>
        <w:spacing w:after="0"/>
        <w:jc w:val="both"/>
        <w:rPr>
          <w:rFonts w:ascii="Times New Roman" w:hAnsi="Times New Roman" w:cs="Times New Roman"/>
          <w:b/>
        </w:rPr>
      </w:pPr>
    </w:p>
    <w:p w14:paraId="79648465" w14:textId="77777777" w:rsidR="00D4364C" w:rsidRDefault="00D4364C" w:rsidP="00D94746">
      <w:pPr>
        <w:tabs>
          <w:tab w:val="left" w:pos="426"/>
        </w:tabs>
        <w:spacing w:after="0"/>
        <w:jc w:val="both"/>
        <w:rPr>
          <w:rFonts w:ascii="Times New Roman" w:hAnsi="Times New Roman" w:cs="Times New Roman"/>
          <w:b/>
        </w:rPr>
      </w:pPr>
    </w:p>
    <w:p w14:paraId="20381685" w14:textId="77777777" w:rsidR="00D4364C" w:rsidRDefault="00D4364C" w:rsidP="00D94746">
      <w:pPr>
        <w:tabs>
          <w:tab w:val="left" w:pos="426"/>
        </w:tabs>
        <w:spacing w:after="0"/>
        <w:jc w:val="both"/>
        <w:rPr>
          <w:rFonts w:ascii="Times New Roman" w:hAnsi="Times New Roman" w:cs="Times New Roman"/>
          <w:b/>
        </w:rPr>
      </w:pPr>
    </w:p>
    <w:p w14:paraId="22C4C1A9" w14:textId="77777777" w:rsidR="00D4364C" w:rsidRDefault="00D4364C" w:rsidP="00D94746">
      <w:pPr>
        <w:tabs>
          <w:tab w:val="left" w:pos="426"/>
        </w:tabs>
        <w:spacing w:after="0"/>
        <w:jc w:val="both"/>
        <w:rPr>
          <w:rFonts w:ascii="Times New Roman" w:hAnsi="Times New Roman" w:cs="Times New Roman"/>
          <w:b/>
        </w:rPr>
      </w:pPr>
    </w:p>
    <w:p w14:paraId="714645F6" w14:textId="77777777" w:rsidR="00D4364C" w:rsidRDefault="00D4364C" w:rsidP="00D94746">
      <w:pPr>
        <w:tabs>
          <w:tab w:val="left" w:pos="426"/>
        </w:tabs>
        <w:spacing w:after="0"/>
        <w:jc w:val="both"/>
        <w:rPr>
          <w:rFonts w:ascii="Times New Roman" w:hAnsi="Times New Roman" w:cs="Times New Roman"/>
          <w:b/>
        </w:rPr>
      </w:pPr>
    </w:p>
    <w:p w14:paraId="2FF6D8D7" w14:textId="77777777" w:rsidR="00D4364C" w:rsidRDefault="00D4364C" w:rsidP="00D94746">
      <w:pPr>
        <w:tabs>
          <w:tab w:val="left" w:pos="426"/>
        </w:tabs>
        <w:spacing w:after="0"/>
        <w:jc w:val="both"/>
        <w:rPr>
          <w:rFonts w:ascii="Times New Roman" w:hAnsi="Times New Roman" w:cs="Times New Roman"/>
          <w:b/>
        </w:rPr>
      </w:pPr>
    </w:p>
    <w:p w14:paraId="2BE98E4B" w14:textId="77777777" w:rsidR="001C19BE" w:rsidRPr="00832866" w:rsidRDefault="001C19BE" w:rsidP="00D94746">
      <w:pPr>
        <w:autoSpaceDE w:val="0"/>
        <w:autoSpaceDN w:val="0"/>
        <w:adjustRightInd w:val="0"/>
        <w:spacing w:after="0" w:line="240" w:lineRule="auto"/>
        <w:jc w:val="both"/>
        <w:rPr>
          <w:rFonts w:ascii="Times New Roman" w:hAnsi="Times New Roman" w:cs="Times New Roman"/>
          <w:b/>
          <w:bCs/>
          <w:color w:val="000000"/>
          <w:sz w:val="10"/>
          <w:szCs w:val="10"/>
        </w:rPr>
      </w:pPr>
    </w:p>
    <w:p w14:paraId="3A049316" w14:textId="77777777" w:rsidR="00D94746" w:rsidRPr="003B1930" w:rsidRDefault="00D94746" w:rsidP="00D94746">
      <w:pPr>
        <w:autoSpaceDE w:val="0"/>
        <w:autoSpaceDN w:val="0"/>
        <w:adjustRightInd w:val="0"/>
        <w:spacing w:after="0" w:line="240" w:lineRule="auto"/>
        <w:jc w:val="both"/>
        <w:rPr>
          <w:rFonts w:ascii="Times New Roman" w:hAnsi="Times New Roman" w:cs="Times New Roman"/>
          <w:b/>
          <w:bCs/>
          <w:color w:val="000000"/>
          <w:sz w:val="23"/>
          <w:szCs w:val="23"/>
        </w:rPr>
      </w:pPr>
      <w:r w:rsidRPr="003B1930">
        <w:rPr>
          <w:rFonts w:ascii="Times New Roman" w:hAnsi="Times New Roman" w:cs="Times New Roman"/>
          <w:b/>
          <w:bCs/>
          <w:color w:val="000000"/>
          <w:sz w:val="23"/>
          <w:szCs w:val="23"/>
        </w:rPr>
        <w:t>1 POJAV NALEZLJIVIH BOLEZNI PRI LJUDEH</w:t>
      </w:r>
    </w:p>
    <w:p w14:paraId="5C8B838A" w14:textId="77777777" w:rsidR="00D94746"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6F422916" w14:textId="77777777" w:rsidR="00DB5E0C" w:rsidRPr="00D97BC7" w:rsidRDefault="00DB5E0C" w:rsidP="00D94746">
      <w:pPr>
        <w:autoSpaceDE w:val="0"/>
        <w:autoSpaceDN w:val="0"/>
        <w:adjustRightInd w:val="0"/>
        <w:spacing w:after="0" w:line="240" w:lineRule="auto"/>
        <w:jc w:val="both"/>
        <w:rPr>
          <w:rFonts w:ascii="Times New Roman" w:hAnsi="Times New Roman" w:cs="Times New Roman"/>
          <w:b/>
          <w:bCs/>
          <w:color w:val="000000"/>
        </w:rPr>
      </w:pPr>
    </w:p>
    <w:p w14:paraId="582F16AB"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1.1 Uvod</w:t>
      </w:r>
    </w:p>
    <w:p w14:paraId="21858AB2" w14:textId="77777777" w:rsidR="00D94746" w:rsidRDefault="00D94746" w:rsidP="00D94746">
      <w:pPr>
        <w:autoSpaceDE w:val="0"/>
        <w:autoSpaceDN w:val="0"/>
        <w:adjustRightInd w:val="0"/>
        <w:spacing w:after="0" w:line="240" w:lineRule="auto"/>
        <w:jc w:val="both"/>
        <w:rPr>
          <w:rFonts w:ascii="Times New Roman" w:hAnsi="Times New Roman" w:cs="Times New Roman"/>
          <w:color w:val="000000"/>
        </w:rPr>
      </w:pPr>
    </w:p>
    <w:p w14:paraId="1B2689B6" w14:textId="77777777" w:rsidR="00AF4B25" w:rsidRPr="00D97BC7" w:rsidRDefault="00AF4B25" w:rsidP="00D94746">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Občinski Načrt zaščite in reševanja ob pojavu epidemije oziroma pandemije nalezljive bolezni pri ljudeh na območju Mestne občine Murska Sobota, verzija 1.0, je izdelan na osnovi sprejetega (državnega) načrta, ki je bil spremenjen in dopolnjen na podlagi izkušenj v času epidemije COVID-19 (marec – maj 2020) in Regijskega načrta zaščite in reševanja ob pojavu epidemije oziroma pandemije nalezljive bolezni pir ljudeh v Pomurju, verzija 2.0.</w:t>
      </w:r>
    </w:p>
    <w:p w14:paraId="307DC3B0"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 xml:space="preserve">Iz občinske ocene ogroženosti ob pojavu nalezljivih bolezni pri ljudeh je razvidno, da tudi na območju </w:t>
      </w:r>
      <w:r w:rsidR="005B648E" w:rsidRPr="00D97BC7">
        <w:rPr>
          <w:rFonts w:ascii="Times New Roman" w:hAnsi="Times New Roman" w:cs="Times New Roman"/>
          <w:color w:val="000000"/>
        </w:rPr>
        <w:t>Mestne občine Murska Sobota</w:t>
      </w:r>
      <w:r w:rsidRPr="00D97BC7">
        <w:rPr>
          <w:rFonts w:ascii="Times New Roman" w:hAnsi="Times New Roman" w:cs="Times New Roman"/>
          <w:color w:val="000000"/>
        </w:rPr>
        <w:t xml:space="preserve">, tako kot na območju celotne Slovenije obstaja nevarnost za pojav epidemije oziroma pandemije posamezne nalezljive bolezni pri ljudeh. V občinski oceni ogroženosti so zbrani podatki o splošnih značilnostih, vrstah, poteh prenosa nalezljivih bolezni, obsegu, načinih in verjetnosti pojavljanja ter sistemu spremljanja nalezljivih bolezni pri ljudeh. </w:t>
      </w:r>
    </w:p>
    <w:p w14:paraId="63C91618"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Občinski delni načrt zaščite in reševanja ob pojavu nalezljivih bolezni pri ljudeh je izdelan za primer razglasitve epidemije ali pandemije posamezne nalezljive bolezni pri ljudeh, ko je treba poleg služb v zdravstveni dejavnosti in drugih služb uporabiti tudi občinske sile in sredstva za ZRP. V delnem načrtu zaščite in reševanja ob pojavu epidemije oziroma pandemije nalezljivih bolezni pri ljudeh je podrobneje razdelan način obveščanja ter izvajanje zaščitnih ukrepov in nalog.</w:t>
      </w:r>
    </w:p>
    <w:p w14:paraId="34618AC9" w14:textId="77777777" w:rsidR="00D94746" w:rsidRDefault="00D94746" w:rsidP="00D94746">
      <w:pPr>
        <w:autoSpaceDE w:val="0"/>
        <w:autoSpaceDN w:val="0"/>
        <w:adjustRightInd w:val="0"/>
        <w:spacing w:after="0" w:line="240" w:lineRule="auto"/>
        <w:jc w:val="both"/>
        <w:rPr>
          <w:rFonts w:ascii="Times New Roman" w:hAnsi="Times New Roman" w:cs="Times New Roman"/>
          <w:color w:val="000000"/>
        </w:rPr>
      </w:pPr>
    </w:p>
    <w:p w14:paraId="1D16025C" w14:textId="77777777" w:rsidR="00DB5E0C" w:rsidRPr="00D97BC7" w:rsidRDefault="00DB5E0C" w:rsidP="00D94746">
      <w:pPr>
        <w:autoSpaceDE w:val="0"/>
        <w:autoSpaceDN w:val="0"/>
        <w:adjustRightInd w:val="0"/>
        <w:spacing w:after="0" w:line="240" w:lineRule="auto"/>
        <w:jc w:val="both"/>
        <w:rPr>
          <w:rFonts w:ascii="Times New Roman" w:hAnsi="Times New Roman" w:cs="Times New Roman"/>
          <w:color w:val="000000"/>
        </w:rPr>
      </w:pPr>
    </w:p>
    <w:p w14:paraId="706545E1"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1.2 Vrsta, oblika in značilnosti nalezljivih bolezni</w:t>
      </w:r>
    </w:p>
    <w:p w14:paraId="7836CD5C"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p>
    <w:p w14:paraId="69712FBD"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 xml:space="preserve">Nalezljive bolezni povzročajo patogeni organizmi, kot so bakterije, virusi, zajedavci, glive in plesni. Povzročajo nastanek in razvoj bolezni pri živalih in človeku. Nalezljive bolezni se prenašajo po zraku, s hrano in vodo ter z neposrednim stikom ali posredno, prek predmetov in površin. Prenašajo se s človeka na človeka ali z živali na človeka. Nalezljiva bolezen je posledica interakcije med biološkim agensom, gostiteljem in okoljem. Pogoji za začetek procesa so ustrezna izpostavljenost kužnemu agensu, skupek dejavnikov v okolju, ki omogočajo razvoj bolezni in sprejemljiv gostitelj. Možnosti, da se nalezljiva bolezen širi v populaciji, so odvisne od verjetnosti prenosa med okuženo in dovzetno osebo, frekvence stikov v populaciji, od trajanja </w:t>
      </w:r>
      <w:proofErr w:type="spellStart"/>
      <w:r w:rsidRPr="00D97BC7">
        <w:rPr>
          <w:rFonts w:ascii="Times New Roman" w:hAnsi="Times New Roman" w:cs="Times New Roman"/>
          <w:color w:val="000000"/>
        </w:rPr>
        <w:t>infektivnosti</w:t>
      </w:r>
      <w:proofErr w:type="spellEnd"/>
      <w:r w:rsidRPr="00D97BC7">
        <w:rPr>
          <w:rFonts w:ascii="Times New Roman" w:hAnsi="Times New Roman" w:cs="Times New Roman"/>
          <w:color w:val="000000"/>
        </w:rPr>
        <w:t xml:space="preserve"> in deleža oseb v populaciji, ki so še imune oziroma neodzivne na okužbo.</w:t>
      </w:r>
    </w:p>
    <w:p w14:paraId="36416676"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p>
    <w:p w14:paraId="06049FED"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Ločimo med okužbo in boleznijo.</w:t>
      </w:r>
    </w:p>
    <w:p w14:paraId="7A77FF84"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68926289"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b/>
          <w:bCs/>
          <w:color w:val="000000"/>
        </w:rPr>
        <w:t xml:space="preserve">Okužba </w:t>
      </w:r>
      <w:r w:rsidRPr="00D97BC7">
        <w:rPr>
          <w:rFonts w:ascii="Times New Roman" w:hAnsi="Times New Roman" w:cs="Times New Roman"/>
          <w:color w:val="000000"/>
        </w:rPr>
        <w:t xml:space="preserve">je posledica stika občutljivega gostitelja z morebitnim patogenim mikroorganizmom. Vir za večino okužb človeka je drug človek pa tudi živali in neživo okolje. To pomeni, da je izpostavljenost občutljivega posameznika okuženemu človeku ali živali oziroma okolju najpomembnejši dejavnik za pojav okužbe. </w:t>
      </w:r>
    </w:p>
    <w:p w14:paraId="52DB1E13"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3B1DA5DB"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b/>
          <w:bCs/>
          <w:color w:val="000000"/>
        </w:rPr>
        <w:t xml:space="preserve">Bolezen </w:t>
      </w:r>
      <w:r w:rsidRPr="00D97BC7">
        <w:rPr>
          <w:rFonts w:ascii="Times New Roman" w:hAnsi="Times New Roman" w:cs="Times New Roman"/>
          <w:color w:val="000000"/>
        </w:rPr>
        <w:t>je eden izmed mogočih izidov okužbe, njen razvoj pa je odvisen tako od virulence agensa kot od dovzetnosti gostitelja (Regijski načrt zaščite in reševanja ob pojavu epidemije/pandemije nalezljive bolezni pri ljudeh v pomurski regiji1).</w:t>
      </w:r>
    </w:p>
    <w:p w14:paraId="7B708C0F" w14:textId="77777777" w:rsidR="00C2176B" w:rsidRDefault="00C2176B" w:rsidP="00D94746">
      <w:pPr>
        <w:autoSpaceDE w:val="0"/>
        <w:autoSpaceDN w:val="0"/>
        <w:adjustRightInd w:val="0"/>
        <w:spacing w:after="0" w:line="240" w:lineRule="auto"/>
        <w:jc w:val="both"/>
        <w:rPr>
          <w:rFonts w:ascii="Times New Roman" w:hAnsi="Times New Roman" w:cs="Times New Roman"/>
          <w:b/>
          <w:bCs/>
          <w:color w:val="000000"/>
        </w:rPr>
      </w:pPr>
    </w:p>
    <w:p w14:paraId="27BA22EC" w14:textId="77777777" w:rsidR="00C2176B" w:rsidRPr="00D97BC7" w:rsidRDefault="00C2176B" w:rsidP="00D94746">
      <w:pPr>
        <w:autoSpaceDE w:val="0"/>
        <w:autoSpaceDN w:val="0"/>
        <w:adjustRightInd w:val="0"/>
        <w:spacing w:after="0" w:line="240" w:lineRule="auto"/>
        <w:jc w:val="both"/>
        <w:rPr>
          <w:rFonts w:ascii="Times New Roman" w:hAnsi="Times New Roman" w:cs="Times New Roman"/>
          <w:b/>
          <w:bCs/>
          <w:color w:val="000000"/>
        </w:rPr>
      </w:pPr>
    </w:p>
    <w:p w14:paraId="2ADA7ACC"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1.3 Viri in poti širjenja nalezljivih bolezni pri ljudeh</w:t>
      </w:r>
    </w:p>
    <w:p w14:paraId="1AA5AD64"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p>
    <w:p w14:paraId="60F9A187"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 xml:space="preserve">Nalezljive bolezni se širijo, kadar obstajajo pogoji za prenos mikroorganizma in se okužba lahko prenaša na dovzetne osebe. Okužbe se lahko pojavljajo množično, in sicer v obliki izbruhov, kopičenj, epidemij oziroma tudi pandemij. </w:t>
      </w:r>
    </w:p>
    <w:p w14:paraId="63B6ADD4"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72378C88"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b/>
          <w:bCs/>
          <w:color w:val="000000"/>
        </w:rPr>
        <w:t xml:space="preserve">Izbruh </w:t>
      </w:r>
      <w:r w:rsidRPr="00D97BC7">
        <w:rPr>
          <w:rFonts w:ascii="Times New Roman" w:hAnsi="Times New Roman" w:cs="Times New Roman"/>
          <w:color w:val="000000"/>
        </w:rPr>
        <w:t>je pojav več primerov nalezljive bolezni kot pričakovano na določenem območju, v določenem časovnem obdobju in v določeni skupini ljudi.</w:t>
      </w:r>
    </w:p>
    <w:p w14:paraId="58173A89"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0E2D80CD"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b/>
          <w:bCs/>
          <w:color w:val="000000"/>
        </w:rPr>
        <w:t xml:space="preserve">Epidemija </w:t>
      </w:r>
      <w:r w:rsidRPr="00D97BC7">
        <w:rPr>
          <w:rFonts w:ascii="Times New Roman" w:hAnsi="Times New Roman" w:cs="Times New Roman"/>
          <w:color w:val="000000"/>
        </w:rPr>
        <w:t>nalezljive bolezni je pojav nalezljive bolezni, ki po času in kraju nastanka ter številu prizadetih oseb presega običajno stanje in je zato potrebno takojšnje ukrepanje.</w:t>
      </w:r>
    </w:p>
    <w:p w14:paraId="02B2E296"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23AB4B1E" w14:textId="77777777" w:rsidR="001C19BE" w:rsidRPr="00832866" w:rsidRDefault="001C19BE" w:rsidP="00D94746">
      <w:pPr>
        <w:autoSpaceDE w:val="0"/>
        <w:autoSpaceDN w:val="0"/>
        <w:adjustRightInd w:val="0"/>
        <w:spacing w:after="0" w:line="240" w:lineRule="auto"/>
        <w:jc w:val="both"/>
        <w:rPr>
          <w:rFonts w:ascii="Times New Roman" w:hAnsi="Times New Roman" w:cs="Times New Roman"/>
          <w:b/>
          <w:bCs/>
          <w:color w:val="000000"/>
          <w:sz w:val="10"/>
          <w:szCs w:val="10"/>
        </w:rPr>
      </w:pPr>
    </w:p>
    <w:p w14:paraId="7D6D8155"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b/>
          <w:bCs/>
          <w:color w:val="000000"/>
        </w:rPr>
        <w:t xml:space="preserve">Pandemija </w:t>
      </w:r>
      <w:r w:rsidRPr="00D97BC7">
        <w:rPr>
          <w:rFonts w:ascii="Times New Roman" w:hAnsi="Times New Roman" w:cs="Times New Roman"/>
          <w:color w:val="000000"/>
        </w:rPr>
        <w:t xml:space="preserve">je pojav posamezne nalezljive bolezni, ki se v obliki epidemij pojavlja v več regijah, državah in celinah. Pandemija se pojavi, ko povzročitelj nalezljive bolezni, ki je do tedaj krožil med prebivalstvom, postane sposoben okužiti veliko število ljudi, se širiti med ljudmi zaradi nizke ali neobstoječe odpornosti in povzroči bolezen pri večini okuženih. </w:t>
      </w:r>
    </w:p>
    <w:p w14:paraId="6D079D00"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581F0468"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b/>
          <w:bCs/>
          <w:color w:val="000000"/>
        </w:rPr>
        <w:t xml:space="preserve">Vir okužbe </w:t>
      </w:r>
      <w:r w:rsidRPr="00D97BC7">
        <w:rPr>
          <w:rFonts w:ascii="Times New Roman" w:hAnsi="Times New Roman" w:cs="Times New Roman"/>
          <w:color w:val="000000"/>
        </w:rPr>
        <w:t xml:space="preserve">je oseba ali žival, iz katere kužni agens pride neposredno ali posredno na gostitelja. </w:t>
      </w:r>
    </w:p>
    <w:p w14:paraId="38F8E9EA"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p>
    <w:p w14:paraId="40329192"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p>
    <w:p w14:paraId="6F076687" w14:textId="77777777" w:rsidR="00D94746" w:rsidRPr="00DB5E0C" w:rsidRDefault="00D94746" w:rsidP="00D94746">
      <w:pPr>
        <w:autoSpaceDE w:val="0"/>
        <w:autoSpaceDN w:val="0"/>
        <w:adjustRightInd w:val="0"/>
        <w:spacing w:after="0" w:line="240" w:lineRule="auto"/>
        <w:jc w:val="both"/>
        <w:rPr>
          <w:rFonts w:ascii="Times New Roman" w:hAnsi="Times New Roman" w:cs="Times New Roman"/>
          <w:b/>
          <w:bCs/>
          <w:i/>
          <w:color w:val="000000"/>
        </w:rPr>
      </w:pPr>
      <w:r w:rsidRPr="00DB5E0C">
        <w:rPr>
          <w:rFonts w:ascii="Times New Roman" w:hAnsi="Times New Roman" w:cs="Times New Roman"/>
          <w:b/>
          <w:bCs/>
          <w:i/>
          <w:color w:val="000000"/>
        </w:rPr>
        <w:t>Poti prenosa nalezljive bolezni</w:t>
      </w:r>
    </w:p>
    <w:p w14:paraId="09F536BE"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p>
    <w:p w14:paraId="1F41C781"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Nalezljive bolezni se lahko prenašajo:</w:t>
      </w:r>
    </w:p>
    <w:p w14:paraId="398F6758" w14:textId="77777777" w:rsidR="00D94746" w:rsidRPr="00D97BC7" w:rsidRDefault="00D94746" w:rsidP="00FF381C">
      <w:pPr>
        <w:pStyle w:val="Odstavekseznama"/>
        <w:numPr>
          <w:ilvl w:val="0"/>
          <w:numId w:val="19"/>
        </w:num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z neposrednim prenosom: neposredni stik (spolno prenesene bolezni), kapljični prenos (</w:t>
      </w:r>
      <w:proofErr w:type="spellStart"/>
      <w:r w:rsidRPr="00D97BC7">
        <w:rPr>
          <w:rFonts w:ascii="Times New Roman" w:hAnsi="Times New Roman" w:cs="Times New Roman"/>
          <w:color w:val="000000"/>
        </w:rPr>
        <w:t>meningokok</w:t>
      </w:r>
      <w:proofErr w:type="spellEnd"/>
      <w:r w:rsidRPr="00D97BC7">
        <w:rPr>
          <w:rFonts w:ascii="Times New Roman" w:hAnsi="Times New Roman" w:cs="Times New Roman"/>
          <w:color w:val="000000"/>
        </w:rPr>
        <w:t>, ošpice</w:t>
      </w:r>
      <w:r w:rsidR="00490F25">
        <w:rPr>
          <w:rFonts w:ascii="Times New Roman" w:hAnsi="Times New Roman" w:cs="Times New Roman"/>
          <w:color w:val="000000"/>
        </w:rPr>
        <w:t xml:space="preserve">, </w:t>
      </w:r>
      <w:proofErr w:type="spellStart"/>
      <w:r w:rsidR="00490F25">
        <w:rPr>
          <w:rFonts w:ascii="Times New Roman" w:hAnsi="Times New Roman" w:cs="Times New Roman"/>
          <w:color w:val="000000"/>
        </w:rPr>
        <w:t>koronavirus</w:t>
      </w:r>
      <w:proofErr w:type="spellEnd"/>
      <w:r w:rsidRPr="00D97BC7">
        <w:rPr>
          <w:rFonts w:ascii="Times New Roman" w:hAnsi="Times New Roman" w:cs="Times New Roman"/>
          <w:color w:val="000000"/>
        </w:rPr>
        <w:t>) in prenos iz matere na plod,</w:t>
      </w:r>
    </w:p>
    <w:p w14:paraId="4D7C7FBF" w14:textId="77777777" w:rsidR="00D94746" w:rsidRPr="00D97BC7" w:rsidRDefault="00D94746" w:rsidP="00FF381C">
      <w:pPr>
        <w:pStyle w:val="Odstavekseznama"/>
        <w:numPr>
          <w:ilvl w:val="0"/>
          <w:numId w:val="19"/>
        </w:num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s posrednim prenosom po zraku, z okuženo vodo in hrano (hepatitis A), ob stiku s predmeti ter z vektorji oziroma prenašalci (klopi, komarji).</w:t>
      </w:r>
    </w:p>
    <w:p w14:paraId="3C3DA7FD"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24627A71"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70FFF93F" w14:textId="77777777" w:rsidR="00D94746" w:rsidRPr="00DB5E0C" w:rsidRDefault="00D94746" w:rsidP="00D94746">
      <w:pPr>
        <w:autoSpaceDE w:val="0"/>
        <w:autoSpaceDN w:val="0"/>
        <w:adjustRightInd w:val="0"/>
        <w:spacing w:after="0" w:line="240" w:lineRule="auto"/>
        <w:jc w:val="both"/>
        <w:rPr>
          <w:rFonts w:ascii="Times New Roman" w:hAnsi="Times New Roman" w:cs="Times New Roman"/>
          <w:b/>
          <w:bCs/>
          <w:i/>
          <w:color w:val="000000"/>
        </w:rPr>
      </w:pPr>
      <w:r w:rsidRPr="00DB5E0C">
        <w:rPr>
          <w:rFonts w:ascii="Times New Roman" w:hAnsi="Times New Roman" w:cs="Times New Roman"/>
          <w:b/>
          <w:bCs/>
          <w:i/>
          <w:color w:val="000000"/>
        </w:rPr>
        <w:t>Skupine bolezni glede na povzročitelja in najverjetnejšo pot prenosa</w:t>
      </w:r>
    </w:p>
    <w:p w14:paraId="2709C892"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p>
    <w:p w14:paraId="3D60450F"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Glede na povzročitelja in najverjetnejšo pot prenosa se nalezljive bolezni delijo v naslednje skupine:</w:t>
      </w:r>
    </w:p>
    <w:p w14:paraId="314616E2" w14:textId="77777777" w:rsidR="00D94746" w:rsidRPr="00D97BC7" w:rsidRDefault="00D94746" w:rsidP="00FF381C">
      <w:pPr>
        <w:pStyle w:val="Odstavekseznama"/>
        <w:numPr>
          <w:ilvl w:val="0"/>
          <w:numId w:val="19"/>
        </w:num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b/>
          <w:bCs/>
          <w:color w:val="000000"/>
        </w:rPr>
        <w:t xml:space="preserve">črevesne </w:t>
      </w:r>
      <w:r w:rsidRPr="00D97BC7">
        <w:rPr>
          <w:rFonts w:ascii="Times New Roman" w:hAnsi="Times New Roman" w:cs="Times New Roman"/>
          <w:color w:val="000000"/>
        </w:rPr>
        <w:t xml:space="preserve">(nalezljive driske, griža, hepatitis </w:t>
      </w:r>
      <w:r w:rsidR="009305C6">
        <w:rPr>
          <w:rFonts w:ascii="Times New Roman" w:hAnsi="Times New Roman" w:cs="Times New Roman"/>
          <w:color w:val="000000"/>
        </w:rPr>
        <w:t>A</w:t>
      </w:r>
      <w:r w:rsidRPr="00D97BC7">
        <w:rPr>
          <w:rFonts w:ascii="Times New Roman" w:hAnsi="Times New Roman" w:cs="Times New Roman"/>
          <w:color w:val="000000"/>
        </w:rPr>
        <w:t>(nalezljiva zlatenica), trebušni tifus, paratifus, otroška paraliza, kolera in okužbe s črevesnimi zajedavci)</w:t>
      </w:r>
    </w:p>
    <w:p w14:paraId="68E8AC0C" w14:textId="77777777" w:rsidR="00D94746" w:rsidRPr="00D97BC7" w:rsidRDefault="00D94746" w:rsidP="00FF381C">
      <w:pPr>
        <w:pStyle w:val="Odstavekseznama"/>
        <w:numPr>
          <w:ilvl w:val="0"/>
          <w:numId w:val="19"/>
        </w:num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b/>
          <w:bCs/>
          <w:color w:val="000000"/>
        </w:rPr>
        <w:t xml:space="preserve">respiratorne </w:t>
      </w:r>
      <w:r w:rsidRPr="00D97BC7">
        <w:rPr>
          <w:rFonts w:ascii="Times New Roman" w:hAnsi="Times New Roman" w:cs="Times New Roman"/>
          <w:color w:val="000000"/>
        </w:rPr>
        <w:t>(angina, gripa, pljučnica, tuberkuloza, meningitis, škrlatinka, ošpice, mumps, rdečke, norice, oslovski kašelj</w:t>
      </w:r>
      <w:r w:rsidR="00490F25">
        <w:rPr>
          <w:rFonts w:ascii="Times New Roman" w:hAnsi="Times New Roman" w:cs="Times New Roman"/>
          <w:color w:val="000000"/>
        </w:rPr>
        <w:t>,</w:t>
      </w:r>
      <w:r w:rsidRPr="00D97BC7">
        <w:rPr>
          <w:rFonts w:ascii="Times New Roman" w:hAnsi="Times New Roman" w:cs="Times New Roman"/>
          <w:color w:val="000000"/>
        </w:rPr>
        <w:t xml:space="preserve"> davica</w:t>
      </w:r>
      <w:r w:rsidR="00490F25">
        <w:rPr>
          <w:rFonts w:ascii="Times New Roman" w:hAnsi="Times New Roman" w:cs="Times New Roman"/>
          <w:color w:val="000000"/>
        </w:rPr>
        <w:t xml:space="preserve"> in </w:t>
      </w:r>
      <w:proofErr w:type="spellStart"/>
      <w:r w:rsidR="00490F25">
        <w:rPr>
          <w:rFonts w:ascii="Times New Roman" w:hAnsi="Times New Roman" w:cs="Times New Roman"/>
          <w:color w:val="000000"/>
        </w:rPr>
        <w:t>koronavirus</w:t>
      </w:r>
      <w:proofErr w:type="spellEnd"/>
      <w:r w:rsidRPr="00D97BC7">
        <w:rPr>
          <w:rFonts w:ascii="Times New Roman" w:hAnsi="Times New Roman" w:cs="Times New Roman"/>
          <w:color w:val="000000"/>
        </w:rPr>
        <w:t>),</w:t>
      </w:r>
    </w:p>
    <w:p w14:paraId="411D414B" w14:textId="77777777" w:rsidR="00D94746" w:rsidRPr="00D97BC7" w:rsidRDefault="00D94746" w:rsidP="00FF381C">
      <w:pPr>
        <w:pStyle w:val="Odstavekseznama"/>
        <w:numPr>
          <w:ilvl w:val="0"/>
          <w:numId w:val="19"/>
        </w:num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b/>
          <w:bCs/>
          <w:color w:val="000000"/>
        </w:rPr>
        <w:t xml:space="preserve">zoonoze </w:t>
      </w:r>
      <w:r w:rsidRPr="00D97BC7">
        <w:rPr>
          <w:rFonts w:ascii="Times New Roman" w:hAnsi="Times New Roman" w:cs="Times New Roman"/>
          <w:color w:val="000000"/>
        </w:rPr>
        <w:t>(steklina, mikrosporija, bolezni, ki jih povzročajo zajedavci (</w:t>
      </w:r>
      <w:proofErr w:type="spellStart"/>
      <w:r w:rsidRPr="00D97BC7">
        <w:rPr>
          <w:rFonts w:ascii="Times New Roman" w:hAnsi="Times New Roman" w:cs="Times New Roman"/>
          <w:color w:val="000000"/>
        </w:rPr>
        <w:t>toksokariaza</w:t>
      </w:r>
      <w:proofErr w:type="spellEnd"/>
      <w:r w:rsidRPr="00D97BC7">
        <w:rPr>
          <w:rFonts w:ascii="Times New Roman" w:hAnsi="Times New Roman" w:cs="Times New Roman"/>
          <w:color w:val="000000"/>
        </w:rPr>
        <w:t xml:space="preserve">, trakuljavost) slinavka, vranični prisad, salmoneloza, </w:t>
      </w:r>
      <w:proofErr w:type="spellStart"/>
      <w:r w:rsidRPr="00D97BC7">
        <w:rPr>
          <w:rFonts w:ascii="Times New Roman" w:hAnsi="Times New Roman" w:cs="Times New Roman"/>
          <w:color w:val="000000"/>
        </w:rPr>
        <w:t>kampilobakterioza</w:t>
      </w:r>
      <w:proofErr w:type="spellEnd"/>
      <w:r w:rsidRPr="00D97BC7">
        <w:rPr>
          <w:rFonts w:ascii="Times New Roman" w:hAnsi="Times New Roman" w:cs="Times New Roman"/>
          <w:color w:val="000000"/>
        </w:rPr>
        <w:t xml:space="preserve"> in </w:t>
      </w:r>
      <w:proofErr w:type="spellStart"/>
      <w:r w:rsidRPr="00D97BC7">
        <w:rPr>
          <w:rFonts w:ascii="Times New Roman" w:hAnsi="Times New Roman" w:cs="Times New Roman"/>
          <w:color w:val="000000"/>
        </w:rPr>
        <w:t>jersinioza</w:t>
      </w:r>
      <w:proofErr w:type="spellEnd"/>
      <w:r w:rsidRPr="00D97BC7">
        <w:rPr>
          <w:rFonts w:ascii="Times New Roman" w:hAnsi="Times New Roman" w:cs="Times New Roman"/>
          <w:color w:val="000000"/>
        </w:rPr>
        <w:t>),</w:t>
      </w:r>
    </w:p>
    <w:p w14:paraId="1A5EBA88" w14:textId="77777777" w:rsidR="00D94746" w:rsidRPr="00D97BC7" w:rsidRDefault="00D94746" w:rsidP="00FF381C">
      <w:pPr>
        <w:pStyle w:val="Odstavekseznama"/>
        <w:numPr>
          <w:ilvl w:val="0"/>
          <w:numId w:val="19"/>
        </w:num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b/>
          <w:bCs/>
          <w:color w:val="000000"/>
        </w:rPr>
        <w:t xml:space="preserve">bolezni kože in sluznic </w:t>
      </w:r>
      <w:r w:rsidRPr="00D97BC7">
        <w:rPr>
          <w:rFonts w:ascii="Times New Roman" w:hAnsi="Times New Roman" w:cs="Times New Roman"/>
          <w:color w:val="000000"/>
        </w:rPr>
        <w:t xml:space="preserve">(garje, herpes, gnojne okužbe kože ter glivične okužbe kože in nohtov, sifilis, gonoreja, aids, </w:t>
      </w:r>
      <w:proofErr w:type="spellStart"/>
      <w:r w:rsidRPr="00D97BC7">
        <w:rPr>
          <w:rFonts w:ascii="Times New Roman" w:hAnsi="Times New Roman" w:cs="Times New Roman"/>
          <w:color w:val="000000"/>
        </w:rPr>
        <w:t>klamidoze</w:t>
      </w:r>
      <w:proofErr w:type="spellEnd"/>
      <w:r w:rsidRPr="00D97BC7">
        <w:rPr>
          <w:rFonts w:ascii="Times New Roman" w:hAnsi="Times New Roman" w:cs="Times New Roman"/>
          <w:color w:val="000000"/>
        </w:rPr>
        <w:t>, hepatitis B in C),</w:t>
      </w:r>
    </w:p>
    <w:p w14:paraId="3F26B68B" w14:textId="77777777" w:rsidR="00D94746" w:rsidRPr="00D97BC7" w:rsidRDefault="00D94746" w:rsidP="00FF381C">
      <w:pPr>
        <w:pStyle w:val="Odstavekseznama"/>
        <w:numPr>
          <w:ilvl w:val="0"/>
          <w:numId w:val="19"/>
        </w:numPr>
        <w:autoSpaceDE w:val="0"/>
        <w:autoSpaceDN w:val="0"/>
        <w:adjustRightInd w:val="0"/>
        <w:spacing w:after="0" w:line="240" w:lineRule="auto"/>
        <w:jc w:val="both"/>
        <w:rPr>
          <w:rFonts w:ascii="Times New Roman" w:hAnsi="Times New Roman" w:cs="Times New Roman"/>
          <w:color w:val="000000"/>
        </w:rPr>
      </w:pPr>
      <w:proofErr w:type="spellStart"/>
      <w:r w:rsidRPr="00D97BC7">
        <w:rPr>
          <w:rFonts w:ascii="Times New Roman" w:hAnsi="Times New Roman" w:cs="Times New Roman"/>
          <w:b/>
          <w:bCs/>
          <w:color w:val="000000"/>
        </w:rPr>
        <w:t>transmisivne</w:t>
      </w:r>
      <w:proofErr w:type="spellEnd"/>
      <w:r w:rsidRPr="00D97BC7">
        <w:rPr>
          <w:rFonts w:ascii="Times New Roman" w:hAnsi="Times New Roman" w:cs="Times New Roman"/>
          <w:b/>
          <w:bCs/>
          <w:color w:val="000000"/>
        </w:rPr>
        <w:t xml:space="preserve"> </w:t>
      </w:r>
      <w:r w:rsidRPr="00D97BC7">
        <w:rPr>
          <w:rFonts w:ascii="Times New Roman" w:hAnsi="Times New Roman" w:cs="Times New Roman"/>
          <w:color w:val="000000"/>
        </w:rPr>
        <w:t xml:space="preserve">(pegavica, povratna mrzlica, rumena mrzlica, </w:t>
      </w:r>
      <w:proofErr w:type="spellStart"/>
      <w:r w:rsidRPr="00D97BC7">
        <w:rPr>
          <w:rFonts w:ascii="Times New Roman" w:hAnsi="Times New Roman" w:cs="Times New Roman"/>
          <w:color w:val="000000"/>
        </w:rPr>
        <w:t>denga</w:t>
      </w:r>
      <w:proofErr w:type="spellEnd"/>
      <w:r w:rsidRPr="00D97BC7">
        <w:rPr>
          <w:rFonts w:ascii="Times New Roman" w:hAnsi="Times New Roman" w:cs="Times New Roman"/>
          <w:color w:val="000000"/>
        </w:rPr>
        <w:t xml:space="preserve">, malarija, borelioza in klopni </w:t>
      </w:r>
      <w:proofErr w:type="spellStart"/>
      <w:r w:rsidRPr="00D97BC7">
        <w:rPr>
          <w:rFonts w:ascii="Times New Roman" w:hAnsi="Times New Roman" w:cs="Times New Roman"/>
          <w:color w:val="000000"/>
        </w:rPr>
        <w:t>meningoencefalitis</w:t>
      </w:r>
      <w:proofErr w:type="spellEnd"/>
      <w:r w:rsidRPr="00D97BC7">
        <w:rPr>
          <w:rFonts w:ascii="Times New Roman" w:hAnsi="Times New Roman" w:cs="Times New Roman"/>
          <w:color w:val="000000"/>
        </w:rPr>
        <w:t>),</w:t>
      </w:r>
    </w:p>
    <w:p w14:paraId="4B35C2BE" w14:textId="77777777" w:rsidR="00D94746" w:rsidRPr="00D97BC7" w:rsidRDefault="00D94746" w:rsidP="00FF381C">
      <w:pPr>
        <w:pStyle w:val="Odstavekseznama"/>
        <w:numPr>
          <w:ilvl w:val="0"/>
          <w:numId w:val="19"/>
        </w:num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b/>
          <w:bCs/>
          <w:color w:val="000000"/>
        </w:rPr>
        <w:t xml:space="preserve">bolezni, ki se prenašajo s krvjo </w:t>
      </w:r>
      <w:r w:rsidRPr="00D97BC7">
        <w:rPr>
          <w:rFonts w:ascii="Times New Roman" w:hAnsi="Times New Roman" w:cs="Times New Roman"/>
          <w:color w:val="000000"/>
        </w:rPr>
        <w:t>(aids, hepatitis B in hepatitis C).</w:t>
      </w:r>
    </w:p>
    <w:p w14:paraId="687CE177"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19E28865"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22974F54"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 xml:space="preserve">1.4 Pogostost pojavljanja nalezljivih bolezni v </w:t>
      </w:r>
      <w:r w:rsidR="005B648E" w:rsidRPr="00D97BC7">
        <w:rPr>
          <w:rFonts w:ascii="Times New Roman" w:hAnsi="Times New Roman" w:cs="Times New Roman"/>
          <w:b/>
          <w:bCs/>
          <w:color w:val="000000"/>
        </w:rPr>
        <w:t>Mestni občini Murska Sobota</w:t>
      </w:r>
    </w:p>
    <w:p w14:paraId="21CB0BAE"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p>
    <w:p w14:paraId="058BD49A"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 xml:space="preserve">Nalezljive bolezni so najpogostejše bolezni v populaciji. Ocenjujejo, da vsak prebivalec vsako leto enkrat do desetkrat zboli za akutno okužbo dihal in vsaj enkrat za akutno črevesno okužbo. Vse bolj pomembne in pogoste so </w:t>
      </w:r>
      <w:proofErr w:type="spellStart"/>
      <w:r w:rsidRPr="00D97BC7">
        <w:rPr>
          <w:rFonts w:ascii="Times New Roman" w:hAnsi="Times New Roman" w:cs="Times New Roman"/>
          <w:color w:val="000000"/>
        </w:rPr>
        <w:t>transmisivne</w:t>
      </w:r>
      <w:proofErr w:type="spellEnd"/>
      <w:r w:rsidRPr="00D97BC7">
        <w:rPr>
          <w:rFonts w:ascii="Times New Roman" w:hAnsi="Times New Roman" w:cs="Times New Roman"/>
          <w:color w:val="000000"/>
        </w:rPr>
        <w:t xml:space="preserve"> nalezljive bolezni, ki jih prenaša mrčes. </w:t>
      </w:r>
    </w:p>
    <w:p w14:paraId="6067C8DF"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 xml:space="preserve">Zaradi številnih potovanj po svetu so vse pogostejše tudi vnesene nalezljive bolezni, ki jih pri nas sicer do sedaj nismo imeli </w:t>
      </w:r>
      <w:r w:rsidR="009305C6">
        <w:rPr>
          <w:rFonts w:ascii="Times New Roman" w:hAnsi="Times New Roman" w:cs="Times New Roman"/>
          <w:color w:val="000000"/>
        </w:rPr>
        <w:t xml:space="preserve">veliko </w:t>
      </w:r>
      <w:r w:rsidRPr="00D97BC7">
        <w:rPr>
          <w:rFonts w:ascii="Times New Roman" w:hAnsi="Times New Roman" w:cs="Times New Roman"/>
          <w:color w:val="000000"/>
        </w:rPr>
        <w:t>(COVID 19).</w:t>
      </w:r>
    </w:p>
    <w:p w14:paraId="0892044F"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p>
    <w:p w14:paraId="64BBF063"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Nalezljive bolezni niso pomembne samo zaradi njihove pogostosti, temveč tudi zaradi možnih trajnih posledic. Agense, ki povzročajo nalezljive bolezni, povezujejo tudi s kroničnimi boleznimi, kot so reaktivni artritis, rana na želodcu, rak, neplodnost ipd.</w:t>
      </w:r>
    </w:p>
    <w:p w14:paraId="1901EDD1"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 xml:space="preserve">V letu 2018 smo v Pomurju med prijavljenimi izbruhi zabeležili največ izbruhov okužbe žrela (streptokokna angina), sledi izbruh bolezni, ki jo povzroči bakterija (borelioza </w:t>
      </w:r>
      <w:proofErr w:type="spellStart"/>
      <w:r w:rsidRPr="00D97BC7">
        <w:rPr>
          <w:rFonts w:ascii="Times New Roman" w:hAnsi="Times New Roman" w:cs="Times New Roman"/>
          <w:color w:val="000000"/>
        </w:rPr>
        <w:t>lyme</w:t>
      </w:r>
      <w:proofErr w:type="spellEnd"/>
      <w:r w:rsidRPr="00D97BC7">
        <w:rPr>
          <w:rFonts w:ascii="Times New Roman" w:hAnsi="Times New Roman" w:cs="Times New Roman"/>
          <w:color w:val="000000"/>
        </w:rPr>
        <w:t>), nato črevesna bolezen (</w:t>
      </w:r>
      <w:proofErr w:type="spellStart"/>
      <w:r w:rsidRPr="00D97BC7">
        <w:rPr>
          <w:rFonts w:ascii="Times New Roman" w:hAnsi="Times New Roman" w:cs="Times New Roman"/>
          <w:color w:val="000000"/>
        </w:rPr>
        <w:t>enterokolitis</w:t>
      </w:r>
      <w:proofErr w:type="spellEnd"/>
      <w:r w:rsidRPr="00D97BC7">
        <w:rPr>
          <w:rFonts w:ascii="Times New Roman" w:hAnsi="Times New Roman" w:cs="Times New Roman"/>
          <w:color w:val="000000"/>
        </w:rPr>
        <w:t>) in virusna bolezen (norice).</w:t>
      </w:r>
    </w:p>
    <w:p w14:paraId="7A0D3B52" w14:textId="77777777" w:rsidR="00DB5E0C" w:rsidRDefault="00DB5E0C" w:rsidP="00D94746">
      <w:pPr>
        <w:autoSpaceDE w:val="0"/>
        <w:autoSpaceDN w:val="0"/>
        <w:adjustRightInd w:val="0"/>
        <w:spacing w:after="0" w:line="240" w:lineRule="auto"/>
        <w:jc w:val="both"/>
        <w:rPr>
          <w:rFonts w:ascii="Times New Roman" w:hAnsi="Times New Roman" w:cs="Times New Roman"/>
          <w:color w:val="000000"/>
        </w:rPr>
      </w:pPr>
    </w:p>
    <w:p w14:paraId="68A9B52B"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Podatki so vidni tudi iz Tabele 1. Iz tabele 2 so vidni primeri umrlih za nalezljivo boleznijo.</w:t>
      </w:r>
    </w:p>
    <w:p w14:paraId="5198208A" w14:textId="77777777" w:rsidR="00D94746" w:rsidRDefault="00D94746" w:rsidP="00D94746">
      <w:pPr>
        <w:autoSpaceDE w:val="0"/>
        <w:autoSpaceDN w:val="0"/>
        <w:adjustRightInd w:val="0"/>
        <w:spacing w:after="0" w:line="240" w:lineRule="auto"/>
        <w:jc w:val="both"/>
        <w:rPr>
          <w:rFonts w:ascii="Times New Roman" w:hAnsi="Times New Roman" w:cs="Times New Roman"/>
          <w:i/>
          <w:iCs/>
          <w:color w:val="000000"/>
        </w:rPr>
      </w:pPr>
    </w:p>
    <w:p w14:paraId="542539E1" w14:textId="77777777" w:rsidR="00D4364C" w:rsidRDefault="00D4364C" w:rsidP="00D94746">
      <w:pPr>
        <w:autoSpaceDE w:val="0"/>
        <w:autoSpaceDN w:val="0"/>
        <w:adjustRightInd w:val="0"/>
        <w:spacing w:after="0" w:line="240" w:lineRule="auto"/>
        <w:jc w:val="both"/>
        <w:rPr>
          <w:rFonts w:ascii="Times New Roman" w:hAnsi="Times New Roman" w:cs="Times New Roman"/>
          <w:i/>
          <w:iCs/>
          <w:color w:val="000000"/>
        </w:rPr>
      </w:pPr>
    </w:p>
    <w:p w14:paraId="332A4E39" w14:textId="77777777" w:rsidR="00D4364C" w:rsidRDefault="00D4364C" w:rsidP="00D94746">
      <w:pPr>
        <w:autoSpaceDE w:val="0"/>
        <w:autoSpaceDN w:val="0"/>
        <w:adjustRightInd w:val="0"/>
        <w:spacing w:after="0" w:line="240" w:lineRule="auto"/>
        <w:jc w:val="both"/>
        <w:rPr>
          <w:rFonts w:ascii="Times New Roman" w:hAnsi="Times New Roman" w:cs="Times New Roman"/>
          <w:i/>
          <w:iCs/>
          <w:color w:val="000000"/>
        </w:rPr>
      </w:pPr>
    </w:p>
    <w:p w14:paraId="7907A03E" w14:textId="77777777" w:rsidR="00D4364C" w:rsidRDefault="00D4364C" w:rsidP="00D94746">
      <w:pPr>
        <w:autoSpaceDE w:val="0"/>
        <w:autoSpaceDN w:val="0"/>
        <w:adjustRightInd w:val="0"/>
        <w:spacing w:after="0" w:line="240" w:lineRule="auto"/>
        <w:jc w:val="both"/>
        <w:rPr>
          <w:rFonts w:ascii="Times New Roman" w:hAnsi="Times New Roman" w:cs="Times New Roman"/>
          <w:i/>
          <w:iCs/>
          <w:color w:val="000000"/>
        </w:rPr>
      </w:pPr>
    </w:p>
    <w:p w14:paraId="349B6BED" w14:textId="77777777" w:rsidR="00D4364C" w:rsidRDefault="00D4364C" w:rsidP="00D94746">
      <w:pPr>
        <w:autoSpaceDE w:val="0"/>
        <w:autoSpaceDN w:val="0"/>
        <w:adjustRightInd w:val="0"/>
        <w:spacing w:after="0" w:line="240" w:lineRule="auto"/>
        <w:jc w:val="both"/>
        <w:rPr>
          <w:rFonts w:ascii="Times New Roman" w:hAnsi="Times New Roman" w:cs="Times New Roman"/>
          <w:i/>
          <w:iCs/>
          <w:color w:val="000000"/>
        </w:rPr>
      </w:pPr>
    </w:p>
    <w:p w14:paraId="4988313F" w14:textId="77777777" w:rsidR="00435FAF" w:rsidRDefault="00435FAF" w:rsidP="00D94746">
      <w:pPr>
        <w:autoSpaceDE w:val="0"/>
        <w:autoSpaceDN w:val="0"/>
        <w:adjustRightInd w:val="0"/>
        <w:spacing w:after="0" w:line="240" w:lineRule="auto"/>
        <w:jc w:val="both"/>
        <w:rPr>
          <w:rFonts w:ascii="Times New Roman" w:hAnsi="Times New Roman" w:cs="Times New Roman"/>
          <w:i/>
          <w:iCs/>
          <w:color w:val="000000"/>
        </w:rPr>
      </w:pPr>
    </w:p>
    <w:p w14:paraId="08D6290A" w14:textId="77777777" w:rsidR="001C19BE" w:rsidRDefault="001C19BE" w:rsidP="00D94746">
      <w:pPr>
        <w:autoSpaceDE w:val="0"/>
        <w:autoSpaceDN w:val="0"/>
        <w:adjustRightInd w:val="0"/>
        <w:spacing w:after="0" w:line="240" w:lineRule="auto"/>
        <w:jc w:val="both"/>
        <w:rPr>
          <w:rFonts w:ascii="Times New Roman" w:hAnsi="Times New Roman" w:cs="Times New Roman"/>
          <w:i/>
          <w:iCs/>
          <w:color w:val="000000"/>
        </w:rPr>
      </w:pPr>
    </w:p>
    <w:p w14:paraId="1AF10E5F" w14:textId="77777777" w:rsidR="00D94746" w:rsidRDefault="00D94746" w:rsidP="00D94746">
      <w:pPr>
        <w:autoSpaceDE w:val="0"/>
        <w:autoSpaceDN w:val="0"/>
        <w:adjustRightInd w:val="0"/>
        <w:spacing w:after="0" w:line="240" w:lineRule="auto"/>
        <w:jc w:val="both"/>
        <w:rPr>
          <w:rFonts w:ascii="Times New Roman" w:hAnsi="Times New Roman" w:cs="Times New Roman"/>
          <w:i/>
          <w:iCs/>
          <w:color w:val="000000"/>
        </w:rPr>
      </w:pPr>
      <w:r w:rsidRPr="00D97BC7">
        <w:rPr>
          <w:rFonts w:ascii="Times New Roman" w:hAnsi="Times New Roman" w:cs="Times New Roman"/>
          <w:i/>
          <w:iCs/>
          <w:color w:val="000000"/>
        </w:rPr>
        <w:t>Tabela 1: Število prijavljenih primerov nalezljivih bolezni na območju pomurske regije v letu 2018</w:t>
      </w:r>
    </w:p>
    <w:p w14:paraId="2CC10CA8" w14:textId="77777777" w:rsidR="00D4364C" w:rsidRPr="00D4364C" w:rsidRDefault="00D4364C" w:rsidP="00D94746">
      <w:pPr>
        <w:autoSpaceDE w:val="0"/>
        <w:autoSpaceDN w:val="0"/>
        <w:adjustRightInd w:val="0"/>
        <w:spacing w:after="0" w:line="240" w:lineRule="auto"/>
        <w:jc w:val="both"/>
        <w:rPr>
          <w:rFonts w:ascii="Times New Roman" w:hAnsi="Times New Roman" w:cs="Times New Roman"/>
          <w:i/>
          <w:iCs/>
          <w:color w:val="000000"/>
          <w:sz w:val="10"/>
          <w:szCs w:val="10"/>
        </w:rPr>
      </w:pPr>
    </w:p>
    <w:tbl>
      <w:tblPr>
        <w:tblStyle w:val="Tabelamrea"/>
        <w:tblW w:w="0" w:type="auto"/>
        <w:tblLook w:val="04A0" w:firstRow="1" w:lastRow="0" w:firstColumn="1" w:lastColumn="0" w:noHBand="0" w:noVBand="1"/>
      </w:tblPr>
      <w:tblGrid>
        <w:gridCol w:w="6525"/>
        <w:gridCol w:w="3103"/>
      </w:tblGrid>
      <w:tr w:rsidR="00D94746" w:rsidRPr="00D97BC7" w14:paraId="73AEE396" w14:textId="77777777" w:rsidTr="00832866">
        <w:trPr>
          <w:trHeight w:val="290"/>
        </w:trPr>
        <w:tc>
          <w:tcPr>
            <w:tcW w:w="6629" w:type="dxa"/>
            <w:shd w:val="clear" w:color="auto" w:fill="D9D9D9" w:themeFill="background1" w:themeFillShade="D9"/>
            <w:vAlign w:val="center"/>
          </w:tcPr>
          <w:p w14:paraId="050F6113" w14:textId="77777777" w:rsidR="00D94746" w:rsidRPr="00D97BC7" w:rsidRDefault="00D94746" w:rsidP="00832866">
            <w:pPr>
              <w:autoSpaceDE w:val="0"/>
              <w:autoSpaceDN w:val="0"/>
              <w:adjustRightInd w:val="0"/>
              <w:rPr>
                <w:rFonts w:ascii="Times New Roman" w:hAnsi="Times New Roman" w:cs="Times New Roman"/>
                <w:b/>
                <w:bCs/>
                <w:color w:val="000000"/>
              </w:rPr>
            </w:pPr>
            <w:r w:rsidRPr="00D97BC7">
              <w:rPr>
                <w:rFonts w:ascii="Times New Roman" w:hAnsi="Times New Roman" w:cs="Times New Roman"/>
                <w:b/>
                <w:bCs/>
                <w:color w:val="000000"/>
              </w:rPr>
              <w:t>BOLEZEN</w:t>
            </w:r>
          </w:p>
        </w:tc>
        <w:tc>
          <w:tcPr>
            <w:tcW w:w="3149" w:type="dxa"/>
            <w:shd w:val="clear" w:color="auto" w:fill="D9D9D9" w:themeFill="background1" w:themeFillShade="D9"/>
            <w:vAlign w:val="center"/>
          </w:tcPr>
          <w:p w14:paraId="3A0BD9CA" w14:textId="77777777" w:rsidR="00D94746" w:rsidRPr="00D97BC7" w:rsidRDefault="00D94746" w:rsidP="00832866">
            <w:pPr>
              <w:autoSpaceDE w:val="0"/>
              <w:autoSpaceDN w:val="0"/>
              <w:adjustRightInd w:val="0"/>
              <w:jc w:val="center"/>
              <w:rPr>
                <w:rFonts w:ascii="Times New Roman" w:hAnsi="Times New Roman" w:cs="Times New Roman"/>
                <w:b/>
                <w:bCs/>
                <w:color w:val="000000"/>
              </w:rPr>
            </w:pPr>
            <w:r w:rsidRPr="00D97BC7">
              <w:rPr>
                <w:rFonts w:ascii="Times New Roman" w:hAnsi="Times New Roman" w:cs="Times New Roman"/>
                <w:b/>
                <w:bCs/>
                <w:color w:val="000000"/>
              </w:rPr>
              <w:t>ŠTEVILO PRIMEROV</w:t>
            </w:r>
          </w:p>
        </w:tc>
      </w:tr>
      <w:tr w:rsidR="00D94746" w:rsidRPr="00D97BC7" w14:paraId="6231FBB3" w14:textId="77777777" w:rsidTr="00832866">
        <w:trPr>
          <w:trHeight w:val="290"/>
        </w:trPr>
        <w:tc>
          <w:tcPr>
            <w:tcW w:w="6629" w:type="dxa"/>
            <w:vAlign w:val="center"/>
          </w:tcPr>
          <w:p w14:paraId="175DDD18" w14:textId="77777777" w:rsidR="00D94746" w:rsidRPr="00D97BC7" w:rsidRDefault="00D94746" w:rsidP="00832866">
            <w:pPr>
              <w:autoSpaceDE w:val="0"/>
              <w:autoSpaceDN w:val="0"/>
              <w:adjustRightInd w:val="0"/>
              <w:rPr>
                <w:rFonts w:ascii="Times New Roman" w:hAnsi="Times New Roman" w:cs="Times New Roman"/>
                <w:bCs/>
                <w:color w:val="000000"/>
              </w:rPr>
            </w:pPr>
            <w:r w:rsidRPr="00D97BC7">
              <w:rPr>
                <w:rFonts w:ascii="Times New Roman" w:hAnsi="Times New Roman" w:cs="Times New Roman"/>
                <w:bCs/>
                <w:color w:val="000000"/>
              </w:rPr>
              <w:t xml:space="preserve">Borelioza </w:t>
            </w:r>
            <w:proofErr w:type="spellStart"/>
            <w:r w:rsidRPr="00D97BC7">
              <w:rPr>
                <w:rFonts w:ascii="Times New Roman" w:hAnsi="Times New Roman" w:cs="Times New Roman"/>
                <w:bCs/>
                <w:color w:val="000000"/>
              </w:rPr>
              <w:t>lyme</w:t>
            </w:r>
            <w:proofErr w:type="spellEnd"/>
          </w:p>
        </w:tc>
        <w:tc>
          <w:tcPr>
            <w:tcW w:w="3149" w:type="dxa"/>
            <w:vAlign w:val="center"/>
          </w:tcPr>
          <w:p w14:paraId="06F78EE8"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575</w:t>
            </w:r>
          </w:p>
        </w:tc>
      </w:tr>
      <w:tr w:rsidR="00D94746" w:rsidRPr="00D97BC7" w14:paraId="2FF58F86" w14:textId="77777777" w:rsidTr="00832866">
        <w:trPr>
          <w:trHeight w:val="290"/>
        </w:trPr>
        <w:tc>
          <w:tcPr>
            <w:tcW w:w="6629" w:type="dxa"/>
            <w:vAlign w:val="center"/>
          </w:tcPr>
          <w:p w14:paraId="3291DC51" w14:textId="77777777" w:rsidR="00D94746" w:rsidRPr="00D97BC7" w:rsidRDefault="00D94746" w:rsidP="00832866">
            <w:pPr>
              <w:autoSpaceDE w:val="0"/>
              <w:autoSpaceDN w:val="0"/>
              <w:adjustRightInd w:val="0"/>
              <w:rPr>
                <w:rFonts w:ascii="Times New Roman" w:hAnsi="Times New Roman" w:cs="Times New Roman"/>
                <w:bCs/>
                <w:color w:val="000000"/>
              </w:rPr>
            </w:pPr>
            <w:proofErr w:type="spellStart"/>
            <w:r w:rsidRPr="00D97BC7">
              <w:rPr>
                <w:rFonts w:ascii="Times New Roman" w:hAnsi="Times New Roman" w:cs="Times New Roman"/>
                <w:bCs/>
                <w:color w:val="000000"/>
              </w:rPr>
              <w:t>Centralnoevropski</w:t>
            </w:r>
            <w:proofErr w:type="spellEnd"/>
            <w:r w:rsidRPr="00D97BC7">
              <w:rPr>
                <w:rFonts w:ascii="Times New Roman" w:hAnsi="Times New Roman" w:cs="Times New Roman"/>
                <w:bCs/>
                <w:color w:val="000000"/>
              </w:rPr>
              <w:t xml:space="preserve"> </w:t>
            </w:r>
            <w:proofErr w:type="spellStart"/>
            <w:r w:rsidRPr="00D97BC7">
              <w:rPr>
                <w:rFonts w:ascii="Times New Roman" w:hAnsi="Times New Roman" w:cs="Times New Roman"/>
                <w:bCs/>
                <w:color w:val="000000"/>
              </w:rPr>
              <w:t>meningoencefalitis</w:t>
            </w:r>
            <w:proofErr w:type="spellEnd"/>
            <w:r w:rsidRPr="00D97BC7">
              <w:rPr>
                <w:rFonts w:ascii="Times New Roman" w:hAnsi="Times New Roman" w:cs="Times New Roman"/>
                <w:bCs/>
                <w:color w:val="000000"/>
              </w:rPr>
              <w:t xml:space="preserve"> – KME</w:t>
            </w:r>
          </w:p>
        </w:tc>
        <w:tc>
          <w:tcPr>
            <w:tcW w:w="3149" w:type="dxa"/>
            <w:vAlign w:val="center"/>
          </w:tcPr>
          <w:p w14:paraId="20BDE48C"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5</w:t>
            </w:r>
          </w:p>
        </w:tc>
      </w:tr>
      <w:tr w:rsidR="00D94746" w:rsidRPr="00D97BC7" w14:paraId="4D251B0B" w14:textId="77777777" w:rsidTr="00832866">
        <w:trPr>
          <w:trHeight w:val="290"/>
        </w:trPr>
        <w:tc>
          <w:tcPr>
            <w:tcW w:w="6629" w:type="dxa"/>
            <w:vAlign w:val="center"/>
          </w:tcPr>
          <w:p w14:paraId="7A8FD826" w14:textId="77777777" w:rsidR="00D94746" w:rsidRPr="00D97BC7" w:rsidRDefault="00D94746" w:rsidP="00832866">
            <w:pPr>
              <w:autoSpaceDE w:val="0"/>
              <w:autoSpaceDN w:val="0"/>
              <w:adjustRightInd w:val="0"/>
              <w:rPr>
                <w:rFonts w:ascii="Times New Roman" w:hAnsi="Times New Roman" w:cs="Times New Roman"/>
                <w:bCs/>
                <w:color w:val="000000"/>
              </w:rPr>
            </w:pPr>
            <w:r w:rsidRPr="00D97BC7">
              <w:rPr>
                <w:rFonts w:ascii="Times New Roman" w:hAnsi="Times New Roman" w:cs="Times New Roman"/>
                <w:color w:val="000000"/>
              </w:rPr>
              <w:t>Creutzfeldt Jakobova bolezen</w:t>
            </w:r>
          </w:p>
        </w:tc>
        <w:tc>
          <w:tcPr>
            <w:tcW w:w="3149" w:type="dxa"/>
            <w:vAlign w:val="center"/>
          </w:tcPr>
          <w:p w14:paraId="7B642D27"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1</w:t>
            </w:r>
          </w:p>
        </w:tc>
      </w:tr>
      <w:tr w:rsidR="00D94746" w:rsidRPr="00D97BC7" w14:paraId="233777ED" w14:textId="77777777" w:rsidTr="00832866">
        <w:trPr>
          <w:trHeight w:val="290"/>
        </w:trPr>
        <w:tc>
          <w:tcPr>
            <w:tcW w:w="6629" w:type="dxa"/>
            <w:vAlign w:val="center"/>
          </w:tcPr>
          <w:p w14:paraId="238B41CD" w14:textId="77777777" w:rsidR="00D94746" w:rsidRPr="00D97BC7" w:rsidRDefault="00D94746" w:rsidP="00832866">
            <w:pPr>
              <w:autoSpaceDE w:val="0"/>
              <w:autoSpaceDN w:val="0"/>
              <w:adjustRightInd w:val="0"/>
              <w:rPr>
                <w:rFonts w:ascii="Times New Roman" w:hAnsi="Times New Roman" w:cs="Times New Roman"/>
                <w:color w:val="000000"/>
              </w:rPr>
            </w:pPr>
            <w:proofErr w:type="spellStart"/>
            <w:r w:rsidRPr="00D97BC7">
              <w:rPr>
                <w:rFonts w:ascii="Times New Roman" w:hAnsi="Times New Roman" w:cs="Times New Roman"/>
                <w:color w:val="000000"/>
              </w:rPr>
              <w:t>Enterobioza</w:t>
            </w:r>
            <w:proofErr w:type="spellEnd"/>
          </w:p>
        </w:tc>
        <w:tc>
          <w:tcPr>
            <w:tcW w:w="3149" w:type="dxa"/>
            <w:vAlign w:val="center"/>
          </w:tcPr>
          <w:p w14:paraId="30680FEB"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233</w:t>
            </w:r>
          </w:p>
        </w:tc>
      </w:tr>
      <w:tr w:rsidR="00D94746" w:rsidRPr="00D97BC7" w14:paraId="492B9F67" w14:textId="77777777" w:rsidTr="00832866">
        <w:trPr>
          <w:trHeight w:val="290"/>
        </w:trPr>
        <w:tc>
          <w:tcPr>
            <w:tcW w:w="6629" w:type="dxa"/>
            <w:vAlign w:val="center"/>
          </w:tcPr>
          <w:p w14:paraId="22007280" w14:textId="77777777" w:rsidR="00D94746" w:rsidRPr="00D97BC7" w:rsidRDefault="00D94746" w:rsidP="00832866">
            <w:pPr>
              <w:autoSpaceDE w:val="0"/>
              <w:autoSpaceDN w:val="0"/>
              <w:adjustRightInd w:val="0"/>
              <w:rPr>
                <w:rFonts w:ascii="Times New Roman" w:hAnsi="Times New Roman" w:cs="Times New Roman"/>
                <w:color w:val="000000"/>
              </w:rPr>
            </w:pPr>
            <w:proofErr w:type="spellStart"/>
            <w:r w:rsidRPr="00D97BC7">
              <w:rPr>
                <w:rFonts w:ascii="Times New Roman" w:hAnsi="Times New Roman" w:cs="Times New Roman"/>
                <w:color w:val="000000"/>
              </w:rPr>
              <w:t>Ehinokokoza</w:t>
            </w:r>
            <w:proofErr w:type="spellEnd"/>
          </w:p>
        </w:tc>
        <w:tc>
          <w:tcPr>
            <w:tcW w:w="3149" w:type="dxa"/>
            <w:vAlign w:val="center"/>
          </w:tcPr>
          <w:p w14:paraId="06356335"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1</w:t>
            </w:r>
          </w:p>
        </w:tc>
      </w:tr>
      <w:tr w:rsidR="00D94746" w:rsidRPr="00D97BC7" w14:paraId="166DB831" w14:textId="77777777" w:rsidTr="00832866">
        <w:trPr>
          <w:trHeight w:val="290"/>
        </w:trPr>
        <w:tc>
          <w:tcPr>
            <w:tcW w:w="6629" w:type="dxa"/>
            <w:vAlign w:val="center"/>
          </w:tcPr>
          <w:p w14:paraId="298F0045" w14:textId="77777777" w:rsidR="00D94746" w:rsidRPr="00D97BC7" w:rsidRDefault="00D94746" w:rsidP="00832866">
            <w:pPr>
              <w:autoSpaceDE w:val="0"/>
              <w:autoSpaceDN w:val="0"/>
              <w:adjustRightInd w:val="0"/>
              <w:rPr>
                <w:rFonts w:ascii="Times New Roman" w:hAnsi="Times New Roman" w:cs="Times New Roman"/>
                <w:color w:val="000000"/>
              </w:rPr>
            </w:pPr>
            <w:r w:rsidRPr="00D97BC7">
              <w:rPr>
                <w:rFonts w:ascii="Times New Roman" w:hAnsi="Times New Roman" w:cs="Times New Roman"/>
                <w:color w:val="000000"/>
              </w:rPr>
              <w:t>Garje</w:t>
            </w:r>
          </w:p>
        </w:tc>
        <w:tc>
          <w:tcPr>
            <w:tcW w:w="3149" w:type="dxa"/>
            <w:vAlign w:val="center"/>
          </w:tcPr>
          <w:p w14:paraId="6E0A2657"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20</w:t>
            </w:r>
          </w:p>
        </w:tc>
      </w:tr>
      <w:tr w:rsidR="00D94746" w:rsidRPr="00D97BC7" w14:paraId="29035EF8" w14:textId="77777777" w:rsidTr="00832866">
        <w:trPr>
          <w:trHeight w:val="290"/>
        </w:trPr>
        <w:tc>
          <w:tcPr>
            <w:tcW w:w="6629" w:type="dxa"/>
            <w:vAlign w:val="center"/>
          </w:tcPr>
          <w:p w14:paraId="0A3FE886" w14:textId="77777777" w:rsidR="00D94746" w:rsidRPr="00D97BC7" w:rsidRDefault="00D94746" w:rsidP="00832866">
            <w:pPr>
              <w:autoSpaceDE w:val="0"/>
              <w:autoSpaceDN w:val="0"/>
              <w:adjustRightInd w:val="0"/>
              <w:rPr>
                <w:rFonts w:ascii="Times New Roman" w:hAnsi="Times New Roman" w:cs="Times New Roman"/>
                <w:color w:val="000000"/>
              </w:rPr>
            </w:pPr>
            <w:r w:rsidRPr="00D97BC7">
              <w:rPr>
                <w:rFonts w:ascii="Times New Roman" w:hAnsi="Times New Roman" w:cs="Times New Roman"/>
                <w:color w:val="000000"/>
              </w:rPr>
              <w:t>Gripa, virus influence dokazan</w:t>
            </w:r>
          </w:p>
        </w:tc>
        <w:tc>
          <w:tcPr>
            <w:tcW w:w="3149" w:type="dxa"/>
            <w:vAlign w:val="center"/>
          </w:tcPr>
          <w:p w14:paraId="50C82369"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221</w:t>
            </w:r>
          </w:p>
        </w:tc>
      </w:tr>
      <w:tr w:rsidR="00D94746" w:rsidRPr="00D97BC7" w14:paraId="12A1CD31" w14:textId="77777777" w:rsidTr="00832866">
        <w:trPr>
          <w:trHeight w:val="290"/>
        </w:trPr>
        <w:tc>
          <w:tcPr>
            <w:tcW w:w="6629" w:type="dxa"/>
            <w:vAlign w:val="center"/>
          </w:tcPr>
          <w:p w14:paraId="015F122F" w14:textId="77777777" w:rsidR="00D94746" w:rsidRPr="00D97BC7" w:rsidRDefault="00D94746" w:rsidP="00832866">
            <w:pPr>
              <w:autoSpaceDE w:val="0"/>
              <w:autoSpaceDN w:val="0"/>
              <w:adjustRightInd w:val="0"/>
              <w:rPr>
                <w:rFonts w:ascii="Times New Roman" w:hAnsi="Times New Roman" w:cs="Times New Roman"/>
                <w:color w:val="000000"/>
              </w:rPr>
            </w:pPr>
            <w:r w:rsidRPr="00D97BC7">
              <w:rPr>
                <w:rFonts w:ascii="Times New Roman" w:hAnsi="Times New Roman" w:cs="Times New Roman"/>
                <w:color w:val="000000"/>
              </w:rPr>
              <w:t>Griža po povzročiteljih</w:t>
            </w:r>
          </w:p>
        </w:tc>
        <w:tc>
          <w:tcPr>
            <w:tcW w:w="3149" w:type="dxa"/>
            <w:vAlign w:val="center"/>
          </w:tcPr>
          <w:p w14:paraId="3749507E"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5</w:t>
            </w:r>
          </w:p>
        </w:tc>
      </w:tr>
      <w:tr w:rsidR="00D94746" w:rsidRPr="00D97BC7" w14:paraId="7627BB31" w14:textId="77777777" w:rsidTr="00832866">
        <w:trPr>
          <w:trHeight w:val="290"/>
        </w:trPr>
        <w:tc>
          <w:tcPr>
            <w:tcW w:w="6629" w:type="dxa"/>
            <w:vAlign w:val="center"/>
          </w:tcPr>
          <w:p w14:paraId="64498074" w14:textId="77777777" w:rsidR="00D94746" w:rsidRPr="00D97BC7" w:rsidRDefault="00D94746" w:rsidP="00832866">
            <w:pPr>
              <w:autoSpaceDE w:val="0"/>
              <w:autoSpaceDN w:val="0"/>
              <w:adjustRightInd w:val="0"/>
              <w:rPr>
                <w:rFonts w:ascii="Times New Roman" w:hAnsi="Times New Roman" w:cs="Times New Roman"/>
                <w:color w:val="000000"/>
              </w:rPr>
            </w:pPr>
            <w:proofErr w:type="spellStart"/>
            <w:r w:rsidRPr="00D97BC7">
              <w:rPr>
                <w:rFonts w:ascii="Times New Roman" w:hAnsi="Times New Roman" w:cs="Times New Roman"/>
                <w:color w:val="000000"/>
              </w:rPr>
              <w:t>Enterokolitis</w:t>
            </w:r>
            <w:proofErr w:type="spellEnd"/>
            <w:r w:rsidRPr="00D97BC7">
              <w:rPr>
                <w:rFonts w:ascii="Times New Roman" w:hAnsi="Times New Roman" w:cs="Times New Roman"/>
                <w:color w:val="000000"/>
              </w:rPr>
              <w:t xml:space="preserve"> po povzročiteljih</w:t>
            </w:r>
          </w:p>
        </w:tc>
        <w:tc>
          <w:tcPr>
            <w:tcW w:w="3149" w:type="dxa"/>
            <w:vAlign w:val="center"/>
          </w:tcPr>
          <w:p w14:paraId="72D1D00F"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522</w:t>
            </w:r>
          </w:p>
        </w:tc>
      </w:tr>
      <w:tr w:rsidR="00D94746" w:rsidRPr="00D97BC7" w14:paraId="1201EE3D" w14:textId="77777777" w:rsidTr="00832866">
        <w:trPr>
          <w:trHeight w:val="290"/>
        </w:trPr>
        <w:tc>
          <w:tcPr>
            <w:tcW w:w="6629" w:type="dxa"/>
            <w:vAlign w:val="center"/>
          </w:tcPr>
          <w:p w14:paraId="6D454ECB" w14:textId="77777777" w:rsidR="00D94746" w:rsidRPr="00D97BC7" w:rsidRDefault="00D94746" w:rsidP="00832866">
            <w:pPr>
              <w:autoSpaceDE w:val="0"/>
              <w:autoSpaceDN w:val="0"/>
              <w:adjustRightInd w:val="0"/>
              <w:rPr>
                <w:rFonts w:ascii="Times New Roman" w:hAnsi="Times New Roman" w:cs="Times New Roman"/>
                <w:color w:val="000000"/>
              </w:rPr>
            </w:pPr>
            <w:r w:rsidRPr="00D97BC7">
              <w:rPr>
                <w:rFonts w:ascii="Times New Roman" w:hAnsi="Times New Roman" w:cs="Times New Roman"/>
                <w:color w:val="000000"/>
              </w:rPr>
              <w:t xml:space="preserve">Okužbe z Cl. </w:t>
            </w:r>
            <w:proofErr w:type="spellStart"/>
            <w:r w:rsidRPr="00D97BC7">
              <w:rPr>
                <w:rFonts w:ascii="Times New Roman" w:hAnsi="Times New Roman" w:cs="Times New Roman"/>
                <w:color w:val="000000"/>
              </w:rPr>
              <w:t>Difficile</w:t>
            </w:r>
            <w:proofErr w:type="spellEnd"/>
          </w:p>
        </w:tc>
        <w:tc>
          <w:tcPr>
            <w:tcW w:w="3149" w:type="dxa"/>
            <w:vAlign w:val="center"/>
          </w:tcPr>
          <w:p w14:paraId="16ECB5AA"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165</w:t>
            </w:r>
          </w:p>
        </w:tc>
      </w:tr>
      <w:tr w:rsidR="00D94746" w:rsidRPr="00D97BC7" w14:paraId="5DC9C2D8" w14:textId="77777777" w:rsidTr="00832866">
        <w:trPr>
          <w:trHeight w:val="290"/>
        </w:trPr>
        <w:tc>
          <w:tcPr>
            <w:tcW w:w="6629" w:type="dxa"/>
            <w:vAlign w:val="center"/>
          </w:tcPr>
          <w:p w14:paraId="6F1D4577" w14:textId="77777777" w:rsidR="00D94746" w:rsidRPr="00D97BC7" w:rsidRDefault="00D94746" w:rsidP="00832866">
            <w:pPr>
              <w:autoSpaceDE w:val="0"/>
              <w:autoSpaceDN w:val="0"/>
              <w:adjustRightInd w:val="0"/>
              <w:rPr>
                <w:rFonts w:ascii="Times New Roman" w:hAnsi="Times New Roman" w:cs="Times New Roman"/>
                <w:color w:val="000000"/>
              </w:rPr>
            </w:pPr>
            <w:r w:rsidRPr="00D97BC7">
              <w:rPr>
                <w:rFonts w:ascii="Times New Roman" w:hAnsi="Times New Roman" w:cs="Times New Roman"/>
                <w:color w:val="000000"/>
              </w:rPr>
              <w:t>Okužbe z E. coli</w:t>
            </w:r>
          </w:p>
        </w:tc>
        <w:tc>
          <w:tcPr>
            <w:tcW w:w="3149" w:type="dxa"/>
            <w:vAlign w:val="center"/>
          </w:tcPr>
          <w:p w14:paraId="50FEE5FC"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3</w:t>
            </w:r>
          </w:p>
        </w:tc>
      </w:tr>
      <w:tr w:rsidR="00D94746" w:rsidRPr="00D97BC7" w14:paraId="180C5C4F" w14:textId="77777777" w:rsidTr="00832866">
        <w:trPr>
          <w:trHeight w:val="290"/>
        </w:trPr>
        <w:tc>
          <w:tcPr>
            <w:tcW w:w="6629" w:type="dxa"/>
            <w:vAlign w:val="center"/>
          </w:tcPr>
          <w:p w14:paraId="2044D18E" w14:textId="77777777" w:rsidR="00D94746" w:rsidRPr="00D97BC7" w:rsidRDefault="00D94746" w:rsidP="00832866">
            <w:pPr>
              <w:autoSpaceDE w:val="0"/>
              <w:autoSpaceDN w:val="0"/>
              <w:adjustRightInd w:val="0"/>
              <w:rPr>
                <w:rFonts w:ascii="Times New Roman" w:hAnsi="Times New Roman" w:cs="Times New Roman"/>
                <w:color w:val="000000"/>
              </w:rPr>
            </w:pPr>
            <w:proofErr w:type="spellStart"/>
            <w:r w:rsidRPr="00D97BC7">
              <w:rPr>
                <w:rFonts w:ascii="Times New Roman" w:hAnsi="Times New Roman" w:cs="Times New Roman"/>
                <w:color w:val="000000"/>
              </w:rPr>
              <w:t>Jersinioza</w:t>
            </w:r>
            <w:proofErr w:type="spellEnd"/>
          </w:p>
        </w:tc>
        <w:tc>
          <w:tcPr>
            <w:tcW w:w="3149" w:type="dxa"/>
            <w:vAlign w:val="center"/>
          </w:tcPr>
          <w:p w14:paraId="0B27FC72"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1</w:t>
            </w:r>
          </w:p>
        </w:tc>
      </w:tr>
      <w:tr w:rsidR="00D94746" w:rsidRPr="00D97BC7" w14:paraId="5F2C0820" w14:textId="77777777" w:rsidTr="00832866">
        <w:trPr>
          <w:trHeight w:val="290"/>
        </w:trPr>
        <w:tc>
          <w:tcPr>
            <w:tcW w:w="6629" w:type="dxa"/>
            <w:vAlign w:val="center"/>
          </w:tcPr>
          <w:p w14:paraId="2D3E13B3" w14:textId="77777777" w:rsidR="00D94746" w:rsidRPr="00D97BC7" w:rsidRDefault="00D94746" w:rsidP="00832866">
            <w:pPr>
              <w:autoSpaceDE w:val="0"/>
              <w:autoSpaceDN w:val="0"/>
              <w:adjustRightInd w:val="0"/>
              <w:rPr>
                <w:rFonts w:ascii="Times New Roman" w:hAnsi="Times New Roman" w:cs="Times New Roman"/>
                <w:color w:val="000000"/>
              </w:rPr>
            </w:pPr>
            <w:proofErr w:type="spellStart"/>
            <w:r w:rsidRPr="00D97BC7">
              <w:rPr>
                <w:rFonts w:ascii="Times New Roman" w:hAnsi="Times New Roman" w:cs="Times New Roman"/>
                <w:color w:val="000000"/>
              </w:rPr>
              <w:t>Kampilobakterioza</w:t>
            </w:r>
            <w:proofErr w:type="spellEnd"/>
          </w:p>
        </w:tc>
        <w:tc>
          <w:tcPr>
            <w:tcW w:w="3149" w:type="dxa"/>
            <w:vAlign w:val="center"/>
          </w:tcPr>
          <w:p w14:paraId="41867B11"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78</w:t>
            </w:r>
          </w:p>
        </w:tc>
      </w:tr>
      <w:tr w:rsidR="00D94746" w:rsidRPr="00D97BC7" w14:paraId="6D7AE1CD" w14:textId="77777777" w:rsidTr="00832866">
        <w:trPr>
          <w:trHeight w:val="290"/>
        </w:trPr>
        <w:tc>
          <w:tcPr>
            <w:tcW w:w="6629" w:type="dxa"/>
            <w:vAlign w:val="center"/>
          </w:tcPr>
          <w:p w14:paraId="3740A25F" w14:textId="77777777" w:rsidR="00D94746" w:rsidRPr="00D97BC7" w:rsidRDefault="00D94746" w:rsidP="00832866">
            <w:pPr>
              <w:autoSpaceDE w:val="0"/>
              <w:autoSpaceDN w:val="0"/>
              <w:adjustRightInd w:val="0"/>
              <w:rPr>
                <w:rFonts w:ascii="Times New Roman" w:hAnsi="Times New Roman" w:cs="Times New Roman"/>
                <w:color w:val="000000"/>
              </w:rPr>
            </w:pPr>
            <w:proofErr w:type="spellStart"/>
            <w:r w:rsidRPr="00D97BC7">
              <w:rPr>
                <w:rFonts w:ascii="Times New Roman" w:hAnsi="Times New Roman" w:cs="Times New Roman"/>
                <w:color w:val="000000"/>
              </w:rPr>
              <w:t>Salmolenoza</w:t>
            </w:r>
            <w:proofErr w:type="spellEnd"/>
          </w:p>
        </w:tc>
        <w:tc>
          <w:tcPr>
            <w:tcW w:w="3149" w:type="dxa"/>
            <w:vAlign w:val="center"/>
          </w:tcPr>
          <w:p w14:paraId="45A1DBD2"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17</w:t>
            </w:r>
          </w:p>
        </w:tc>
      </w:tr>
      <w:tr w:rsidR="00D94746" w:rsidRPr="00D97BC7" w14:paraId="315A1AF1" w14:textId="77777777" w:rsidTr="00832866">
        <w:trPr>
          <w:trHeight w:val="290"/>
        </w:trPr>
        <w:tc>
          <w:tcPr>
            <w:tcW w:w="6629" w:type="dxa"/>
            <w:vAlign w:val="center"/>
          </w:tcPr>
          <w:p w14:paraId="1E355F80" w14:textId="77777777" w:rsidR="00D94746" w:rsidRPr="00D97BC7" w:rsidRDefault="00D94746" w:rsidP="00832866">
            <w:pPr>
              <w:autoSpaceDE w:val="0"/>
              <w:autoSpaceDN w:val="0"/>
              <w:adjustRightInd w:val="0"/>
              <w:rPr>
                <w:rFonts w:ascii="Times New Roman" w:hAnsi="Times New Roman" w:cs="Times New Roman"/>
                <w:color w:val="000000"/>
              </w:rPr>
            </w:pPr>
            <w:proofErr w:type="spellStart"/>
            <w:r w:rsidRPr="00D97BC7">
              <w:rPr>
                <w:rFonts w:ascii="Times New Roman" w:hAnsi="Times New Roman" w:cs="Times New Roman"/>
                <w:color w:val="000000"/>
              </w:rPr>
              <w:t>Adenovirusni</w:t>
            </w:r>
            <w:proofErr w:type="spellEnd"/>
            <w:r w:rsidRPr="00D97BC7">
              <w:rPr>
                <w:rFonts w:ascii="Times New Roman" w:hAnsi="Times New Roman" w:cs="Times New Roman"/>
                <w:color w:val="000000"/>
              </w:rPr>
              <w:t xml:space="preserve"> enteritis</w:t>
            </w:r>
          </w:p>
        </w:tc>
        <w:tc>
          <w:tcPr>
            <w:tcW w:w="3149" w:type="dxa"/>
            <w:vAlign w:val="center"/>
          </w:tcPr>
          <w:p w14:paraId="009D65E1"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20</w:t>
            </w:r>
          </w:p>
        </w:tc>
      </w:tr>
      <w:tr w:rsidR="00D94746" w:rsidRPr="00D97BC7" w14:paraId="51F7A956" w14:textId="77777777" w:rsidTr="00832866">
        <w:trPr>
          <w:trHeight w:val="290"/>
        </w:trPr>
        <w:tc>
          <w:tcPr>
            <w:tcW w:w="6629" w:type="dxa"/>
            <w:vAlign w:val="center"/>
          </w:tcPr>
          <w:p w14:paraId="68C85DDA" w14:textId="77777777" w:rsidR="00D94746" w:rsidRPr="00D97BC7" w:rsidRDefault="00D94746" w:rsidP="00832866">
            <w:pPr>
              <w:autoSpaceDE w:val="0"/>
              <w:autoSpaceDN w:val="0"/>
              <w:adjustRightInd w:val="0"/>
              <w:rPr>
                <w:rFonts w:ascii="Times New Roman" w:hAnsi="Times New Roman" w:cs="Times New Roman"/>
                <w:color w:val="000000"/>
              </w:rPr>
            </w:pPr>
            <w:proofErr w:type="spellStart"/>
            <w:r w:rsidRPr="00D97BC7">
              <w:rPr>
                <w:rFonts w:ascii="Times New Roman" w:hAnsi="Times New Roman" w:cs="Times New Roman"/>
                <w:color w:val="000000"/>
              </w:rPr>
              <w:t>Noroviroze</w:t>
            </w:r>
            <w:proofErr w:type="spellEnd"/>
          </w:p>
        </w:tc>
        <w:tc>
          <w:tcPr>
            <w:tcW w:w="3149" w:type="dxa"/>
            <w:vAlign w:val="center"/>
          </w:tcPr>
          <w:p w14:paraId="69C5526A"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132</w:t>
            </w:r>
          </w:p>
        </w:tc>
      </w:tr>
      <w:tr w:rsidR="00D94746" w:rsidRPr="00D97BC7" w14:paraId="3C89B208" w14:textId="77777777" w:rsidTr="00832866">
        <w:trPr>
          <w:trHeight w:val="290"/>
        </w:trPr>
        <w:tc>
          <w:tcPr>
            <w:tcW w:w="6629" w:type="dxa"/>
            <w:vAlign w:val="center"/>
          </w:tcPr>
          <w:p w14:paraId="2528399C" w14:textId="77777777" w:rsidR="00D94746" w:rsidRPr="00D97BC7" w:rsidRDefault="00D94746" w:rsidP="00832866">
            <w:pPr>
              <w:autoSpaceDE w:val="0"/>
              <w:autoSpaceDN w:val="0"/>
              <w:adjustRightInd w:val="0"/>
              <w:rPr>
                <w:rFonts w:ascii="Times New Roman" w:hAnsi="Times New Roman" w:cs="Times New Roman"/>
                <w:color w:val="000000"/>
              </w:rPr>
            </w:pPr>
            <w:proofErr w:type="spellStart"/>
            <w:r w:rsidRPr="00D97BC7">
              <w:rPr>
                <w:rFonts w:ascii="Times New Roman" w:hAnsi="Times New Roman" w:cs="Times New Roman"/>
                <w:color w:val="000000"/>
              </w:rPr>
              <w:t>Rotaviroze</w:t>
            </w:r>
            <w:proofErr w:type="spellEnd"/>
          </w:p>
        </w:tc>
        <w:tc>
          <w:tcPr>
            <w:tcW w:w="3149" w:type="dxa"/>
            <w:vAlign w:val="center"/>
          </w:tcPr>
          <w:p w14:paraId="1336E8B2"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103</w:t>
            </w:r>
          </w:p>
        </w:tc>
      </w:tr>
      <w:tr w:rsidR="00D94746" w:rsidRPr="00D97BC7" w14:paraId="093EFF12" w14:textId="77777777" w:rsidTr="00832866">
        <w:trPr>
          <w:trHeight w:val="290"/>
        </w:trPr>
        <w:tc>
          <w:tcPr>
            <w:tcW w:w="6629" w:type="dxa"/>
            <w:vAlign w:val="center"/>
          </w:tcPr>
          <w:p w14:paraId="097FADAF" w14:textId="77777777" w:rsidR="00D94746" w:rsidRPr="00D97BC7" w:rsidRDefault="00D94746" w:rsidP="00832866">
            <w:pPr>
              <w:autoSpaceDE w:val="0"/>
              <w:autoSpaceDN w:val="0"/>
              <w:adjustRightInd w:val="0"/>
              <w:rPr>
                <w:rFonts w:ascii="Times New Roman" w:hAnsi="Times New Roman" w:cs="Times New Roman"/>
                <w:color w:val="000000"/>
              </w:rPr>
            </w:pPr>
            <w:r w:rsidRPr="00D97BC7">
              <w:rPr>
                <w:rFonts w:ascii="Times New Roman" w:hAnsi="Times New Roman" w:cs="Times New Roman"/>
                <w:color w:val="000000"/>
              </w:rPr>
              <w:t>Enteritis – drugi</w:t>
            </w:r>
          </w:p>
        </w:tc>
        <w:tc>
          <w:tcPr>
            <w:tcW w:w="3149" w:type="dxa"/>
            <w:vAlign w:val="center"/>
          </w:tcPr>
          <w:p w14:paraId="0236BEB6"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3</w:t>
            </w:r>
          </w:p>
        </w:tc>
      </w:tr>
      <w:tr w:rsidR="00D94746" w:rsidRPr="00D97BC7" w14:paraId="72BAE46F" w14:textId="77777777" w:rsidTr="00832866">
        <w:trPr>
          <w:trHeight w:val="290"/>
        </w:trPr>
        <w:tc>
          <w:tcPr>
            <w:tcW w:w="6629" w:type="dxa"/>
            <w:vAlign w:val="center"/>
          </w:tcPr>
          <w:p w14:paraId="50CC1CCC" w14:textId="77777777" w:rsidR="00D94746" w:rsidRPr="00D97BC7" w:rsidRDefault="00D94746" w:rsidP="00832866">
            <w:pPr>
              <w:autoSpaceDE w:val="0"/>
              <w:autoSpaceDN w:val="0"/>
              <w:adjustRightInd w:val="0"/>
              <w:rPr>
                <w:rFonts w:ascii="Times New Roman" w:hAnsi="Times New Roman" w:cs="Times New Roman"/>
                <w:color w:val="000000"/>
              </w:rPr>
            </w:pPr>
            <w:r w:rsidRPr="00D97BC7">
              <w:rPr>
                <w:rFonts w:ascii="Times New Roman" w:hAnsi="Times New Roman" w:cs="Times New Roman"/>
                <w:color w:val="000000"/>
              </w:rPr>
              <w:t xml:space="preserve">Infekcijska </w:t>
            </w:r>
            <w:proofErr w:type="spellStart"/>
            <w:r w:rsidRPr="00D97BC7">
              <w:rPr>
                <w:rFonts w:ascii="Times New Roman" w:hAnsi="Times New Roman" w:cs="Times New Roman"/>
                <w:color w:val="000000"/>
              </w:rPr>
              <w:t>mononukleoza</w:t>
            </w:r>
            <w:proofErr w:type="spellEnd"/>
          </w:p>
        </w:tc>
        <w:tc>
          <w:tcPr>
            <w:tcW w:w="3149" w:type="dxa"/>
            <w:vAlign w:val="center"/>
          </w:tcPr>
          <w:p w14:paraId="4179A4FA"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37</w:t>
            </w:r>
          </w:p>
        </w:tc>
      </w:tr>
      <w:tr w:rsidR="00D94746" w:rsidRPr="00D97BC7" w14:paraId="6FE0AA29" w14:textId="77777777" w:rsidTr="00832866">
        <w:trPr>
          <w:trHeight w:val="290"/>
        </w:trPr>
        <w:tc>
          <w:tcPr>
            <w:tcW w:w="6629" w:type="dxa"/>
            <w:vAlign w:val="center"/>
          </w:tcPr>
          <w:p w14:paraId="06DA5975" w14:textId="77777777" w:rsidR="00D94746" w:rsidRPr="00D97BC7" w:rsidRDefault="00D94746" w:rsidP="00832866">
            <w:pPr>
              <w:autoSpaceDE w:val="0"/>
              <w:autoSpaceDN w:val="0"/>
              <w:adjustRightInd w:val="0"/>
              <w:rPr>
                <w:rFonts w:ascii="Times New Roman" w:hAnsi="Times New Roman" w:cs="Times New Roman"/>
                <w:color w:val="000000"/>
              </w:rPr>
            </w:pPr>
            <w:proofErr w:type="spellStart"/>
            <w:r w:rsidRPr="00D97BC7">
              <w:rPr>
                <w:rFonts w:ascii="Times New Roman" w:hAnsi="Times New Roman" w:cs="Times New Roman"/>
                <w:color w:val="000000"/>
              </w:rPr>
              <w:t>Lambliaza</w:t>
            </w:r>
            <w:proofErr w:type="spellEnd"/>
          </w:p>
        </w:tc>
        <w:tc>
          <w:tcPr>
            <w:tcW w:w="3149" w:type="dxa"/>
            <w:vAlign w:val="center"/>
          </w:tcPr>
          <w:p w14:paraId="01A69CF9"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2</w:t>
            </w:r>
          </w:p>
        </w:tc>
      </w:tr>
      <w:tr w:rsidR="00D94746" w:rsidRPr="00D97BC7" w14:paraId="48C9CF9C" w14:textId="77777777" w:rsidTr="00832866">
        <w:trPr>
          <w:trHeight w:val="290"/>
        </w:trPr>
        <w:tc>
          <w:tcPr>
            <w:tcW w:w="6629" w:type="dxa"/>
            <w:vAlign w:val="center"/>
          </w:tcPr>
          <w:p w14:paraId="18ECDF75" w14:textId="77777777" w:rsidR="00D94746" w:rsidRPr="00D97BC7" w:rsidRDefault="00D94746" w:rsidP="00832866">
            <w:pPr>
              <w:autoSpaceDE w:val="0"/>
              <w:autoSpaceDN w:val="0"/>
              <w:adjustRightInd w:val="0"/>
              <w:rPr>
                <w:rFonts w:ascii="Times New Roman" w:hAnsi="Times New Roman" w:cs="Times New Roman"/>
                <w:color w:val="000000"/>
              </w:rPr>
            </w:pPr>
            <w:proofErr w:type="spellStart"/>
            <w:r w:rsidRPr="00D97BC7">
              <w:rPr>
                <w:rFonts w:ascii="Times New Roman" w:hAnsi="Times New Roman" w:cs="Times New Roman"/>
                <w:color w:val="000000"/>
              </w:rPr>
              <w:t>Legoneloza</w:t>
            </w:r>
            <w:proofErr w:type="spellEnd"/>
          </w:p>
        </w:tc>
        <w:tc>
          <w:tcPr>
            <w:tcW w:w="3149" w:type="dxa"/>
            <w:vAlign w:val="center"/>
          </w:tcPr>
          <w:p w14:paraId="5245548F"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4</w:t>
            </w:r>
          </w:p>
        </w:tc>
      </w:tr>
      <w:tr w:rsidR="00D94746" w:rsidRPr="00D97BC7" w14:paraId="010600E4" w14:textId="77777777" w:rsidTr="00832866">
        <w:trPr>
          <w:trHeight w:val="290"/>
        </w:trPr>
        <w:tc>
          <w:tcPr>
            <w:tcW w:w="6629" w:type="dxa"/>
            <w:vAlign w:val="center"/>
          </w:tcPr>
          <w:p w14:paraId="012E6F77" w14:textId="77777777" w:rsidR="00D94746" w:rsidRPr="00D97BC7" w:rsidRDefault="00D94746" w:rsidP="00832866">
            <w:pPr>
              <w:autoSpaceDE w:val="0"/>
              <w:autoSpaceDN w:val="0"/>
              <w:adjustRightInd w:val="0"/>
              <w:rPr>
                <w:rFonts w:ascii="Times New Roman" w:hAnsi="Times New Roman" w:cs="Times New Roman"/>
                <w:color w:val="000000"/>
              </w:rPr>
            </w:pPr>
            <w:r w:rsidRPr="00D97BC7">
              <w:rPr>
                <w:rFonts w:ascii="Times New Roman" w:hAnsi="Times New Roman" w:cs="Times New Roman"/>
                <w:color w:val="000000"/>
              </w:rPr>
              <w:t>Listerioza</w:t>
            </w:r>
          </w:p>
        </w:tc>
        <w:tc>
          <w:tcPr>
            <w:tcW w:w="3149" w:type="dxa"/>
            <w:vAlign w:val="center"/>
          </w:tcPr>
          <w:p w14:paraId="6D76C8E6"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1</w:t>
            </w:r>
          </w:p>
        </w:tc>
      </w:tr>
      <w:tr w:rsidR="00D94746" w:rsidRPr="00D97BC7" w14:paraId="5ED27F5D" w14:textId="77777777" w:rsidTr="00832866">
        <w:trPr>
          <w:trHeight w:val="290"/>
        </w:trPr>
        <w:tc>
          <w:tcPr>
            <w:tcW w:w="6629" w:type="dxa"/>
            <w:vAlign w:val="center"/>
          </w:tcPr>
          <w:p w14:paraId="5E5CE80B" w14:textId="77777777" w:rsidR="00D94746" w:rsidRPr="00D97BC7" w:rsidRDefault="00D94746" w:rsidP="00832866">
            <w:pPr>
              <w:autoSpaceDE w:val="0"/>
              <w:autoSpaceDN w:val="0"/>
              <w:adjustRightInd w:val="0"/>
              <w:rPr>
                <w:rFonts w:ascii="Times New Roman" w:hAnsi="Times New Roman" w:cs="Times New Roman"/>
                <w:color w:val="000000"/>
              </w:rPr>
            </w:pPr>
            <w:proofErr w:type="spellStart"/>
            <w:r w:rsidRPr="00D97BC7">
              <w:rPr>
                <w:rFonts w:ascii="Times New Roman" w:hAnsi="Times New Roman" w:cs="Times New Roman"/>
                <w:color w:val="000000"/>
              </w:rPr>
              <w:t>Meningoecefalitis</w:t>
            </w:r>
            <w:proofErr w:type="spellEnd"/>
            <w:r w:rsidRPr="00D97BC7">
              <w:rPr>
                <w:rFonts w:ascii="Times New Roman" w:hAnsi="Times New Roman" w:cs="Times New Roman"/>
                <w:color w:val="000000"/>
              </w:rPr>
              <w:t>/meningitis po povzročiteljih</w:t>
            </w:r>
          </w:p>
        </w:tc>
        <w:tc>
          <w:tcPr>
            <w:tcW w:w="3149" w:type="dxa"/>
            <w:vAlign w:val="center"/>
          </w:tcPr>
          <w:p w14:paraId="2D3ED733"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5</w:t>
            </w:r>
          </w:p>
        </w:tc>
      </w:tr>
      <w:tr w:rsidR="00D94746" w:rsidRPr="00D97BC7" w14:paraId="1024F414" w14:textId="77777777" w:rsidTr="00832866">
        <w:trPr>
          <w:trHeight w:val="290"/>
        </w:trPr>
        <w:tc>
          <w:tcPr>
            <w:tcW w:w="6629" w:type="dxa"/>
            <w:vAlign w:val="center"/>
          </w:tcPr>
          <w:p w14:paraId="4C6D09B2" w14:textId="77777777" w:rsidR="00D94746" w:rsidRPr="00D97BC7" w:rsidRDefault="00D94746" w:rsidP="00832866">
            <w:pPr>
              <w:autoSpaceDE w:val="0"/>
              <w:autoSpaceDN w:val="0"/>
              <w:adjustRightInd w:val="0"/>
              <w:rPr>
                <w:rFonts w:ascii="Times New Roman" w:hAnsi="Times New Roman" w:cs="Times New Roman"/>
                <w:color w:val="000000"/>
              </w:rPr>
            </w:pPr>
            <w:r w:rsidRPr="00D97BC7">
              <w:rPr>
                <w:rFonts w:ascii="Times New Roman" w:hAnsi="Times New Roman" w:cs="Times New Roman"/>
              </w:rPr>
              <w:t>Mikrosporija po povzročiteljih</w:t>
            </w:r>
          </w:p>
        </w:tc>
        <w:tc>
          <w:tcPr>
            <w:tcW w:w="3149" w:type="dxa"/>
            <w:vAlign w:val="center"/>
          </w:tcPr>
          <w:p w14:paraId="0E19D59F"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256</w:t>
            </w:r>
          </w:p>
        </w:tc>
      </w:tr>
      <w:tr w:rsidR="00D94746" w:rsidRPr="00D97BC7" w14:paraId="4BB5ECE7" w14:textId="77777777" w:rsidTr="00832866">
        <w:trPr>
          <w:trHeight w:val="290"/>
        </w:trPr>
        <w:tc>
          <w:tcPr>
            <w:tcW w:w="6629" w:type="dxa"/>
            <w:vAlign w:val="center"/>
          </w:tcPr>
          <w:p w14:paraId="74B46965" w14:textId="77777777" w:rsidR="00D94746" w:rsidRPr="00D97BC7" w:rsidRDefault="00D94746" w:rsidP="00832866">
            <w:pPr>
              <w:autoSpaceDE w:val="0"/>
              <w:autoSpaceDN w:val="0"/>
              <w:adjustRightInd w:val="0"/>
              <w:rPr>
                <w:rFonts w:ascii="Times New Roman" w:hAnsi="Times New Roman" w:cs="Times New Roman"/>
              </w:rPr>
            </w:pPr>
            <w:r w:rsidRPr="00D97BC7">
              <w:rPr>
                <w:rFonts w:ascii="Times New Roman" w:hAnsi="Times New Roman" w:cs="Times New Roman"/>
              </w:rPr>
              <w:t>Norice</w:t>
            </w:r>
          </w:p>
        </w:tc>
        <w:tc>
          <w:tcPr>
            <w:tcW w:w="3149" w:type="dxa"/>
            <w:vAlign w:val="center"/>
          </w:tcPr>
          <w:p w14:paraId="483C487E"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402</w:t>
            </w:r>
          </w:p>
        </w:tc>
      </w:tr>
      <w:tr w:rsidR="00D94746" w:rsidRPr="00D97BC7" w14:paraId="79EB2ECE" w14:textId="77777777" w:rsidTr="00832866">
        <w:trPr>
          <w:trHeight w:val="290"/>
        </w:trPr>
        <w:tc>
          <w:tcPr>
            <w:tcW w:w="6629" w:type="dxa"/>
            <w:vAlign w:val="center"/>
          </w:tcPr>
          <w:p w14:paraId="1D4E3FAC" w14:textId="77777777" w:rsidR="00D94746" w:rsidRPr="00D97BC7" w:rsidRDefault="00D94746" w:rsidP="00832866">
            <w:pPr>
              <w:autoSpaceDE w:val="0"/>
              <w:autoSpaceDN w:val="0"/>
              <w:adjustRightInd w:val="0"/>
              <w:rPr>
                <w:rFonts w:ascii="Times New Roman" w:hAnsi="Times New Roman" w:cs="Times New Roman"/>
              </w:rPr>
            </w:pPr>
            <w:r w:rsidRPr="00D97BC7">
              <w:rPr>
                <w:rFonts w:ascii="Times New Roman" w:hAnsi="Times New Roman" w:cs="Times New Roman"/>
              </w:rPr>
              <w:t>Okužba s hrano po povzročiteljih</w:t>
            </w:r>
          </w:p>
        </w:tc>
        <w:tc>
          <w:tcPr>
            <w:tcW w:w="3149" w:type="dxa"/>
            <w:vAlign w:val="center"/>
          </w:tcPr>
          <w:p w14:paraId="5DED7696"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3</w:t>
            </w:r>
          </w:p>
        </w:tc>
      </w:tr>
      <w:tr w:rsidR="00D94746" w:rsidRPr="00D97BC7" w14:paraId="5426C59A" w14:textId="77777777" w:rsidTr="00832866">
        <w:trPr>
          <w:trHeight w:val="290"/>
        </w:trPr>
        <w:tc>
          <w:tcPr>
            <w:tcW w:w="6629" w:type="dxa"/>
            <w:vAlign w:val="center"/>
          </w:tcPr>
          <w:p w14:paraId="4E6F9EA1" w14:textId="77777777" w:rsidR="00D94746" w:rsidRPr="00D97BC7" w:rsidRDefault="00D94746" w:rsidP="00832866">
            <w:pPr>
              <w:autoSpaceDE w:val="0"/>
              <w:autoSpaceDN w:val="0"/>
              <w:adjustRightInd w:val="0"/>
              <w:rPr>
                <w:rFonts w:ascii="Times New Roman" w:hAnsi="Times New Roman" w:cs="Times New Roman"/>
              </w:rPr>
            </w:pPr>
            <w:r w:rsidRPr="00D97BC7">
              <w:rPr>
                <w:rFonts w:ascii="Times New Roman" w:hAnsi="Times New Roman" w:cs="Times New Roman"/>
              </w:rPr>
              <w:t xml:space="preserve">Okužba z </w:t>
            </w:r>
            <w:proofErr w:type="spellStart"/>
            <w:r w:rsidRPr="00D97BC7">
              <w:rPr>
                <w:rFonts w:ascii="Times New Roman" w:hAnsi="Times New Roman" w:cs="Times New Roman"/>
              </w:rPr>
              <w:t>meningokoki</w:t>
            </w:r>
            <w:proofErr w:type="spellEnd"/>
            <w:r w:rsidRPr="00D97BC7">
              <w:rPr>
                <w:rFonts w:ascii="Times New Roman" w:hAnsi="Times New Roman" w:cs="Times New Roman"/>
              </w:rPr>
              <w:t>, invazivna bolezen</w:t>
            </w:r>
          </w:p>
        </w:tc>
        <w:tc>
          <w:tcPr>
            <w:tcW w:w="3149" w:type="dxa"/>
            <w:vAlign w:val="center"/>
          </w:tcPr>
          <w:p w14:paraId="2B2561D4"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2</w:t>
            </w:r>
          </w:p>
        </w:tc>
      </w:tr>
      <w:tr w:rsidR="00D94746" w:rsidRPr="00D97BC7" w14:paraId="7CAA92A7" w14:textId="77777777" w:rsidTr="00832866">
        <w:trPr>
          <w:trHeight w:val="290"/>
        </w:trPr>
        <w:tc>
          <w:tcPr>
            <w:tcW w:w="6629" w:type="dxa"/>
            <w:vAlign w:val="center"/>
          </w:tcPr>
          <w:p w14:paraId="6E7778A3" w14:textId="77777777" w:rsidR="00D94746" w:rsidRPr="00D97BC7" w:rsidRDefault="00D94746" w:rsidP="00832866">
            <w:pPr>
              <w:autoSpaceDE w:val="0"/>
              <w:autoSpaceDN w:val="0"/>
              <w:adjustRightInd w:val="0"/>
              <w:rPr>
                <w:rFonts w:ascii="Times New Roman" w:hAnsi="Times New Roman" w:cs="Times New Roman"/>
              </w:rPr>
            </w:pPr>
            <w:r w:rsidRPr="00D97BC7">
              <w:rPr>
                <w:rFonts w:ascii="Times New Roman" w:hAnsi="Times New Roman" w:cs="Times New Roman"/>
              </w:rPr>
              <w:t xml:space="preserve">Okužba s Str. </w:t>
            </w:r>
            <w:proofErr w:type="spellStart"/>
            <w:r w:rsidRPr="00D97BC7">
              <w:rPr>
                <w:rFonts w:ascii="Times New Roman" w:hAnsi="Times New Roman" w:cs="Times New Roman"/>
              </w:rPr>
              <w:t>Pneumoniae</w:t>
            </w:r>
            <w:proofErr w:type="spellEnd"/>
            <w:r w:rsidRPr="00D97BC7">
              <w:rPr>
                <w:rFonts w:ascii="Times New Roman" w:hAnsi="Times New Roman" w:cs="Times New Roman"/>
              </w:rPr>
              <w:t>, invazivna bolezen</w:t>
            </w:r>
          </w:p>
        </w:tc>
        <w:tc>
          <w:tcPr>
            <w:tcW w:w="3149" w:type="dxa"/>
            <w:vAlign w:val="center"/>
          </w:tcPr>
          <w:p w14:paraId="785C014B"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18</w:t>
            </w:r>
          </w:p>
        </w:tc>
      </w:tr>
      <w:tr w:rsidR="00D94746" w:rsidRPr="00D97BC7" w14:paraId="563DCC85" w14:textId="77777777" w:rsidTr="00832866">
        <w:trPr>
          <w:trHeight w:val="290"/>
        </w:trPr>
        <w:tc>
          <w:tcPr>
            <w:tcW w:w="6629" w:type="dxa"/>
            <w:vAlign w:val="center"/>
          </w:tcPr>
          <w:p w14:paraId="36C90CFA" w14:textId="77777777" w:rsidR="00D94746" w:rsidRPr="00D97BC7" w:rsidRDefault="00D94746" w:rsidP="00832866">
            <w:pPr>
              <w:autoSpaceDE w:val="0"/>
              <w:autoSpaceDN w:val="0"/>
              <w:adjustRightInd w:val="0"/>
              <w:rPr>
                <w:rFonts w:ascii="Times New Roman" w:hAnsi="Times New Roman" w:cs="Times New Roman"/>
              </w:rPr>
            </w:pPr>
            <w:r w:rsidRPr="00D97BC7">
              <w:rPr>
                <w:rFonts w:ascii="Times New Roman" w:hAnsi="Times New Roman" w:cs="Times New Roman"/>
              </w:rPr>
              <w:t>Oslovski kašelj</w:t>
            </w:r>
          </w:p>
        </w:tc>
        <w:tc>
          <w:tcPr>
            <w:tcW w:w="3149" w:type="dxa"/>
            <w:vAlign w:val="center"/>
          </w:tcPr>
          <w:p w14:paraId="5A03937B"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10</w:t>
            </w:r>
          </w:p>
        </w:tc>
      </w:tr>
      <w:tr w:rsidR="00D94746" w:rsidRPr="00D97BC7" w14:paraId="265197B1" w14:textId="77777777" w:rsidTr="00832866">
        <w:trPr>
          <w:trHeight w:val="290"/>
        </w:trPr>
        <w:tc>
          <w:tcPr>
            <w:tcW w:w="6629" w:type="dxa"/>
            <w:vAlign w:val="center"/>
          </w:tcPr>
          <w:p w14:paraId="1BDBE74E" w14:textId="77777777" w:rsidR="00D94746" w:rsidRPr="00D97BC7" w:rsidRDefault="00D94746" w:rsidP="00832866">
            <w:pPr>
              <w:autoSpaceDE w:val="0"/>
              <w:autoSpaceDN w:val="0"/>
              <w:adjustRightInd w:val="0"/>
              <w:rPr>
                <w:rFonts w:ascii="Times New Roman" w:hAnsi="Times New Roman" w:cs="Times New Roman"/>
              </w:rPr>
            </w:pPr>
            <w:r w:rsidRPr="00D97BC7">
              <w:rPr>
                <w:rFonts w:ascii="Times New Roman" w:hAnsi="Times New Roman" w:cs="Times New Roman"/>
              </w:rPr>
              <w:t xml:space="preserve">Pasavec (Herpes </w:t>
            </w:r>
            <w:proofErr w:type="spellStart"/>
            <w:r w:rsidRPr="00D97BC7">
              <w:rPr>
                <w:rFonts w:ascii="Times New Roman" w:hAnsi="Times New Roman" w:cs="Times New Roman"/>
              </w:rPr>
              <w:t>zoster</w:t>
            </w:r>
            <w:proofErr w:type="spellEnd"/>
            <w:r w:rsidRPr="00D97BC7">
              <w:rPr>
                <w:rFonts w:ascii="Times New Roman" w:hAnsi="Times New Roman" w:cs="Times New Roman"/>
              </w:rPr>
              <w:t>)</w:t>
            </w:r>
          </w:p>
        </w:tc>
        <w:tc>
          <w:tcPr>
            <w:tcW w:w="3149" w:type="dxa"/>
            <w:vAlign w:val="center"/>
          </w:tcPr>
          <w:p w14:paraId="5E455EC5"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309</w:t>
            </w:r>
          </w:p>
        </w:tc>
      </w:tr>
      <w:tr w:rsidR="00D94746" w:rsidRPr="00D97BC7" w14:paraId="3F72881B" w14:textId="77777777" w:rsidTr="00832866">
        <w:trPr>
          <w:trHeight w:val="290"/>
        </w:trPr>
        <w:tc>
          <w:tcPr>
            <w:tcW w:w="6629" w:type="dxa"/>
            <w:vAlign w:val="center"/>
          </w:tcPr>
          <w:p w14:paraId="233518E6" w14:textId="77777777" w:rsidR="00D94746" w:rsidRPr="00D97BC7" w:rsidRDefault="00D94746" w:rsidP="00832866">
            <w:pPr>
              <w:autoSpaceDE w:val="0"/>
              <w:autoSpaceDN w:val="0"/>
              <w:adjustRightInd w:val="0"/>
              <w:rPr>
                <w:rFonts w:ascii="Times New Roman" w:hAnsi="Times New Roman" w:cs="Times New Roman"/>
              </w:rPr>
            </w:pPr>
            <w:r w:rsidRPr="00D97BC7">
              <w:rPr>
                <w:rFonts w:ascii="Times New Roman" w:hAnsi="Times New Roman" w:cs="Times New Roman"/>
              </w:rPr>
              <w:t>Sepsa po povzročiteljih</w:t>
            </w:r>
          </w:p>
        </w:tc>
        <w:tc>
          <w:tcPr>
            <w:tcW w:w="3149" w:type="dxa"/>
            <w:vAlign w:val="center"/>
          </w:tcPr>
          <w:p w14:paraId="470900DA"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115</w:t>
            </w:r>
          </w:p>
        </w:tc>
      </w:tr>
      <w:tr w:rsidR="00D94746" w:rsidRPr="00D97BC7" w14:paraId="24FCB517" w14:textId="77777777" w:rsidTr="00832866">
        <w:trPr>
          <w:trHeight w:val="290"/>
        </w:trPr>
        <w:tc>
          <w:tcPr>
            <w:tcW w:w="6629" w:type="dxa"/>
            <w:vAlign w:val="center"/>
          </w:tcPr>
          <w:p w14:paraId="27DC56A4" w14:textId="77777777" w:rsidR="00D94746" w:rsidRPr="00D97BC7" w:rsidRDefault="00D94746" w:rsidP="00832866">
            <w:pPr>
              <w:autoSpaceDE w:val="0"/>
              <w:autoSpaceDN w:val="0"/>
              <w:adjustRightInd w:val="0"/>
              <w:rPr>
                <w:rFonts w:ascii="Times New Roman" w:hAnsi="Times New Roman" w:cs="Times New Roman"/>
              </w:rPr>
            </w:pPr>
            <w:r w:rsidRPr="00D97BC7">
              <w:rPr>
                <w:rFonts w:ascii="Times New Roman" w:hAnsi="Times New Roman" w:cs="Times New Roman"/>
              </w:rPr>
              <w:t>Streptokokna angina</w:t>
            </w:r>
          </w:p>
        </w:tc>
        <w:tc>
          <w:tcPr>
            <w:tcW w:w="3149" w:type="dxa"/>
            <w:vAlign w:val="center"/>
          </w:tcPr>
          <w:p w14:paraId="4AF49B75"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970</w:t>
            </w:r>
          </w:p>
        </w:tc>
      </w:tr>
      <w:tr w:rsidR="00D94746" w:rsidRPr="00D97BC7" w14:paraId="6A191C74" w14:textId="77777777" w:rsidTr="00832866">
        <w:trPr>
          <w:trHeight w:val="290"/>
        </w:trPr>
        <w:tc>
          <w:tcPr>
            <w:tcW w:w="6629" w:type="dxa"/>
            <w:vAlign w:val="center"/>
          </w:tcPr>
          <w:p w14:paraId="0DBC082D" w14:textId="77777777" w:rsidR="00D94746" w:rsidRPr="00D97BC7" w:rsidRDefault="00D94746" w:rsidP="00832866">
            <w:pPr>
              <w:autoSpaceDE w:val="0"/>
              <w:autoSpaceDN w:val="0"/>
              <w:adjustRightInd w:val="0"/>
              <w:rPr>
                <w:rFonts w:ascii="Times New Roman" w:hAnsi="Times New Roman" w:cs="Times New Roman"/>
              </w:rPr>
            </w:pPr>
            <w:r w:rsidRPr="00D97BC7">
              <w:rPr>
                <w:rFonts w:ascii="Times New Roman" w:hAnsi="Times New Roman" w:cs="Times New Roman"/>
              </w:rPr>
              <w:t>Šen</w:t>
            </w:r>
          </w:p>
        </w:tc>
        <w:tc>
          <w:tcPr>
            <w:tcW w:w="3149" w:type="dxa"/>
            <w:vAlign w:val="center"/>
          </w:tcPr>
          <w:p w14:paraId="01927181"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296</w:t>
            </w:r>
          </w:p>
        </w:tc>
      </w:tr>
      <w:tr w:rsidR="00D94746" w:rsidRPr="00D97BC7" w14:paraId="67152DC6" w14:textId="77777777" w:rsidTr="00832866">
        <w:trPr>
          <w:trHeight w:val="290"/>
        </w:trPr>
        <w:tc>
          <w:tcPr>
            <w:tcW w:w="6629" w:type="dxa"/>
            <w:vAlign w:val="center"/>
          </w:tcPr>
          <w:p w14:paraId="60658FFE" w14:textId="77777777" w:rsidR="00D94746" w:rsidRPr="00D97BC7" w:rsidRDefault="00D94746" w:rsidP="00832866">
            <w:pPr>
              <w:autoSpaceDE w:val="0"/>
              <w:autoSpaceDN w:val="0"/>
              <w:adjustRightInd w:val="0"/>
              <w:rPr>
                <w:rFonts w:ascii="Times New Roman" w:hAnsi="Times New Roman" w:cs="Times New Roman"/>
              </w:rPr>
            </w:pPr>
            <w:r w:rsidRPr="00D97BC7">
              <w:rPr>
                <w:rFonts w:ascii="Times New Roman" w:hAnsi="Times New Roman" w:cs="Times New Roman"/>
              </w:rPr>
              <w:t>Škrlatinka</w:t>
            </w:r>
          </w:p>
        </w:tc>
        <w:tc>
          <w:tcPr>
            <w:tcW w:w="3149" w:type="dxa"/>
            <w:vAlign w:val="center"/>
          </w:tcPr>
          <w:p w14:paraId="3351E043"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81</w:t>
            </w:r>
          </w:p>
        </w:tc>
      </w:tr>
      <w:tr w:rsidR="00D94746" w:rsidRPr="00D97BC7" w14:paraId="76A3D3DE" w14:textId="77777777" w:rsidTr="00832866">
        <w:trPr>
          <w:trHeight w:val="290"/>
        </w:trPr>
        <w:tc>
          <w:tcPr>
            <w:tcW w:w="6629" w:type="dxa"/>
            <w:vAlign w:val="center"/>
          </w:tcPr>
          <w:p w14:paraId="3289F10D" w14:textId="77777777" w:rsidR="00D94746" w:rsidRPr="00D97BC7" w:rsidRDefault="00D94746" w:rsidP="00832866">
            <w:pPr>
              <w:autoSpaceDE w:val="0"/>
              <w:autoSpaceDN w:val="0"/>
              <w:adjustRightInd w:val="0"/>
              <w:rPr>
                <w:rFonts w:ascii="Times New Roman" w:hAnsi="Times New Roman" w:cs="Times New Roman"/>
              </w:rPr>
            </w:pPr>
            <w:r w:rsidRPr="00D97BC7">
              <w:rPr>
                <w:rFonts w:ascii="Times New Roman" w:hAnsi="Times New Roman" w:cs="Times New Roman"/>
              </w:rPr>
              <w:t>Trihofitija</w:t>
            </w:r>
          </w:p>
        </w:tc>
        <w:tc>
          <w:tcPr>
            <w:tcW w:w="3149" w:type="dxa"/>
            <w:vAlign w:val="center"/>
          </w:tcPr>
          <w:p w14:paraId="70F15DAE"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9</w:t>
            </w:r>
          </w:p>
        </w:tc>
      </w:tr>
      <w:tr w:rsidR="00D94746" w:rsidRPr="00D97BC7" w14:paraId="453EEC51" w14:textId="77777777" w:rsidTr="00832866">
        <w:trPr>
          <w:trHeight w:val="290"/>
        </w:trPr>
        <w:tc>
          <w:tcPr>
            <w:tcW w:w="6629" w:type="dxa"/>
            <w:vAlign w:val="center"/>
          </w:tcPr>
          <w:p w14:paraId="0603EF00" w14:textId="77777777" w:rsidR="00D94746" w:rsidRPr="00D97BC7" w:rsidRDefault="00D94746" w:rsidP="00832866">
            <w:pPr>
              <w:autoSpaceDE w:val="0"/>
              <w:autoSpaceDN w:val="0"/>
              <w:adjustRightInd w:val="0"/>
              <w:rPr>
                <w:rFonts w:ascii="Times New Roman" w:hAnsi="Times New Roman" w:cs="Times New Roman"/>
              </w:rPr>
            </w:pPr>
            <w:r w:rsidRPr="00D97BC7">
              <w:rPr>
                <w:rFonts w:ascii="Times New Roman" w:hAnsi="Times New Roman" w:cs="Times New Roman"/>
              </w:rPr>
              <w:t xml:space="preserve">Virusni hepatitis po </w:t>
            </w:r>
            <w:proofErr w:type="spellStart"/>
            <w:r w:rsidRPr="00D97BC7">
              <w:rPr>
                <w:rFonts w:ascii="Times New Roman" w:hAnsi="Times New Roman" w:cs="Times New Roman"/>
              </w:rPr>
              <w:t>povročiteljih</w:t>
            </w:r>
            <w:proofErr w:type="spellEnd"/>
          </w:p>
        </w:tc>
        <w:tc>
          <w:tcPr>
            <w:tcW w:w="3149" w:type="dxa"/>
            <w:vAlign w:val="center"/>
          </w:tcPr>
          <w:p w14:paraId="5FF49682"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6</w:t>
            </w:r>
          </w:p>
        </w:tc>
      </w:tr>
      <w:tr w:rsidR="00D94746" w:rsidRPr="00D97BC7" w14:paraId="5FC53743" w14:textId="77777777" w:rsidTr="00832866">
        <w:trPr>
          <w:trHeight w:val="290"/>
        </w:trPr>
        <w:tc>
          <w:tcPr>
            <w:tcW w:w="6629" w:type="dxa"/>
            <w:vAlign w:val="center"/>
          </w:tcPr>
          <w:p w14:paraId="19FCB944" w14:textId="77777777" w:rsidR="00D94746" w:rsidRPr="00D97BC7" w:rsidRDefault="00D94746" w:rsidP="00832866">
            <w:pPr>
              <w:autoSpaceDE w:val="0"/>
              <w:autoSpaceDN w:val="0"/>
              <w:adjustRightInd w:val="0"/>
              <w:rPr>
                <w:rFonts w:ascii="Times New Roman" w:hAnsi="Times New Roman" w:cs="Times New Roman"/>
              </w:rPr>
            </w:pPr>
            <w:r w:rsidRPr="00D97BC7">
              <w:rPr>
                <w:rFonts w:ascii="Times New Roman" w:hAnsi="Times New Roman" w:cs="Times New Roman"/>
              </w:rPr>
              <w:t>Hepatitis B</w:t>
            </w:r>
          </w:p>
        </w:tc>
        <w:tc>
          <w:tcPr>
            <w:tcW w:w="3149" w:type="dxa"/>
            <w:vAlign w:val="center"/>
          </w:tcPr>
          <w:p w14:paraId="0F5C3761"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4</w:t>
            </w:r>
          </w:p>
        </w:tc>
      </w:tr>
      <w:tr w:rsidR="00D94746" w:rsidRPr="00D97BC7" w14:paraId="349968F5" w14:textId="77777777" w:rsidTr="00832866">
        <w:trPr>
          <w:trHeight w:val="290"/>
        </w:trPr>
        <w:tc>
          <w:tcPr>
            <w:tcW w:w="6629" w:type="dxa"/>
            <w:vAlign w:val="center"/>
          </w:tcPr>
          <w:p w14:paraId="2BE5F9EE" w14:textId="77777777" w:rsidR="00D94746" w:rsidRPr="00D97BC7" w:rsidRDefault="00D94746" w:rsidP="00832866">
            <w:pPr>
              <w:autoSpaceDE w:val="0"/>
              <w:autoSpaceDN w:val="0"/>
              <w:adjustRightInd w:val="0"/>
              <w:rPr>
                <w:rFonts w:ascii="Times New Roman" w:hAnsi="Times New Roman" w:cs="Times New Roman"/>
              </w:rPr>
            </w:pPr>
            <w:r w:rsidRPr="00D97BC7">
              <w:rPr>
                <w:rFonts w:ascii="Times New Roman" w:hAnsi="Times New Roman" w:cs="Times New Roman"/>
              </w:rPr>
              <w:t>Hepatitis C</w:t>
            </w:r>
          </w:p>
        </w:tc>
        <w:tc>
          <w:tcPr>
            <w:tcW w:w="3149" w:type="dxa"/>
            <w:vAlign w:val="center"/>
          </w:tcPr>
          <w:p w14:paraId="30B1EB37"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2</w:t>
            </w:r>
          </w:p>
        </w:tc>
      </w:tr>
      <w:tr w:rsidR="00D94746" w:rsidRPr="00D97BC7" w14:paraId="26F0A831" w14:textId="77777777" w:rsidTr="00832866">
        <w:trPr>
          <w:trHeight w:val="290"/>
        </w:trPr>
        <w:tc>
          <w:tcPr>
            <w:tcW w:w="6629" w:type="dxa"/>
            <w:vAlign w:val="center"/>
          </w:tcPr>
          <w:p w14:paraId="7C5C5FE2" w14:textId="77777777" w:rsidR="00D94746" w:rsidRPr="00D97BC7" w:rsidRDefault="00D94746" w:rsidP="00832866">
            <w:pPr>
              <w:autoSpaceDE w:val="0"/>
              <w:autoSpaceDN w:val="0"/>
              <w:adjustRightInd w:val="0"/>
              <w:rPr>
                <w:rFonts w:ascii="Times New Roman" w:hAnsi="Times New Roman" w:cs="Times New Roman"/>
              </w:rPr>
            </w:pPr>
            <w:r w:rsidRPr="00D97BC7">
              <w:rPr>
                <w:rFonts w:ascii="Times New Roman" w:hAnsi="Times New Roman" w:cs="Times New Roman"/>
              </w:rPr>
              <w:t>Vročica zahodnega Nila</w:t>
            </w:r>
          </w:p>
        </w:tc>
        <w:tc>
          <w:tcPr>
            <w:tcW w:w="3149" w:type="dxa"/>
            <w:vAlign w:val="center"/>
          </w:tcPr>
          <w:p w14:paraId="7ED75BFB"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1</w:t>
            </w:r>
          </w:p>
        </w:tc>
      </w:tr>
      <w:tr w:rsidR="00D94746" w:rsidRPr="00D97BC7" w14:paraId="0EBBD039" w14:textId="77777777" w:rsidTr="00832866">
        <w:trPr>
          <w:trHeight w:val="290"/>
        </w:trPr>
        <w:tc>
          <w:tcPr>
            <w:tcW w:w="6629" w:type="dxa"/>
            <w:vAlign w:val="center"/>
          </w:tcPr>
          <w:p w14:paraId="79712AF3" w14:textId="77777777" w:rsidR="00D94746" w:rsidRPr="00D97BC7" w:rsidRDefault="00D94746" w:rsidP="00832866">
            <w:pPr>
              <w:autoSpaceDE w:val="0"/>
              <w:autoSpaceDN w:val="0"/>
              <w:adjustRightInd w:val="0"/>
              <w:rPr>
                <w:rFonts w:ascii="Times New Roman" w:hAnsi="Times New Roman" w:cs="Times New Roman"/>
              </w:rPr>
            </w:pPr>
            <w:r w:rsidRPr="00D97BC7">
              <w:rPr>
                <w:rFonts w:ascii="Times New Roman" w:hAnsi="Times New Roman" w:cs="Times New Roman"/>
              </w:rPr>
              <w:t>Nosilec CA-MRSA</w:t>
            </w:r>
          </w:p>
        </w:tc>
        <w:tc>
          <w:tcPr>
            <w:tcW w:w="3149" w:type="dxa"/>
            <w:vAlign w:val="center"/>
          </w:tcPr>
          <w:p w14:paraId="0589B39A" w14:textId="77777777" w:rsidR="00D94746" w:rsidRPr="00D97BC7" w:rsidRDefault="00D94746" w:rsidP="00832866">
            <w:pPr>
              <w:autoSpaceDE w:val="0"/>
              <w:autoSpaceDN w:val="0"/>
              <w:adjustRightInd w:val="0"/>
              <w:jc w:val="center"/>
              <w:rPr>
                <w:rFonts w:ascii="Times New Roman" w:hAnsi="Times New Roman" w:cs="Times New Roman"/>
                <w:bCs/>
                <w:color w:val="000000"/>
              </w:rPr>
            </w:pPr>
            <w:r w:rsidRPr="00D97BC7">
              <w:rPr>
                <w:rFonts w:ascii="Times New Roman" w:hAnsi="Times New Roman" w:cs="Times New Roman"/>
                <w:bCs/>
                <w:color w:val="000000"/>
              </w:rPr>
              <w:t>1</w:t>
            </w:r>
          </w:p>
        </w:tc>
      </w:tr>
      <w:tr w:rsidR="00D94746" w:rsidRPr="00D97BC7" w14:paraId="5B482893" w14:textId="77777777" w:rsidTr="00832866">
        <w:trPr>
          <w:trHeight w:val="367"/>
        </w:trPr>
        <w:tc>
          <w:tcPr>
            <w:tcW w:w="6629" w:type="dxa"/>
            <w:vAlign w:val="center"/>
          </w:tcPr>
          <w:p w14:paraId="562FD3CD" w14:textId="77777777" w:rsidR="00D94746" w:rsidRPr="00D97BC7" w:rsidRDefault="00D94746" w:rsidP="00832866">
            <w:pPr>
              <w:autoSpaceDE w:val="0"/>
              <w:autoSpaceDN w:val="0"/>
              <w:adjustRightInd w:val="0"/>
              <w:rPr>
                <w:rFonts w:ascii="Times New Roman" w:hAnsi="Times New Roman" w:cs="Times New Roman"/>
              </w:rPr>
            </w:pPr>
            <w:r w:rsidRPr="00D97BC7">
              <w:rPr>
                <w:rFonts w:ascii="Times New Roman" w:hAnsi="Times New Roman" w:cs="Times New Roman"/>
                <w:b/>
                <w:bCs/>
              </w:rPr>
              <w:t>Skupaj</w:t>
            </w:r>
          </w:p>
        </w:tc>
        <w:tc>
          <w:tcPr>
            <w:tcW w:w="3149" w:type="dxa"/>
            <w:vAlign w:val="center"/>
          </w:tcPr>
          <w:p w14:paraId="03DD490D" w14:textId="77777777" w:rsidR="00D94746" w:rsidRPr="00D97BC7" w:rsidRDefault="00D94746" w:rsidP="00832866">
            <w:pPr>
              <w:autoSpaceDE w:val="0"/>
              <w:autoSpaceDN w:val="0"/>
              <w:adjustRightInd w:val="0"/>
              <w:jc w:val="center"/>
              <w:rPr>
                <w:rFonts w:ascii="Times New Roman" w:hAnsi="Times New Roman" w:cs="Times New Roman"/>
                <w:b/>
                <w:bCs/>
                <w:color w:val="000000"/>
              </w:rPr>
            </w:pPr>
            <w:r w:rsidRPr="00D97BC7">
              <w:rPr>
                <w:rFonts w:ascii="Times New Roman" w:hAnsi="Times New Roman" w:cs="Times New Roman"/>
                <w:b/>
                <w:bCs/>
                <w:color w:val="000000"/>
              </w:rPr>
              <w:t>4.111</w:t>
            </w:r>
          </w:p>
        </w:tc>
      </w:tr>
    </w:tbl>
    <w:p w14:paraId="7A4979B9" w14:textId="77777777" w:rsidR="00DB5E0C" w:rsidRPr="00DB5E0C" w:rsidRDefault="00DB5E0C" w:rsidP="00D94746">
      <w:pPr>
        <w:autoSpaceDE w:val="0"/>
        <w:autoSpaceDN w:val="0"/>
        <w:adjustRightInd w:val="0"/>
        <w:spacing w:after="0" w:line="240" w:lineRule="auto"/>
        <w:jc w:val="both"/>
        <w:rPr>
          <w:rFonts w:ascii="Times New Roman" w:hAnsi="Times New Roman" w:cs="Times New Roman"/>
          <w:color w:val="000000"/>
          <w:sz w:val="6"/>
          <w:szCs w:val="6"/>
        </w:rPr>
      </w:pPr>
    </w:p>
    <w:p w14:paraId="6FCFA4BE"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Vir: NIJZ, Epidemiološko spremljanje nalezljive bolezni v Sloveniji v letu 2018</w:t>
      </w:r>
    </w:p>
    <w:p w14:paraId="0BEFF4A7" w14:textId="77777777" w:rsidR="00D94746" w:rsidRDefault="00D94746" w:rsidP="00D94746">
      <w:pPr>
        <w:autoSpaceDE w:val="0"/>
        <w:autoSpaceDN w:val="0"/>
        <w:adjustRightInd w:val="0"/>
        <w:spacing w:after="0" w:line="240" w:lineRule="auto"/>
        <w:jc w:val="both"/>
        <w:rPr>
          <w:rFonts w:ascii="Times New Roman" w:hAnsi="Times New Roman" w:cs="Times New Roman"/>
          <w:i/>
          <w:iCs/>
          <w:color w:val="000000"/>
        </w:rPr>
      </w:pPr>
    </w:p>
    <w:p w14:paraId="0F89663D" w14:textId="77777777" w:rsidR="00D21AF4" w:rsidRDefault="00D21AF4" w:rsidP="00D94746">
      <w:pPr>
        <w:autoSpaceDE w:val="0"/>
        <w:autoSpaceDN w:val="0"/>
        <w:adjustRightInd w:val="0"/>
        <w:spacing w:after="0" w:line="240" w:lineRule="auto"/>
        <w:jc w:val="both"/>
        <w:rPr>
          <w:rFonts w:ascii="Times New Roman" w:hAnsi="Times New Roman" w:cs="Times New Roman"/>
          <w:i/>
          <w:iCs/>
          <w:color w:val="000000"/>
        </w:rPr>
      </w:pPr>
    </w:p>
    <w:p w14:paraId="2523F526" w14:textId="77777777" w:rsidR="00D21AF4" w:rsidRDefault="00D21AF4" w:rsidP="00D94746">
      <w:pPr>
        <w:autoSpaceDE w:val="0"/>
        <w:autoSpaceDN w:val="0"/>
        <w:adjustRightInd w:val="0"/>
        <w:spacing w:after="0" w:line="240" w:lineRule="auto"/>
        <w:jc w:val="both"/>
        <w:rPr>
          <w:rFonts w:ascii="Times New Roman" w:hAnsi="Times New Roman" w:cs="Times New Roman"/>
          <w:i/>
          <w:iCs/>
          <w:color w:val="000000"/>
        </w:rPr>
      </w:pPr>
    </w:p>
    <w:p w14:paraId="6F80751D" w14:textId="77777777" w:rsidR="001C19BE" w:rsidRPr="00832866" w:rsidRDefault="001C19BE" w:rsidP="00D94746">
      <w:pPr>
        <w:autoSpaceDE w:val="0"/>
        <w:autoSpaceDN w:val="0"/>
        <w:adjustRightInd w:val="0"/>
        <w:spacing w:after="0" w:line="240" w:lineRule="auto"/>
        <w:jc w:val="both"/>
        <w:rPr>
          <w:rFonts w:ascii="Times New Roman" w:hAnsi="Times New Roman" w:cs="Times New Roman"/>
          <w:i/>
          <w:iCs/>
          <w:color w:val="000000"/>
          <w:sz w:val="10"/>
          <w:szCs w:val="10"/>
        </w:rPr>
      </w:pPr>
    </w:p>
    <w:p w14:paraId="2E19D039"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i/>
          <w:iCs/>
          <w:color w:val="000000"/>
        </w:rPr>
      </w:pPr>
      <w:r w:rsidRPr="00D97BC7">
        <w:rPr>
          <w:rFonts w:ascii="Times New Roman" w:hAnsi="Times New Roman" w:cs="Times New Roman"/>
          <w:i/>
          <w:iCs/>
          <w:color w:val="000000"/>
        </w:rPr>
        <w:t>Tabela 2: Število prijavljenih primerov umrlih za nalezljivo boleznijo na območju Pomurske regije v letu 2018</w:t>
      </w:r>
    </w:p>
    <w:p w14:paraId="2F55E9C2" w14:textId="77777777" w:rsidR="00505DDD" w:rsidRPr="001C19BE" w:rsidRDefault="00505DDD" w:rsidP="00D94746">
      <w:pPr>
        <w:autoSpaceDE w:val="0"/>
        <w:autoSpaceDN w:val="0"/>
        <w:adjustRightInd w:val="0"/>
        <w:spacing w:after="0" w:line="240" w:lineRule="auto"/>
        <w:jc w:val="both"/>
        <w:rPr>
          <w:rFonts w:ascii="Times New Roman" w:hAnsi="Times New Roman" w:cs="Times New Roman"/>
          <w:i/>
          <w:iCs/>
          <w:color w:val="000000"/>
          <w:sz w:val="8"/>
          <w:szCs w:val="8"/>
        </w:rPr>
      </w:pPr>
    </w:p>
    <w:tbl>
      <w:tblPr>
        <w:tblStyle w:val="Tabelamrea"/>
        <w:tblW w:w="0" w:type="auto"/>
        <w:tblLook w:val="04A0" w:firstRow="1" w:lastRow="0" w:firstColumn="1" w:lastColumn="0" w:noHBand="0" w:noVBand="1"/>
      </w:tblPr>
      <w:tblGrid>
        <w:gridCol w:w="6516"/>
        <w:gridCol w:w="3112"/>
      </w:tblGrid>
      <w:tr w:rsidR="00D94746" w:rsidRPr="00D97BC7" w14:paraId="2E5F4523" w14:textId="77777777" w:rsidTr="00D94746">
        <w:tc>
          <w:tcPr>
            <w:tcW w:w="6629" w:type="dxa"/>
            <w:shd w:val="clear" w:color="auto" w:fill="D9D9D9" w:themeFill="background1" w:themeFillShade="D9"/>
            <w:vAlign w:val="center"/>
          </w:tcPr>
          <w:p w14:paraId="0DF58328" w14:textId="77777777" w:rsidR="00D94746" w:rsidRPr="00D97BC7" w:rsidRDefault="00D94746" w:rsidP="00D94746">
            <w:pPr>
              <w:autoSpaceDE w:val="0"/>
              <w:autoSpaceDN w:val="0"/>
              <w:adjustRightInd w:val="0"/>
              <w:jc w:val="both"/>
              <w:rPr>
                <w:rFonts w:ascii="Times New Roman" w:hAnsi="Times New Roman" w:cs="Times New Roman"/>
                <w:b/>
                <w:bCs/>
                <w:color w:val="000000"/>
              </w:rPr>
            </w:pPr>
            <w:r w:rsidRPr="00D97BC7">
              <w:rPr>
                <w:rFonts w:ascii="Times New Roman" w:hAnsi="Times New Roman" w:cs="Times New Roman"/>
                <w:b/>
                <w:bCs/>
                <w:color w:val="000000"/>
              </w:rPr>
              <w:t>BOLEZEN</w:t>
            </w:r>
          </w:p>
        </w:tc>
        <w:tc>
          <w:tcPr>
            <w:tcW w:w="3149" w:type="dxa"/>
            <w:shd w:val="clear" w:color="auto" w:fill="D9D9D9" w:themeFill="background1" w:themeFillShade="D9"/>
            <w:vAlign w:val="center"/>
          </w:tcPr>
          <w:p w14:paraId="1EB55A8B" w14:textId="77777777" w:rsidR="00D94746" w:rsidRPr="00D97BC7" w:rsidRDefault="00D94746" w:rsidP="00D94746">
            <w:pPr>
              <w:autoSpaceDE w:val="0"/>
              <w:autoSpaceDN w:val="0"/>
              <w:adjustRightInd w:val="0"/>
              <w:jc w:val="both"/>
              <w:rPr>
                <w:rFonts w:ascii="Times New Roman" w:hAnsi="Times New Roman" w:cs="Times New Roman"/>
                <w:b/>
                <w:bCs/>
                <w:color w:val="000000"/>
              </w:rPr>
            </w:pPr>
            <w:r w:rsidRPr="00D97BC7">
              <w:rPr>
                <w:rFonts w:ascii="Times New Roman" w:hAnsi="Times New Roman" w:cs="Times New Roman"/>
                <w:b/>
                <w:bCs/>
                <w:color w:val="000000"/>
              </w:rPr>
              <w:t>ŠTEVILO PRIMEROV</w:t>
            </w:r>
          </w:p>
        </w:tc>
      </w:tr>
      <w:tr w:rsidR="00D94746" w:rsidRPr="00D97BC7" w14:paraId="02F993AE" w14:textId="77777777" w:rsidTr="00D94746">
        <w:tc>
          <w:tcPr>
            <w:tcW w:w="6629" w:type="dxa"/>
          </w:tcPr>
          <w:p w14:paraId="17EC23DD" w14:textId="77777777" w:rsidR="00D94746" w:rsidRPr="00D97BC7" w:rsidRDefault="00D94746" w:rsidP="00D94746">
            <w:pPr>
              <w:autoSpaceDE w:val="0"/>
              <w:autoSpaceDN w:val="0"/>
              <w:adjustRightInd w:val="0"/>
              <w:jc w:val="both"/>
              <w:rPr>
                <w:rFonts w:ascii="Times New Roman" w:hAnsi="Times New Roman" w:cs="Times New Roman"/>
                <w:color w:val="000000"/>
              </w:rPr>
            </w:pPr>
            <w:r w:rsidRPr="00D97BC7">
              <w:rPr>
                <w:rFonts w:ascii="Times New Roman" w:hAnsi="Times New Roman" w:cs="Times New Roman"/>
                <w:color w:val="000000"/>
              </w:rPr>
              <w:t>Creutzfeldt Jakobova bolezen</w:t>
            </w:r>
          </w:p>
        </w:tc>
        <w:tc>
          <w:tcPr>
            <w:tcW w:w="3149" w:type="dxa"/>
            <w:vAlign w:val="center"/>
          </w:tcPr>
          <w:p w14:paraId="59288816"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1</w:t>
            </w:r>
          </w:p>
        </w:tc>
      </w:tr>
      <w:tr w:rsidR="00D94746" w:rsidRPr="00D97BC7" w14:paraId="3FAAEF94" w14:textId="77777777" w:rsidTr="00D94746">
        <w:tc>
          <w:tcPr>
            <w:tcW w:w="6629" w:type="dxa"/>
          </w:tcPr>
          <w:p w14:paraId="3BA32BF7" w14:textId="77777777" w:rsidR="00D94746" w:rsidRPr="00D97BC7" w:rsidRDefault="00D94746" w:rsidP="00D94746">
            <w:pPr>
              <w:autoSpaceDE w:val="0"/>
              <w:autoSpaceDN w:val="0"/>
              <w:adjustRightInd w:val="0"/>
              <w:jc w:val="both"/>
              <w:rPr>
                <w:rFonts w:ascii="Times New Roman" w:hAnsi="Times New Roman" w:cs="Times New Roman"/>
                <w:color w:val="000000"/>
              </w:rPr>
            </w:pPr>
            <w:proofErr w:type="spellStart"/>
            <w:r w:rsidRPr="00D97BC7">
              <w:rPr>
                <w:rFonts w:ascii="Times New Roman" w:hAnsi="Times New Roman" w:cs="Times New Roman"/>
                <w:color w:val="000000"/>
              </w:rPr>
              <w:t>Enterokolitis</w:t>
            </w:r>
            <w:proofErr w:type="spellEnd"/>
            <w:r w:rsidRPr="00D97BC7">
              <w:rPr>
                <w:rFonts w:ascii="Times New Roman" w:hAnsi="Times New Roman" w:cs="Times New Roman"/>
                <w:color w:val="000000"/>
              </w:rPr>
              <w:t xml:space="preserve"> po povzročiteljih</w:t>
            </w:r>
          </w:p>
        </w:tc>
        <w:tc>
          <w:tcPr>
            <w:tcW w:w="3149" w:type="dxa"/>
            <w:vAlign w:val="center"/>
          </w:tcPr>
          <w:p w14:paraId="7DDA6D95"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1</w:t>
            </w:r>
          </w:p>
        </w:tc>
      </w:tr>
      <w:tr w:rsidR="00D94746" w:rsidRPr="00D97BC7" w14:paraId="0835163D" w14:textId="77777777" w:rsidTr="00D94746">
        <w:tc>
          <w:tcPr>
            <w:tcW w:w="6629" w:type="dxa"/>
          </w:tcPr>
          <w:p w14:paraId="1BB5E3C0" w14:textId="77777777" w:rsidR="00D94746" w:rsidRPr="00D97BC7" w:rsidRDefault="00D94746" w:rsidP="00D94746">
            <w:pPr>
              <w:autoSpaceDE w:val="0"/>
              <w:autoSpaceDN w:val="0"/>
              <w:adjustRightInd w:val="0"/>
              <w:jc w:val="both"/>
              <w:rPr>
                <w:rFonts w:ascii="Times New Roman" w:hAnsi="Times New Roman" w:cs="Times New Roman"/>
                <w:color w:val="000000"/>
              </w:rPr>
            </w:pPr>
            <w:r w:rsidRPr="00D97BC7">
              <w:rPr>
                <w:rFonts w:ascii="Times New Roman" w:hAnsi="Times New Roman" w:cs="Times New Roman"/>
                <w:color w:val="000000"/>
              </w:rPr>
              <w:t xml:space="preserve">Okužba s Str. </w:t>
            </w:r>
            <w:proofErr w:type="spellStart"/>
            <w:r w:rsidRPr="00D97BC7">
              <w:rPr>
                <w:rFonts w:ascii="Times New Roman" w:hAnsi="Times New Roman" w:cs="Times New Roman"/>
                <w:color w:val="000000"/>
              </w:rPr>
              <w:t>Pneumoniae</w:t>
            </w:r>
            <w:proofErr w:type="spellEnd"/>
            <w:r w:rsidRPr="00D97BC7">
              <w:rPr>
                <w:rFonts w:ascii="Times New Roman" w:hAnsi="Times New Roman" w:cs="Times New Roman"/>
                <w:color w:val="000000"/>
              </w:rPr>
              <w:t>, invazivna bolezen</w:t>
            </w:r>
          </w:p>
        </w:tc>
        <w:tc>
          <w:tcPr>
            <w:tcW w:w="3149" w:type="dxa"/>
            <w:vAlign w:val="center"/>
          </w:tcPr>
          <w:p w14:paraId="2BEEEE34"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2</w:t>
            </w:r>
          </w:p>
        </w:tc>
      </w:tr>
      <w:tr w:rsidR="00D94746" w:rsidRPr="00D97BC7" w14:paraId="02570D2A" w14:textId="77777777" w:rsidTr="00D94746">
        <w:tc>
          <w:tcPr>
            <w:tcW w:w="6629" w:type="dxa"/>
          </w:tcPr>
          <w:p w14:paraId="77A2D15D" w14:textId="77777777" w:rsidR="00D94746" w:rsidRPr="00D97BC7" w:rsidRDefault="00D94746" w:rsidP="00D94746">
            <w:pPr>
              <w:autoSpaceDE w:val="0"/>
              <w:autoSpaceDN w:val="0"/>
              <w:adjustRightInd w:val="0"/>
              <w:jc w:val="both"/>
              <w:rPr>
                <w:rFonts w:ascii="Times New Roman" w:hAnsi="Times New Roman" w:cs="Times New Roman"/>
                <w:color w:val="000000"/>
              </w:rPr>
            </w:pPr>
            <w:r w:rsidRPr="00D97BC7">
              <w:rPr>
                <w:rFonts w:ascii="Times New Roman" w:hAnsi="Times New Roman" w:cs="Times New Roman"/>
                <w:color w:val="000000"/>
              </w:rPr>
              <w:t>Sepsa po povzročiteljih</w:t>
            </w:r>
          </w:p>
        </w:tc>
        <w:tc>
          <w:tcPr>
            <w:tcW w:w="3149" w:type="dxa"/>
            <w:vAlign w:val="center"/>
          </w:tcPr>
          <w:p w14:paraId="3C46C742"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9</w:t>
            </w:r>
          </w:p>
        </w:tc>
      </w:tr>
      <w:tr w:rsidR="00D94746" w:rsidRPr="00D97BC7" w14:paraId="3050F272" w14:textId="77777777" w:rsidTr="00D94746">
        <w:tc>
          <w:tcPr>
            <w:tcW w:w="6629" w:type="dxa"/>
            <w:vAlign w:val="center"/>
          </w:tcPr>
          <w:p w14:paraId="60A0C418" w14:textId="77777777" w:rsidR="00D94746" w:rsidRPr="00D97BC7" w:rsidRDefault="00D94746" w:rsidP="00D94746">
            <w:pPr>
              <w:autoSpaceDE w:val="0"/>
              <w:autoSpaceDN w:val="0"/>
              <w:adjustRightInd w:val="0"/>
              <w:jc w:val="both"/>
              <w:rPr>
                <w:rFonts w:ascii="Times New Roman" w:hAnsi="Times New Roman" w:cs="Times New Roman"/>
                <w:b/>
                <w:bCs/>
                <w:color w:val="000000"/>
              </w:rPr>
            </w:pPr>
            <w:r w:rsidRPr="00D97BC7">
              <w:rPr>
                <w:rFonts w:ascii="Times New Roman" w:hAnsi="Times New Roman" w:cs="Times New Roman"/>
                <w:b/>
                <w:bCs/>
                <w:color w:val="000000"/>
              </w:rPr>
              <w:t>Skupaj</w:t>
            </w:r>
          </w:p>
        </w:tc>
        <w:tc>
          <w:tcPr>
            <w:tcW w:w="3149" w:type="dxa"/>
            <w:vAlign w:val="center"/>
          </w:tcPr>
          <w:p w14:paraId="128FC3A3" w14:textId="77777777" w:rsidR="00D94746" w:rsidRPr="00D97BC7" w:rsidRDefault="00D94746" w:rsidP="00D94746">
            <w:pPr>
              <w:autoSpaceDE w:val="0"/>
              <w:autoSpaceDN w:val="0"/>
              <w:adjustRightInd w:val="0"/>
              <w:jc w:val="both"/>
              <w:rPr>
                <w:rFonts w:ascii="Times New Roman" w:hAnsi="Times New Roman" w:cs="Times New Roman"/>
                <w:b/>
                <w:bCs/>
                <w:color w:val="000000"/>
              </w:rPr>
            </w:pPr>
            <w:r w:rsidRPr="00D97BC7">
              <w:rPr>
                <w:rFonts w:ascii="Times New Roman" w:hAnsi="Times New Roman" w:cs="Times New Roman"/>
                <w:b/>
                <w:bCs/>
                <w:color w:val="000000"/>
              </w:rPr>
              <w:t>13</w:t>
            </w:r>
          </w:p>
        </w:tc>
      </w:tr>
    </w:tbl>
    <w:p w14:paraId="2C71DC07" w14:textId="77777777" w:rsidR="00DB5E0C" w:rsidRPr="00DB5E0C" w:rsidRDefault="00DB5E0C" w:rsidP="00D94746">
      <w:pPr>
        <w:autoSpaceDE w:val="0"/>
        <w:autoSpaceDN w:val="0"/>
        <w:adjustRightInd w:val="0"/>
        <w:spacing w:after="0" w:line="240" w:lineRule="auto"/>
        <w:jc w:val="both"/>
        <w:rPr>
          <w:rFonts w:ascii="Times New Roman" w:hAnsi="Times New Roman" w:cs="Times New Roman"/>
          <w:color w:val="000000"/>
          <w:sz w:val="4"/>
          <w:szCs w:val="4"/>
        </w:rPr>
      </w:pPr>
    </w:p>
    <w:p w14:paraId="2712BF80"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Vir: NIJZ, Epidemiološko spremljanje nalezljive bolezni v Sloveniji v letu 2018</w:t>
      </w:r>
    </w:p>
    <w:p w14:paraId="15496BDE" w14:textId="77777777" w:rsidR="00D94746"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3CBBD95F" w14:textId="77777777" w:rsidR="00505DDD" w:rsidRPr="00D97BC7" w:rsidRDefault="00505DDD" w:rsidP="00D94746">
      <w:pPr>
        <w:autoSpaceDE w:val="0"/>
        <w:autoSpaceDN w:val="0"/>
        <w:adjustRightInd w:val="0"/>
        <w:spacing w:after="0" w:line="240" w:lineRule="auto"/>
        <w:jc w:val="both"/>
        <w:rPr>
          <w:rFonts w:ascii="Times New Roman" w:hAnsi="Times New Roman" w:cs="Times New Roman"/>
          <w:b/>
          <w:bCs/>
          <w:color w:val="000000"/>
        </w:rPr>
      </w:pPr>
    </w:p>
    <w:p w14:paraId="0D8EF46C"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1.5 Možen potek in pričakovan obseg pojavljanja nalezljivih bolezni pri ljudeh</w:t>
      </w:r>
    </w:p>
    <w:p w14:paraId="40437DB8"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p>
    <w:p w14:paraId="783AD54E"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 xml:space="preserve">Nalezljive bolezni, ki se lahko pojavijo kot posamezni primeri ali v obliki izbruhov, so: </w:t>
      </w:r>
    </w:p>
    <w:p w14:paraId="04160CE6" w14:textId="77777777" w:rsidR="00D94746" w:rsidRPr="00D97BC7" w:rsidRDefault="00D94746" w:rsidP="00FF381C">
      <w:pPr>
        <w:pStyle w:val="Odstavekseznama"/>
        <w:numPr>
          <w:ilvl w:val="0"/>
          <w:numId w:val="19"/>
        </w:num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driska, in sicer različnih povzročiteljev (bakterije, virusi, paraziti), zlasti pri ranljivi populaciji (otroci, ostareli, vojaki, turisti, zdravstveno osebje),</w:t>
      </w:r>
    </w:p>
    <w:p w14:paraId="5CF974E5" w14:textId="77777777" w:rsidR="00D94746" w:rsidRPr="00D97BC7" w:rsidRDefault="00D94746" w:rsidP="00FF381C">
      <w:pPr>
        <w:pStyle w:val="Odstavekseznama"/>
        <w:numPr>
          <w:ilvl w:val="0"/>
          <w:numId w:val="19"/>
        </w:num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okužbe s hrano in vodo,</w:t>
      </w:r>
    </w:p>
    <w:p w14:paraId="69066EDF" w14:textId="77777777" w:rsidR="00D94746" w:rsidRPr="00D97BC7" w:rsidRDefault="00D94746" w:rsidP="00FF381C">
      <w:pPr>
        <w:pStyle w:val="Odstavekseznama"/>
        <w:numPr>
          <w:ilvl w:val="0"/>
          <w:numId w:val="19"/>
        </w:num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zoonoze,</w:t>
      </w:r>
    </w:p>
    <w:p w14:paraId="36D8609E" w14:textId="77777777" w:rsidR="00D94746" w:rsidRPr="00D97BC7" w:rsidRDefault="00D94746" w:rsidP="00FF381C">
      <w:pPr>
        <w:pStyle w:val="Odstavekseznama"/>
        <w:numPr>
          <w:ilvl w:val="0"/>
          <w:numId w:val="19"/>
        </w:numPr>
        <w:autoSpaceDE w:val="0"/>
        <w:autoSpaceDN w:val="0"/>
        <w:adjustRightInd w:val="0"/>
        <w:spacing w:after="0" w:line="240" w:lineRule="auto"/>
        <w:jc w:val="both"/>
        <w:rPr>
          <w:rFonts w:ascii="Times New Roman" w:hAnsi="Times New Roman" w:cs="Times New Roman"/>
          <w:color w:val="000000"/>
        </w:rPr>
      </w:pPr>
      <w:proofErr w:type="spellStart"/>
      <w:r w:rsidRPr="00D97BC7">
        <w:rPr>
          <w:rFonts w:ascii="Times New Roman" w:hAnsi="Times New Roman" w:cs="Times New Roman"/>
          <w:color w:val="000000"/>
        </w:rPr>
        <w:t>legioneloza</w:t>
      </w:r>
      <w:proofErr w:type="spellEnd"/>
      <w:r w:rsidRPr="00D97BC7">
        <w:rPr>
          <w:rFonts w:ascii="Times New Roman" w:hAnsi="Times New Roman" w:cs="Times New Roman"/>
          <w:color w:val="000000"/>
        </w:rPr>
        <w:t xml:space="preserve"> (hoteli, razpršilci vode, klimatski stolpi, vodometi, bolnišnično okolje),</w:t>
      </w:r>
    </w:p>
    <w:p w14:paraId="25FF4DB0" w14:textId="77777777" w:rsidR="00D94746" w:rsidRPr="00D97BC7" w:rsidRDefault="00D94746" w:rsidP="00FF381C">
      <w:pPr>
        <w:pStyle w:val="Odstavekseznama"/>
        <w:numPr>
          <w:ilvl w:val="0"/>
          <w:numId w:val="19"/>
        </w:num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oslovski kašelj, norice, ošpice in mumps, meningitis, borelioza,</w:t>
      </w:r>
    </w:p>
    <w:p w14:paraId="4E542CEE" w14:textId="77777777" w:rsidR="00D94746" w:rsidRPr="00D97BC7" w:rsidRDefault="00D94746" w:rsidP="00FF381C">
      <w:pPr>
        <w:pStyle w:val="Odstavekseznama"/>
        <w:numPr>
          <w:ilvl w:val="0"/>
          <w:numId w:val="19"/>
        </w:num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stafilokokne okužbe (domače in bolnišnično okolje, oddelki za novorojenčke ter kirurški oddelki),</w:t>
      </w:r>
    </w:p>
    <w:p w14:paraId="0E4C980E" w14:textId="77777777" w:rsidR="00D94746" w:rsidRPr="00D97BC7" w:rsidRDefault="00D94746" w:rsidP="00FF381C">
      <w:pPr>
        <w:pStyle w:val="Odstavekseznama"/>
        <w:numPr>
          <w:ilvl w:val="0"/>
          <w:numId w:val="19"/>
        </w:num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streptokokne okužbe – angina (otroci, v vojašnicah in bolnišnicah),</w:t>
      </w:r>
    </w:p>
    <w:p w14:paraId="2B7212A6" w14:textId="77777777" w:rsidR="00D94746" w:rsidRPr="00D97BC7" w:rsidRDefault="00D94746" w:rsidP="00FF381C">
      <w:pPr>
        <w:pStyle w:val="Odstavekseznama"/>
        <w:numPr>
          <w:ilvl w:val="0"/>
          <w:numId w:val="19"/>
        </w:num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 xml:space="preserve">okužbe, ki jih povzročajo virusi influence, respiratorni </w:t>
      </w:r>
      <w:proofErr w:type="spellStart"/>
      <w:r w:rsidRPr="00D97BC7">
        <w:rPr>
          <w:rFonts w:ascii="Times New Roman" w:hAnsi="Times New Roman" w:cs="Times New Roman"/>
          <w:color w:val="000000"/>
        </w:rPr>
        <w:t>sincicijski</w:t>
      </w:r>
      <w:proofErr w:type="spellEnd"/>
      <w:r w:rsidRPr="00D97BC7">
        <w:rPr>
          <w:rFonts w:ascii="Times New Roman" w:hAnsi="Times New Roman" w:cs="Times New Roman"/>
          <w:color w:val="000000"/>
        </w:rPr>
        <w:t xml:space="preserve"> virus in drugi povzročitelji akutnih okužb dihal.</w:t>
      </w:r>
    </w:p>
    <w:p w14:paraId="524241AC" w14:textId="77777777" w:rsidR="00D94746" w:rsidRDefault="00D94746" w:rsidP="00D94746">
      <w:pPr>
        <w:autoSpaceDE w:val="0"/>
        <w:autoSpaceDN w:val="0"/>
        <w:adjustRightInd w:val="0"/>
        <w:spacing w:after="0" w:line="240" w:lineRule="auto"/>
        <w:jc w:val="both"/>
        <w:rPr>
          <w:rFonts w:ascii="Times New Roman" w:hAnsi="Times New Roman" w:cs="Times New Roman"/>
          <w:color w:val="000000"/>
        </w:rPr>
      </w:pPr>
    </w:p>
    <w:p w14:paraId="52DE3561" w14:textId="77777777" w:rsidR="00A8052C" w:rsidRPr="00D97BC7" w:rsidRDefault="00A8052C" w:rsidP="00D94746">
      <w:pPr>
        <w:autoSpaceDE w:val="0"/>
        <w:autoSpaceDN w:val="0"/>
        <w:adjustRightInd w:val="0"/>
        <w:spacing w:after="0" w:line="240" w:lineRule="auto"/>
        <w:jc w:val="both"/>
        <w:rPr>
          <w:rFonts w:ascii="Times New Roman" w:hAnsi="Times New Roman" w:cs="Times New Roman"/>
          <w:color w:val="000000"/>
        </w:rPr>
      </w:pPr>
    </w:p>
    <w:p w14:paraId="31B2B889"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 xml:space="preserve">Število zbolelih je odvisno od številnih dejavnikov, med njimi od vrste mikroba, deleža </w:t>
      </w:r>
      <w:proofErr w:type="spellStart"/>
      <w:r w:rsidRPr="00D97BC7">
        <w:rPr>
          <w:rFonts w:ascii="Times New Roman" w:hAnsi="Times New Roman" w:cs="Times New Roman"/>
          <w:color w:val="000000"/>
        </w:rPr>
        <w:t>neimunih</w:t>
      </w:r>
      <w:proofErr w:type="spellEnd"/>
      <w:r w:rsidRPr="00D97BC7">
        <w:rPr>
          <w:rFonts w:ascii="Times New Roman" w:hAnsi="Times New Roman" w:cs="Times New Roman"/>
          <w:color w:val="000000"/>
        </w:rPr>
        <w:t xml:space="preserve"> prebivalcev, načina širjenja bolezni itn.</w:t>
      </w:r>
    </w:p>
    <w:p w14:paraId="305E21A2" w14:textId="77777777" w:rsidR="00D94746" w:rsidRDefault="00D94746" w:rsidP="00D94746">
      <w:pPr>
        <w:autoSpaceDE w:val="0"/>
        <w:autoSpaceDN w:val="0"/>
        <w:adjustRightInd w:val="0"/>
        <w:spacing w:after="0" w:line="240" w:lineRule="auto"/>
        <w:jc w:val="both"/>
        <w:rPr>
          <w:rFonts w:ascii="Times New Roman" w:hAnsi="Times New Roman" w:cs="Times New Roman"/>
          <w:color w:val="000000"/>
        </w:rPr>
      </w:pPr>
    </w:p>
    <w:p w14:paraId="263D10BB" w14:textId="77777777" w:rsidR="00A8052C" w:rsidRPr="00D97BC7" w:rsidRDefault="00A8052C" w:rsidP="00D94746">
      <w:pPr>
        <w:autoSpaceDE w:val="0"/>
        <w:autoSpaceDN w:val="0"/>
        <w:adjustRightInd w:val="0"/>
        <w:spacing w:after="0" w:line="240" w:lineRule="auto"/>
        <w:jc w:val="both"/>
        <w:rPr>
          <w:rFonts w:ascii="Times New Roman" w:hAnsi="Times New Roman" w:cs="Times New Roman"/>
          <w:color w:val="000000"/>
        </w:rPr>
      </w:pPr>
    </w:p>
    <w:p w14:paraId="0FB79759"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 xml:space="preserve">V </w:t>
      </w:r>
      <w:r w:rsidR="005B648E" w:rsidRPr="00D97BC7">
        <w:rPr>
          <w:rFonts w:ascii="Times New Roman" w:hAnsi="Times New Roman" w:cs="Times New Roman"/>
          <w:color w:val="000000"/>
        </w:rPr>
        <w:t>Mestni občini Murska Sobota</w:t>
      </w:r>
      <w:r w:rsidRPr="00D97BC7">
        <w:rPr>
          <w:rFonts w:ascii="Times New Roman" w:hAnsi="Times New Roman" w:cs="Times New Roman"/>
          <w:color w:val="000000"/>
        </w:rPr>
        <w:t xml:space="preserve"> lahko pričakujemo predvsem:</w:t>
      </w:r>
    </w:p>
    <w:p w14:paraId="1135FAC4" w14:textId="77777777" w:rsidR="00D94746" w:rsidRPr="00832866" w:rsidRDefault="00D94746" w:rsidP="00D94746">
      <w:pPr>
        <w:autoSpaceDE w:val="0"/>
        <w:autoSpaceDN w:val="0"/>
        <w:adjustRightInd w:val="0"/>
        <w:spacing w:after="0" w:line="240" w:lineRule="auto"/>
        <w:jc w:val="both"/>
        <w:rPr>
          <w:rFonts w:ascii="Times New Roman" w:hAnsi="Times New Roman" w:cs="Times New Roman"/>
          <w:color w:val="000000"/>
          <w:sz w:val="8"/>
          <w:szCs w:val="8"/>
        </w:rPr>
      </w:pPr>
    </w:p>
    <w:p w14:paraId="5EE1E4FA" w14:textId="77777777" w:rsidR="00D94746" w:rsidRPr="00220B3A" w:rsidRDefault="00220B3A" w:rsidP="00DB5E0C">
      <w:pPr>
        <w:autoSpaceDE w:val="0"/>
        <w:autoSpaceDN w:val="0"/>
        <w:adjustRightInd w:val="0"/>
        <w:spacing w:after="0" w:line="240" w:lineRule="auto"/>
        <w:jc w:val="both"/>
        <w:rPr>
          <w:rFonts w:ascii="Times New Roman" w:hAnsi="Times New Roman" w:cs="Times New Roman"/>
          <w:b/>
          <w:bCs/>
          <w:color w:val="000000"/>
          <w:u w:val="single"/>
        </w:rPr>
      </w:pPr>
      <w:r w:rsidRPr="00220B3A">
        <w:rPr>
          <w:rFonts w:ascii="Times New Roman" w:hAnsi="Times New Roman" w:cs="Times New Roman"/>
          <w:b/>
          <w:bCs/>
          <w:color w:val="000000"/>
          <w:u w:val="single"/>
        </w:rPr>
        <w:t>-</w:t>
      </w:r>
      <w:r>
        <w:rPr>
          <w:rFonts w:ascii="Times New Roman" w:hAnsi="Times New Roman" w:cs="Times New Roman"/>
          <w:b/>
          <w:bCs/>
          <w:color w:val="000000"/>
          <w:u w:val="single"/>
        </w:rPr>
        <w:t xml:space="preserve"> </w:t>
      </w:r>
      <w:r w:rsidR="00D94746" w:rsidRPr="00220B3A">
        <w:rPr>
          <w:rFonts w:ascii="Times New Roman" w:hAnsi="Times New Roman" w:cs="Times New Roman"/>
          <w:b/>
          <w:bCs/>
          <w:color w:val="000000"/>
          <w:u w:val="single"/>
        </w:rPr>
        <w:t>pojav nalezljivih bolezni pri ljudeh (epidemija ali pandemija) večjega obsega:</w:t>
      </w:r>
    </w:p>
    <w:p w14:paraId="1B1A385E"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 xml:space="preserve">V današnjem času se človeštvo spopada s porajajočimi se nalezljivimi boleznimi, katerih incidenca narašča ali pa predstavlja tveganje za porast bolezni v prihodnje. To so nove bolezni, ki jih povzročajo novoodkriti mikroorganizmi (SARS, ebola, novi </w:t>
      </w:r>
      <w:proofErr w:type="spellStart"/>
      <w:r w:rsidRPr="00D97BC7">
        <w:rPr>
          <w:rFonts w:ascii="Times New Roman" w:hAnsi="Times New Roman" w:cs="Times New Roman"/>
          <w:color w:val="000000"/>
        </w:rPr>
        <w:t>koronavirus</w:t>
      </w:r>
      <w:proofErr w:type="spellEnd"/>
      <w:r w:rsidRPr="00D97BC7">
        <w:rPr>
          <w:rFonts w:ascii="Times New Roman" w:hAnsi="Times New Roman" w:cs="Times New Roman"/>
          <w:color w:val="000000"/>
        </w:rPr>
        <w:t xml:space="preserve"> (SARS, </w:t>
      </w:r>
      <w:proofErr w:type="spellStart"/>
      <w:r w:rsidRPr="00D97BC7">
        <w:rPr>
          <w:rFonts w:ascii="Times New Roman" w:hAnsi="Times New Roman" w:cs="Times New Roman"/>
          <w:color w:val="000000"/>
        </w:rPr>
        <w:t>CoV</w:t>
      </w:r>
      <w:proofErr w:type="spellEnd"/>
      <w:r w:rsidRPr="00D97BC7">
        <w:rPr>
          <w:rFonts w:ascii="Times New Roman" w:hAnsi="Times New Roman" w:cs="Times New Roman"/>
          <w:color w:val="000000"/>
        </w:rPr>
        <w:t>, MERS-</w:t>
      </w:r>
      <w:proofErr w:type="spellStart"/>
      <w:r w:rsidRPr="00D97BC7">
        <w:rPr>
          <w:rFonts w:ascii="Times New Roman" w:hAnsi="Times New Roman" w:cs="Times New Roman"/>
          <w:color w:val="000000"/>
        </w:rPr>
        <w:t>CoV</w:t>
      </w:r>
      <w:proofErr w:type="spellEnd"/>
      <w:r w:rsidRPr="00D97BC7">
        <w:rPr>
          <w:rFonts w:ascii="Times New Roman" w:hAnsi="Times New Roman" w:cs="Times New Roman"/>
          <w:color w:val="000000"/>
        </w:rPr>
        <w:t>), nove nalezljive bolezni, ki nastanejo zaradi spremembe poznanih mikrobov (</w:t>
      </w:r>
      <w:proofErr w:type="spellStart"/>
      <w:r w:rsidRPr="00D97BC7">
        <w:rPr>
          <w:rFonts w:ascii="Times New Roman" w:hAnsi="Times New Roman" w:cs="Times New Roman"/>
          <w:color w:val="000000"/>
        </w:rPr>
        <w:t>pandemska</w:t>
      </w:r>
      <w:proofErr w:type="spellEnd"/>
      <w:r w:rsidRPr="00D97BC7">
        <w:rPr>
          <w:rFonts w:ascii="Times New Roman" w:hAnsi="Times New Roman" w:cs="Times New Roman"/>
          <w:color w:val="000000"/>
        </w:rPr>
        <w:t xml:space="preserve"> influenca AH1N1 iz leta 2009, </w:t>
      </w:r>
      <w:proofErr w:type="spellStart"/>
      <w:r w:rsidRPr="00D97BC7">
        <w:rPr>
          <w:rFonts w:ascii="Times New Roman" w:hAnsi="Times New Roman" w:cs="Times New Roman"/>
          <w:color w:val="000000"/>
        </w:rPr>
        <w:t>aviarna</w:t>
      </w:r>
      <w:proofErr w:type="spellEnd"/>
      <w:r w:rsidRPr="00D97BC7">
        <w:rPr>
          <w:rFonts w:ascii="Times New Roman" w:hAnsi="Times New Roman" w:cs="Times New Roman"/>
          <w:color w:val="000000"/>
        </w:rPr>
        <w:t xml:space="preserve"> influenca AH7N9), znane nalezljive bolezni, ki se širijo na nova zemljepisna območja (</w:t>
      </w:r>
      <w:proofErr w:type="spellStart"/>
      <w:r w:rsidRPr="00D97BC7">
        <w:rPr>
          <w:rFonts w:ascii="Times New Roman" w:hAnsi="Times New Roman" w:cs="Times New Roman"/>
          <w:color w:val="000000"/>
        </w:rPr>
        <w:t>denga</w:t>
      </w:r>
      <w:proofErr w:type="spellEnd"/>
      <w:r w:rsidRPr="00D97BC7">
        <w:rPr>
          <w:rFonts w:ascii="Times New Roman" w:hAnsi="Times New Roman" w:cs="Times New Roman"/>
          <w:color w:val="000000"/>
        </w:rPr>
        <w:t xml:space="preserve">, West Nile (virus zahodnega Nila), </w:t>
      </w:r>
      <w:proofErr w:type="spellStart"/>
      <w:r w:rsidRPr="00D97BC7">
        <w:rPr>
          <w:rFonts w:ascii="Times New Roman" w:hAnsi="Times New Roman" w:cs="Times New Roman"/>
          <w:color w:val="000000"/>
        </w:rPr>
        <w:t>čikungunja</w:t>
      </w:r>
      <w:proofErr w:type="spellEnd"/>
      <w:r w:rsidRPr="00D97BC7">
        <w:rPr>
          <w:rFonts w:ascii="Times New Roman" w:hAnsi="Times New Roman" w:cs="Times New Roman"/>
          <w:color w:val="000000"/>
        </w:rPr>
        <w:t xml:space="preserve">), že znane bolezni, ki postanejo ponovno problem zaradi odpornosti na zdravila (tuberkuloza, </w:t>
      </w:r>
      <w:proofErr w:type="spellStart"/>
      <w:r w:rsidRPr="00D97BC7">
        <w:rPr>
          <w:rFonts w:ascii="Times New Roman" w:hAnsi="Times New Roman" w:cs="Times New Roman"/>
          <w:color w:val="000000"/>
        </w:rPr>
        <w:t>meningokokni</w:t>
      </w:r>
      <w:proofErr w:type="spellEnd"/>
      <w:r w:rsidRPr="00D97BC7">
        <w:rPr>
          <w:rFonts w:ascii="Times New Roman" w:hAnsi="Times New Roman" w:cs="Times New Roman"/>
          <w:color w:val="000000"/>
        </w:rPr>
        <w:t xml:space="preserve"> meningitis), bolezni, ki so povezane z zaužitjem hrane, bolezni, ki so povezane s preskrbo z nekakovostno pitno vodo, ali bolezni, ki se znova pojavijo zaradi prenehanja izvajanja javnozdravstvenih ukrepov (bolezni, proti katerim cepimo, na primer ošpice in otroška paraliza). Posebno vrsto nevarnosti predstavlja namerno oziroma nenamerno širjenje bioloških agensov (antraks, koze itn.).</w:t>
      </w:r>
    </w:p>
    <w:p w14:paraId="57F1370D" w14:textId="77777777" w:rsidR="00D94746" w:rsidRDefault="00D94746" w:rsidP="00D94746">
      <w:pPr>
        <w:autoSpaceDE w:val="0"/>
        <w:autoSpaceDN w:val="0"/>
        <w:adjustRightInd w:val="0"/>
        <w:spacing w:after="0" w:line="240" w:lineRule="auto"/>
        <w:jc w:val="both"/>
        <w:rPr>
          <w:rFonts w:ascii="Times New Roman" w:hAnsi="Times New Roman" w:cs="Times New Roman"/>
          <w:color w:val="000000"/>
        </w:rPr>
      </w:pPr>
    </w:p>
    <w:p w14:paraId="5BD9E3CF"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Pojav epidemije oziroma pandemije nalezljive bolezni pri ljudeh ni le pomembna javnozdravstvena težava, temveč tudi širša družbena težava, v izjemno veliki razsežnosti pojava pandemije namreč lahko zboli 25 – 45 odstotkov populacije.</w:t>
      </w:r>
    </w:p>
    <w:p w14:paraId="5105603A"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Množični izbruh nalezljive bolezni lahko spremlja tudi visoka stopnja umrljivosti.</w:t>
      </w:r>
    </w:p>
    <w:p w14:paraId="56497DB7" w14:textId="77777777" w:rsidR="00D94746" w:rsidRPr="00832866" w:rsidRDefault="00D94746" w:rsidP="00D94746">
      <w:pPr>
        <w:autoSpaceDE w:val="0"/>
        <w:autoSpaceDN w:val="0"/>
        <w:adjustRightInd w:val="0"/>
        <w:spacing w:after="0" w:line="240" w:lineRule="auto"/>
        <w:jc w:val="both"/>
        <w:rPr>
          <w:rFonts w:ascii="Times New Roman" w:hAnsi="Times New Roman" w:cs="Times New Roman"/>
          <w:color w:val="000000"/>
          <w:sz w:val="12"/>
          <w:szCs w:val="12"/>
        </w:rPr>
      </w:pPr>
    </w:p>
    <w:p w14:paraId="5C68BDDB" w14:textId="77777777" w:rsidR="00D94746" w:rsidRPr="00220B3A" w:rsidRDefault="00220B3A" w:rsidP="00DB5E0C">
      <w:pPr>
        <w:autoSpaceDE w:val="0"/>
        <w:autoSpaceDN w:val="0"/>
        <w:adjustRightInd w:val="0"/>
        <w:spacing w:after="0" w:line="240" w:lineRule="auto"/>
        <w:jc w:val="both"/>
        <w:rPr>
          <w:rFonts w:ascii="Times New Roman" w:hAnsi="Times New Roman" w:cs="Times New Roman"/>
          <w:color w:val="000000"/>
          <w:u w:val="single"/>
        </w:rPr>
      </w:pPr>
      <w:r w:rsidRPr="00220B3A">
        <w:rPr>
          <w:rFonts w:ascii="Times New Roman" w:hAnsi="Times New Roman" w:cs="Times New Roman"/>
          <w:b/>
          <w:bCs/>
          <w:color w:val="000000"/>
          <w:u w:val="single"/>
        </w:rPr>
        <w:t>-</w:t>
      </w:r>
      <w:r>
        <w:rPr>
          <w:rFonts w:ascii="Times New Roman" w:hAnsi="Times New Roman" w:cs="Times New Roman"/>
          <w:b/>
          <w:bCs/>
          <w:color w:val="000000"/>
          <w:u w:val="single"/>
        </w:rPr>
        <w:t xml:space="preserve"> </w:t>
      </w:r>
      <w:r w:rsidR="00D94746" w:rsidRPr="00220B3A">
        <w:rPr>
          <w:rFonts w:ascii="Times New Roman" w:hAnsi="Times New Roman" w:cs="Times New Roman"/>
          <w:b/>
          <w:bCs/>
          <w:color w:val="000000"/>
          <w:u w:val="single"/>
        </w:rPr>
        <w:t>pojav nalezljivih bolezni pri ljudeh (izbruh ali epidemijo) kot posledico naravne ali druge nesreče</w:t>
      </w:r>
      <w:r w:rsidR="00D94746" w:rsidRPr="00220B3A">
        <w:rPr>
          <w:rFonts w:ascii="Times New Roman" w:hAnsi="Times New Roman" w:cs="Times New Roman"/>
          <w:color w:val="000000"/>
          <w:u w:val="single"/>
        </w:rPr>
        <w:t>:</w:t>
      </w:r>
    </w:p>
    <w:p w14:paraId="3948555F"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Ob naravnih in drugih nesrečah se lahko zelo hitro poslabšajo osnovne življenjske razmere, zato je posledično višje tveganje za pojav in širjenje nalezljivih bolezni pri ljudeh predvsem ob potresih, poplavah, nevarnih boleznih pri živalih, nesrečah z nevarnimi snovmi, terorističnih napadih… Ob tovrstnih nesrečah poteka ukrepanje skladno z načrti zaščite in reševanja glede na nesrečo, glede na razmere (poplava, terorizem, nevarne bolezni živali). V primeru sočasnega pojava nalezljive bolezni pa aktivnosti odziva na nalezljivo bolezen vodi in usklajuje minister pristojen za zdravje.</w:t>
      </w:r>
    </w:p>
    <w:p w14:paraId="26FFFD0C" w14:textId="77777777" w:rsidR="00D94746" w:rsidRDefault="00D94746" w:rsidP="00D94746">
      <w:pPr>
        <w:autoSpaceDE w:val="0"/>
        <w:autoSpaceDN w:val="0"/>
        <w:adjustRightInd w:val="0"/>
        <w:spacing w:after="0" w:line="240" w:lineRule="auto"/>
        <w:jc w:val="both"/>
        <w:rPr>
          <w:rFonts w:ascii="Times New Roman" w:hAnsi="Times New Roman" w:cs="Times New Roman"/>
          <w:color w:val="000000"/>
          <w:sz w:val="10"/>
          <w:szCs w:val="10"/>
        </w:rPr>
      </w:pPr>
    </w:p>
    <w:p w14:paraId="459B7F8A" w14:textId="77777777" w:rsidR="008841EC" w:rsidRPr="008841EC" w:rsidRDefault="008841EC" w:rsidP="00D94746">
      <w:pPr>
        <w:autoSpaceDE w:val="0"/>
        <w:autoSpaceDN w:val="0"/>
        <w:adjustRightInd w:val="0"/>
        <w:spacing w:after="0" w:line="240" w:lineRule="auto"/>
        <w:jc w:val="both"/>
        <w:rPr>
          <w:rFonts w:ascii="Times New Roman" w:hAnsi="Times New Roman" w:cs="Times New Roman"/>
          <w:color w:val="000000"/>
          <w:sz w:val="10"/>
          <w:szCs w:val="10"/>
        </w:rPr>
      </w:pPr>
    </w:p>
    <w:p w14:paraId="7978A43A"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Zagotavljanje varnosti živil v RS določata zakonodaja Unije – Uredba (ES) št. 178/2002 ter uredbe s področja higiene živil ter nacionalna zakonodaja. Uprava RS za varno hrano, veterinarstvo in varstvo rastlin je v sodelovanju z Ministrstvom za zdravje in NIJZ pripravila Načrt ukrepov za obvladovanje nenavadnih dogodkov, povezanih s hrano oziroma krmo.</w:t>
      </w:r>
    </w:p>
    <w:p w14:paraId="24412FC5"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Dokument opredeljuje postopke sodelovanja vseh pristojnih organov na področju varne hrane in krme ter javnega zdravja, še posebej epidemiološke službe, pri identifikaciji tveganj in obvladovanju nenavadnih dogodkov, ki predstavljajo tveganje za zdravje ljudi.</w:t>
      </w:r>
    </w:p>
    <w:p w14:paraId="73D26537" w14:textId="77777777" w:rsidR="00D94746"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6981E836" w14:textId="77777777" w:rsidR="00505DDD" w:rsidRPr="00D97BC7" w:rsidRDefault="00505DDD" w:rsidP="00D94746">
      <w:pPr>
        <w:autoSpaceDE w:val="0"/>
        <w:autoSpaceDN w:val="0"/>
        <w:adjustRightInd w:val="0"/>
        <w:spacing w:after="0" w:line="240" w:lineRule="auto"/>
        <w:jc w:val="both"/>
        <w:rPr>
          <w:rFonts w:ascii="Times New Roman" w:hAnsi="Times New Roman" w:cs="Times New Roman"/>
          <w:i/>
          <w:iCs/>
          <w:color w:val="000000"/>
        </w:rPr>
      </w:pPr>
    </w:p>
    <w:tbl>
      <w:tblPr>
        <w:tblStyle w:val="Tabelamrea"/>
        <w:tblW w:w="0" w:type="auto"/>
        <w:tblLook w:val="04A0" w:firstRow="1" w:lastRow="0" w:firstColumn="1" w:lastColumn="0" w:noHBand="0" w:noVBand="1"/>
      </w:tblPr>
      <w:tblGrid>
        <w:gridCol w:w="3184"/>
        <w:gridCol w:w="6444"/>
      </w:tblGrid>
      <w:tr w:rsidR="00D94746" w:rsidRPr="00D97BC7" w14:paraId="6A245071" w14:textId="77777777" w:rsidTr="00D94746">
        <w:tc>
          <w:tcPr>
            <w:tcW w:w="3227" w:type="dxa"/>
            <w:vAlign w:val="center"/>
          </w:tcPr>
          <w:p w14:paraId="37B65BED" w14:textId="77777777" w:rsidR="00D94746" w:rsidRPr="00D97BC7" w:rsidRDefault="00D94746" w:rsidP="00D94746">
            <w:pPr>
              <w:autoSpaceDE w:val="0"/>
              <w:autoSpaceDN w:val="0"/>
              <w:adjustRightInd w:val="0"/>
              <w:jc w:val="both"/>
              <w:rPr>
                <w:rFonts w:ascii="Times New Roman" w:hAnsi="Times New Roman" w:cs="Times New Roman"/>
                <w:b/>
                <w:bCs/>
                <w:color w:val="000000"/>
              </w:rPr>
            </w:pPr>
            <w:r w:rsidRPr="00D97BC7">
              <w:rPr>
                <w:rFonts w:ascii="Times New Roman" w:hAnsi="Times New Roman" w:cs="Times New Roman"/>
                <w:b/>
                <w:bCs/>
                <w:color w:val="000000"/>
              </w:rPr>
              <w:t>Naravna ali druga nesreča</w:t>
            </w:r>
          </w:p>
        </w:tc>
        <w:tc>
          <w:tcPr>
            <w:tcW w:w="6551" w:type="dxa"/>
            <w:vAlign w:val="center"/>
          </w:tcPr>
          <w:p w14:paraId="69F153AF" w14:textId="77777777" w:rsidR="00D94746" w:rsidRPr="00D97BC7" w:rsidRDefault="00D94746" w:rsidP="00D94746">
            <w:pPr>
              <w:autoSpaceDE w:val="0"/>
              <w:autoSpaceDN w:val="0"/>
              <w:adjustRightInd w:val="0"/>
              <w:jc w:val="both"/>
              <w:rPr>
                <w:rFonts w:ascii="Times New Roman" w:hAnsi="Times New Roman" w:cs="Times New Roman"/>
                <w:b/>
                <w:bCs/>
                <w:color w:val="000000"/>
              </w:rPr>
            </w:pPr>
            <w:r w:rsidRPr="00D97BC7">
              <w:rPr>
                <w:rFonts w:ascii="Times New Roman" w:hAnsi="Times New Roman" w:cs="Times New Roman"/>
                <w:b/>
                <w:bCs/>
                <w:color w:val="000000"/>
              </w:rPr>
              <w:t>Nalezljive bolezni</w:t>
            </w:r>
          </w:p>
        </w:tc>
      </w:tr>
      <w:tr w:rsidR="00D94746" w:rsidRPr="00D97BC7" w14:paraId="6A5FFBB8" w14:textId="77777777" w:rsidTr="00D94746">
        <w:tc>
          <w:tcPr>
            <w:tcW w:w="3227" w:type="dxa"/>
            <w:vAlign w:val="center"/>
          </w:tcPr>
          <w:p w14:paraId="0E2EE029" w14:textId="77777777" w:rsidR="00D94746" w:rsidRPr="00D97BC7" w:rsidRDefault="00D94746" w:rsidP="00D94746">
            <w:pPr>
              <w:autoSpaceDE w:val="0"/>
              <w:autoSpaceDN w:val="0"/>
              <w:adjustRightInd w:val="0"/>
              <w:jc w:val="both"/>
              <w:rPr>
                <w:rFonts w:ascii="Times New Roman" w:hAnsi="Times New Roman" w:cs="Times New Roman"/>
                <w:color w:val="000000"/>
              </w:rPr>
            </w:pPr>
            <w:r w:rsidRPr="00D97BC7">
              <w:rPr>
                <w:rFonts w:ascii="Times New Roman" w:hAnsi="Times New Roman" w:cs="Times New Roman"/>
                <w:color w:val="000000"/>
              </w:rPr>
              <w:t>Potres z močnimi</w:t>
            </w:r>
          </w:p>
          <w:p w14:paraId="375A47F5" w14:textId="77777777" w:rsidR="00D94746" w:rsidRPr="00D97BC7" w:rsidRDefault="00D94746" w:rsidP="00D94746">
            <w:pPr>
              <w:autoSpaceDE w:val="0"/>
              <w:autoSpaceDN w:val="0"/>
              <w:adjustRightInd w:val="0"/>
              <w:jc w:val="both"/>
              <w:rPr>
                <w:rFonts w:ascii="Times New Roman" w:hAnsi="Times New Roman" w:cs="Times New Roman"/>
                <w:color w:val="000000"/>
              </w:rPr>
            </w:pPr>
            <w:r w:rsidRPr="00D97BC7">
              <w:rPr>
                <w:rFonts w:ascii="Times New Roman" w:hAnsi="Times New Roman" w:cs="Times New Roman"/>
                <w:color w:val="000000"/>
              </w:rPr>
              <w:t>poškodbami</w:t>
            </w:r>
          </w:p>
        </w:tc>
        <w:tc>
          <w:tcPr>
            <w:tcW w:w="6551" w:type="dxa"/>
            <w:vAlign w:val="center"/>
          </w:tcPr>
          <w:p w14:paraId="1D874B49" w14:textId="77777777" w:rsidR="00D94746" w:rsidRPr="00D97BC7" w:rsidRDefault="00D94746" w:rsidP="00D94746">
            <w:pPr>
              <w:autoSpaceDE w:val="0"/>
              <w:autoSpaceDN w:val="0"/>
              <w:adjustRightInd w:val="0"/>
              <w:jc w:val="both"/>
              <w:rPr>
                <w:rFonts w:ascii="Times New Roman" w:hAnsi="Times New Roman" w:cs="Times New Roman"/>
                <w:color w:val="000000"/>
              </w:rPr>
            </w:pPr>
            <w:r w:rsidRPr="00D97BC7">
              <w:rPr>
                <w:rFonts w:ascii="Times New Roman" w:hAnsi="Times New Roman" w:cs="Times New Roman"/>
                <w:color w:val="000000"/>
              </w:rPr>
              <w:t xml:space="preserve">Tetanus, plinska gangrena, gnojni meningitis, črevesne in respiratorne nalezljive bolezni, na žariščnih območjih – </w:t>
            </w:r>
            <w:proofErr w:type="spellStart"/>
            <w:r w:rsidRPr="00D97BC7">
              <w:rPr>
                <w:rFonts w:ascii="Times New Roman" w:hAnsi="Times New Roman" w:cs="Times New Roman"/>
                <w:color w:val="000000"/>
              </w:rPr>
              <w:t>hemoragaična</w:t>
            </w:r>
            <w:proofErr w:type="spellEnd"/>
            <w:r w:rsidRPr="00D97BC7">
              <w:rPr>
                <w:rFonts w:ascii="Times New Roman" w:hAnsi="Times New Roman" w:cs="Times New Roman"/>
                <w:color w:val="000000"/>
              </w:rPr>
              <w:t xml:space="preserve"> mrzlica z re</w:t>
            </w:r>
            <w:r w:rsidR="001E169D">
              <w:rPr>
                <w:rFonts w:ascii="Times New Roman" w:hAnsi="Times New Roman" w:cs="Times New Roman"/>
                <w:color w:val="000000"/>
              </w:rPr>
              <w:t>na</w:t>
            </w:r>
            <w:r w:rsidRPr="00D97BC7">
              <w:rPr>
                <w:rFonts w:ascii="Times New Roman" w:hAnsi="Times New Roman" w:cs="Times New Roman"/>
                <w:color w:val="000000"/>
              </w:rPr>
              <w:t xml:space="preserve">lnim sindromom, borelioza, </w:t>
            </w:r>
            <w:proofErr w:type="spellStart"/>
            <w:r w:rsidRPr="00D97BC7">
              <w:rPr>
                <w:rFonts w:ascii="Times New Roman" w:hAnsi="Times New Roman" w:cs="Times New Roman"/>
                <w:color w:val="000000"/>
              </w:rPr>
              <w:t>centralnoevropski</w:t>
            </w:r>
            <w:proofErr w:type="spellEnd"/>
            <w:r w:rsidRPr="00D97BC7">
              <w:rPr>
                <w:rFonts w:ascii="Times New Roman" w:hAnsi="Times New Roman" w:cs="Times New Roman"/>
                <w:color w:val="000000"/>
              </w:rPr>
              <w:t xml:space="preserve"> </w:t>
            </w:r>
            <w:proofErr w:type="spellStart"/>
            <w:r w:rsidRPr="00D97BC7">
              <w:rPr>
                <w:rFonts w:ascii="Times New Roman" w:hAnsi="Times New Roman" w:cs="Times New Roman"/>
                <w:color w:val="000000"/>
              </w:rPr>
              <w:t>menigoencefalitis</w:t>
            </w:r>
            <w:proofErr w:type="spellEnd"/>
            <w:r w:rsidRPr="00D97BC7">
              <w:rPr>
                <w:rFonts w:ascii="Times New Roman" w:hAnsi="Times New Roman" w:cs="Times New Roman"/>
                <w:color w:val="000000"/>
              </w:rPr>
              <w:t xml:space="preserve"> (klopni </w:t>
            </w:r>
            <w:proofErr w:type="spellStart"/>
            <w:r w:rsidRPr="00D97BC7">
              <w:rPr>
                <w:rFonts w:ascii="Times New Roman" w:hAnsi="Times New Roman" w:cs="Times New Roman"/>
                <w:color w:val="000000"/>
              </w:rPr>
              <w:t>menigoencefalitis</w:t>
            </w:r>
            <w:proofErr w:type="spellEnd"/>
            <w:r w:rsidRPr="00D97BC7">
              <w:rPr>
                <w:rFonts w:ascii="Times New Roman" w:hAnsi="Times New Roman" w:cs="Times New Roman"/>
                <w:color w:val="000000"/>
              </w:rPr>
              <w:t>)</w:t>
            </w:r>
          </w:p>
        </w:tc>
      </w:tr>
      <w:tr w:rsidR="00D94746" w:rsidRPr="00D97BC7" w14:paraId="5FA9B985" w14:textId="77777777" w:rsidTr="00D94746">
        <w:tc>
          <w:tcPr>
            <w:tcW w:w="3227" w:type="dxa"/>
            <w:vAlign w:val="center"/>
          </w:tcPr>
          <w:p w14:paraId="7F48B7A1" w14:textId="77777777" w:rsidR="00D94746" w:rsidRPr="00D97BC7" w:rsidRDefault="00D94746" w:rsidP="00D94746">
            <w:pPr>
              <w:autoSpaceDE w:val="0"/>
              <w:autoSpaceDN w:val="0"/>
              <w:adjustRightInd w:val="0"/>
              <w:jc w:val="both"/>
              <w:rPr>
                <w:rFonts w:ascii="Times New Roman" w:hAnsi="Times New Roman" w:cs="Times New Roman"/>
                <w:color w:val="000000"/>
              </w:rPr>
            </w:pPr>
            <w:r w:rsidRPr="00D97BC7">
              <w:rPr>
                <w:rFonts w:ascii="Times New Roman" w:hAnsi="Times New Roman" w:cs="Times New Roman"/>
                <w:color w:val="000000"/>
              </w:rPr>
              <w:t>Katastrofalne poplave</w:t>
            </w:r>
          </w:p>
        </w:tc>
        <w:tc>
          <w:tcPr>
            <w:tcW w:w="6551" w:type="dxa"/>
            <w:vAlign w:val="center"/>
          </w:tcPr>
          <w:p w14:paraId="23B98A02" w14:textId="77777777" w:rsidR="00D94746" w:rsidRPr="00D97BC7" w:rsidRDefault="00D94746" w:rsidP="00D94746">
            <w:pPr>
              <w:autoSpaceDE w:val="0"/>
              <w:autoSpaceDN w:val="0"/>
              <w:adjustRightInd w:val="0"/>
              <w:jc w:val="both"/>
              <w:rPr>
                <w:rFonts w:ascii="Times New Roman" w:hAnsi="Times New Roman" w:cs="Times New Roman"/>
                <w:color w:val="000000"/>
              </w:rPr>
            </w:pPr>
            <w:r w:rsidRPr="00D97BC7">
              <w:rPr>
                <w:rFonts w:ascii="Times New Roman" w:hAnsi="Times New Roman" w:cs="Times New Roman"/>
                <w:color w:val="000000"/>
              </w:rPr>
              <w:t>Tetanus, plinska gangrena, gnojni meningitis, črevesne in respiratorne nalezljive bolezni, na žariščnih območjih –</w:t>
            </w:r>
          </w:p>
          <w:p w14:paraId="1FF04592" w14:textId="77777777" w:rsidR="00D94746" w:rsidRPr="00D97BC7" w:rsidRDefault="00D94746" w:rsidP="00D94746">
            <w:pPr>
              <w:autoSpaceDE w:val="0"/>
              <w:autoSpaceDN w:val="0"/>
              <w:adjustRightInd w:val="0"/>
              <w:jc w:val="both"/>
              <w:rPr>
                <w:rFonts w:ascii="Times New Roman" w:hAnsi="Times New Roman" w:cs="Times New Roman"/>
                <w:color w:val="000000"/>
              </w:rPr>
            </w:pPr>
            <w:r w:rsidRPr="00D97BC7">
              <w:rPr>
                <w:rFonts w:ascii="Times New Roman" w:hAnsi="Times New Roman" w:cs="Times New Roman"/>
                <w:color w:val="000000"/>
              </w:rPr>
              <w:t>hemoragična mrzlica z re</w:t>
            </w:r>
            <w:r w:rsidR="001E169D">
              <w:rPr>
                <w:rFonts w:ascii="Times New Roman" w:hAnsi="Times New Roman" w:cs="Times New Roman"/>
                <w:color w:val="000000"/>
              </w:rPr>
              <w:t>nal</w:t>
            </w:r>
            <w:r w:rsidRPr="00D97BC7">
              <w:rPr>
                <w:rFonts w:ascii="Times New Roman" w:hAnsi="Times New Roman" w:cs="Times New Roman"/>
                <w:color w:val="000000"/>
              </w:rPr>
              <w:t xml:space="preserve">nim sindromom, borelioza, </w:t>
            </w:r>
            <w:proofErr w:type="spellStart"/>
            <w:r w:rsidRPr="00D97BC7">
              <w:rPr>
                <w:rFonts w:ascii="Times New Roman" w:hAnsi="Times New Roman" w:cs="Times New Roman"/>
                <w:color w:val="000000"/>
              </w:rPr>
              <w:t>centralnoevropski</w:t>
            </w:r>
            <w:proofErr w:type="spellEnd"/>
            <w:r w:rsidRPr="00D97BC7">
              <w:rPr>
                <w:rFonts w:ascii="Times New Roman" w:hAnsi="Times New Roman" w:cs="Times New Roman"/>
                <w:color w:val="000000"/>
              </w:rPr>
              <w:t xml:space="preserve"> </w:t>
            </w:r>
            <w:proofErr w:type="spellStart"/>
            <w:r w:rsidRPr="00D97BC7">
              <w:rPr>
                <w:rFonts w:ascii="Times New Roman" w:hAnsi="Times New Roman" w:cs="Times New Roman"/>
                <w:color w:val="000000"/>
              </w:rPr>
              <w:t>meningoencefalitis</w:t>
            </w:r>
            <w:proofErr w:type="spellEnd"/>
            <w:r w:rsidRPr="00D97BC7">
              <w:rPr>
                <w:rFonts w:ascii="Times New Roman" w:hAnsi="Times New Roman" w:cs="Times New Roman"/>
                <w:color w:val="000000"/>
              </w:rPr>
              <w:t xml:space="preserve"> (klopni </w:t>
            </w:r>
            <w:proofErr w:type="spellStart"/>
            <w:r w:rsidRPr="00D97BC7">
              <w:rPr>
                <w:rFonts w:ascii="Times New Roman" w:hAnsi="Times New Roman" w:cs="Times New Roman"/>
                <w:color w:val="000000"/>
              </w:rPr>
              <w:t>meningoencefalitis</w:t>
            </w:r>
            <w:proofErr w:type="spellEnd"/>
            <w:r w:rsidRPr="00D97BC7">
              <w:rPr>
                <w:rFonts w:ascii="Times New Roman" w:hAnsi="Times New Roman" w:cs="Times New Roman"/>
                <w:color w:val="000000"/>
              </w:rPr>
              <w:t>)</w:t>
            </w:r>
          </w:p>
        </w:tc>
      </w:tr>
      <w:tr w:rsidR="00D94746" w:rsidRPr="00D97BC7" w14:paraId="4A303D51" w14:textId="77777777" w:rsidTr="00D94746">
        <w:tc>
          <w:tcPr>
            <w:tcW w:w="3227" w:type="dxa"/>
            <w:vAlign w:val="center"/>
          </w:tcPr>
          <w:p w14:paraId="0D3F0819" w14:textId="77777777" w:rsidR="00D94746" w:rsidRPr="00D97BC7" w:rsidRDefault="00D94746" w:rsidP="00D94746">
            <w:pPr>
              <w:autoSpaceDE w:val="0"/>
              <w:autoSpaceDN w:val="0"/>
              <w:adjustRightInd w:val="0"/>
              <w:jc w:val="both"/>
              <w:rPr>
                <w:rFonts w:ascii="Times New Roman" w:hAnsi="Times New Roman" w:cs="Times New Roman"/>
                <w:color w:val="000000"/>
              </w:rPr>
            </w:pPr>
            <w:r w:rsidRPr="00D97BC7">
              <w:rPr>
                <w:rFonts w:ascii="Times New Roman" w:hAnsi="Times New Roman" w:cs="Times New Roman"/>
                <w:color w:val="000000"/>
              </w:rPr>
              <w:t>Jedrska nesreča</w:t>
            </w:r>
          </w:p>
        </w:tc>
        <w:tc>
          <w:tcPr>
            <w:tcW w:w="6551" w:type="dxa"/>
            <w:vAlign w:val="center"/>
          </w:tcPr>
          <w:p w14:paraId="46266652" w14:textId="77777777" w:rsidR="00D94746" w:rsidRPr="00D97BC7" w:rsidRDefault="00D94746" w:rsidP="00D94746">
            <w:pPr>
              <w:autoSpaceDE w:val="0"/>
              <w:autoSpaceDN w:val="0"/>
              <w:adjustRightInd w:val="0"/>
              <w:jc w:val="both"/>
              <w:rPr>
                <w:rFonts w:ascii="Times New Roman" w:hAnsi="Times New Roman" w:cs="Times New Roman"/>
                <w:color w:val="000000"/>
              </w:rPr>
            </w:pPr>
            <w:r w:rsidRPr="00D97BC7">
              <w:rPr>
                <w:rFonts w:ascii="Times New Roman" w:hAnsi="Times New Roman" w:cs="Times New Roman"/>
                <w:color w:val="000000"/>
              </w:rPr>
              <w:t xml:space="preserve">Tetanus, plinska gangrena, gnojni meningitis, ošpice, norice, oslovski kašelj, črevesne in </w:t>
            </w:r>
            <w:proofErr w:type="spellStart"/>
            <w:r w:rsidRPr="00D97BC7">
              <w:rPr>
                <w:rFonts w:ascii="Times New Roman" w:hAnsi="Times New Roman" w:cs="Times New Roman"/>
                <w:color w:val="000000"/>
              </w:rPr>
              <w:t>raspiratorne</w:t>
            </w:r>
            <w:proofErr w:type="spellEnd"/>
            <w:r w:rsidRPr="00D97BC7">
              <w:rPr>
                <w:rFonts w:ascii="Times New Roman" w:hAnsi="Times New Roman" w:cs="Times New Roman"/>
                <w:color w:val="000000"/>
              </w:rPr>
              <w:t xml:space="preserve"> nalezljive bolezni, na žariščnih območjih – hemoragična mrzlica z re</w:t>
            </w:r>
            <w:r w:rsidR="001E169D">
              <w:rPr>
                <w:rFonts w:ascii="Times New Roman" w:hAnsi="Times New Roman" w:cs="Times New Roman"/>
                <w:color w:val="000000"/>
              </w:rPr>
              <w:t>nal</w:t>
            </w:r>
            <w:r w:rsidRPr="00D97BC7">
              <w:rPr>
                <w:rFonts w:ascii="Times New Roman" w:hAnsi="Times New Roman" w:cs="Times New Roman"/>
                <w:color w:val="000000"/>
              </w:rPr>
              <w:t xml:space="preserve">nim sindromom, borelioza, </w:t>
            </w:r>
            <w:proofErr w:type="spellStart"/>
            <w:r w:rsidRPr="00D97BC7">
              <w:rPr>
                <w:rFonts w:ascii="Times New Roman" w:hAnsi="Times New Roman" w:cs="Times New Roman"/>
                <w:color w:val="000000"/>
              </w:rPr>
              <w:t>centralnoevropski</w:t>
            </w:r>
            <w:proofErr w:type="spellEnd"/>
            <w:r w:rsidRPr="00D97BC7">
              <w:rPr>
                <w:rFonts w:ascii="Times New Roman" w:hAnsi="Times New Roman" w:cs="Times New Roman"/>
                <w:color w:val="000000"/>
              </w:rPr>
              <w:t xml:space="preserve"> </w:t>
            </w:r>
            <w:proofErr w:type="spellStart"/>
            <w:r w:rsidRPr="00D97BC7">
              <w:rPr>
                <w:rFonts w:ascii="Times New Roman" w:hAnsi="Times New Roman" w:cs="Times New Roman"/>
                <w:color w:val="000000"/>
              </w:rPr>
              <w:t>meningoencefalitis</w:t>
            </w:r>
            <w:proofErr w:type="spellEnd"/>
            <w:r w:rsidRPr="00D97BC7">
              <w:rPr>
                <w:rFonts w:ascii="Times New Roman" w:hAnsi="Times New Roman" w:cs="Times New Roman"/>
                <w:color w:val="000000"/>
              </w:rPr>
              <w:t xml:space="preserve"> (klopni </w:t>
            </w:r>
            <w:proofErr w:type="spellStart"/>
            <w:r w:rsidRPr="00D97BC7">
              <w:rPr>
                <w:rFonts w:ascii="Times New Roman" w:hAnsi="Times New Roman" w:cs="Times New Roman"/>
                <w:color w:val="000000"/>
              </w:rPr>
              <w:t>meningoencefalitis</w:t>
            </w:r>
            <w:proofErr w:type="spellEnd"/>
            <w:r w:rsidRPr="00D97BC7">
              <w:rPr>
                <w:rFonts w:ascii="Times New Roman" w:hAnsi="Times New Roman" w:cs="Times New Roman"/>
                <w:color w:val="000000"/>
              </w:rPr>
              <w:t>)</w:t>
            </w:r>
          </w:p>
        </w:tc>
      </w:tr>
      <w:tr w:rsidR="00D94746" w:rsidRPr="00D97BC7" w14:paraId="6617DB60" w14:textId="77777777" w:rsidTr="00D94746">
        <w:tc>
          <w:tcPr>
            <w:tcW w:w="3227" w:type="dxa"/>
            <w:vAlign w:val="center"/>
          </w:tcPr>
          <w:p w14:paraId="37AD2AFC" w14:textId="77777777" w:rsidR="00D94746" w:rsidRPr="00D97BC7" w:rsidRDefault="00D94746" w:rsidP="00D94746">
            <w:pPr>
              <w:autoSpaceDE w:val="0"/>
              <w:autoSpaceDN w:val="0"/>
              <w:adjustRightInd w:val="0"/>
              <w:jc w:val="both"/>
              <w:rPr>
                <w:rFonts w:ascii="Times New Roman" w:hAnsi="Times New Roman" w:cs="Times New Roman"/>
                <w:color w:val="000000"/>
              </w:rPr>
            </w:pPr>
            <w:r w:rsidRPr="00D97BC7">
              <w:rPr>
                <w:rFonts w:ascii="Times New Roman" w:hAnsi="Times New Roman" w:cs="Times New Roman"/>
                <w:color w:val="000000"/>
              </w:rPr>
              <w:t>Prenos posebno nevarnih bolezni živali na ljudi – zoonoze</w:t>
            </w:r>
          </w:p>
        </w:tc>
        <w:tc>
          <w:tcPr>
            <w:tcW w:w="6551" w:type="dxa"/>
            <w:vAlign w:val="center"/>
          </w:tcPr>
          <w:p w14:paraId="0956E83B" w14:textId="77777777" w:rsidR="00D94746" w:rsidRPr="00D97BC7" w:rsidRDefault="00D94746" w:rsidP="00D94746">
            <w:pPr>
              <w:autoSpaceDE w:val="0"/>
              <w:autoSpaceDN w:val="0"/>
              <w:adjustRightInd w:val="0"/>
              <w:jc w:val="both"/>
              <w:rPr>
                <w:rFonts w:ascii="Times New Roman" w:hAnsi="Times New Roman" w:cs="Times New Roman"/>
                <w:color w:val="000000"/>
              </w:rPr>
            </w:pPr>
            <w:r w:rsidRPr="00D97BC7">
              <w:rPr>
                <w:rFonts w:ascii="Times New Roman" w:hAnsi="Times New Roman" w:cs="Times New Roman"/>
                <w:color w:val="000000"/>
              </w:rPr>
              <w:t xml:space="preserve">Vranični prisad (antraks), steklina, </w:t>
            </w:r>
            <w:proofErr w:type="spellStart"/>
            <w:r w:rsidRPr="00D97BC7">
              <w:rPr>
                <w:rFonts w:ascii="Times New Roman" w:hAnsi="Times New Roman" w:cs="Times New Roman"/>
                <w:color w:val="000000"/>
              </w:rPr>
              <w:t>ehinkokoza</w:t>
            </w:r>
            <w:proofErr w:type="spellEnd"/>
            <w:r w:rsidRPr="00D97BC7">
              <w:rPr>
                <w:rFonts w:ascii="Times New Roman" w:hAnsi="Times New Roman" w:cs="Times New Roman"/>
                <w:color w:val="000000"/>
              </w:rPr>
              <w:t xml:space="preserve">, </w:t>
            </w:r>
            <w:proofErr w:type="spellStart"/>
            <w:r w:rsidRPr="00D97BC7">
              <w:rPr>
                <w:rFonts w:ascii="Times New Roman" w:hAnsi="Times New Roman" w:cs="Times New Roman"/>
                <w:color w:val="000000"/>
              </w:rPr>
              <w:t>leptospiroza</w:t>
            </w:r>
            <w:proofErr w:type="spellEnd"/>
            <w:r w:rsidRPr="00D97BC7">
              <w:rPr>
                <w:rFonts w:ascii="Times New Roman" w:hAnsi="Times New Roman" w:cs="Times New Roman"/>
                <w:color w:val="000000"/>
              </w:rPr>
              <w:t xml:space="preserve">, </w:t>
            </w:r>
            <w:proofErr w:type="spellStart"/>
            <w:r w:rsidRPr="00D97BC7">
              <w:rPr>
                <w:rFonts w:ascii="Times New Roman" w:hAnsi="Times New Roman" w:cs="Times New Roman"/>
                <w:color w:val="000000"/>
              </w:rPr>
              <w:t>tuberkoloza</w:t>
            </w:r>
            <w:proofErr w:type="spellEnd"/>
            <w:r w:rsidRPr="00D97BC7">
              <w:rPr>
                <w:rFonts w:ascii="Times New Roman" w:hAnsi="Times New Roman" w:cs="Times New Roman"/>
                <w:color w:val="000000"/>
              </w:rPr>
              <w:t xml:space="preserve"> govedi, </w:t>
            </w:r>
            <w:proofErr w:type="spellStart"/>
            <w:r w:rsidRPr="00D97BC7">
              <w:rPr>
                <w:rFonts w:ascii="Times New Roman" w:hAnsi="Times New Roman" w:cs="Times New Roman"/>
                <w:color w:val="000000"/>
              </w:rPr>
              <w:t>cisticerkoza</w:t>
            </w:r>
            <w:proofErr w:type="spellEnd"/>
            <w:r w:rsidRPr="00D97BC7">
              <w:rPr>
                <w:rFonts w:ascii="Times New Roman" w:hAnsi="Times New Roman" w:cs="Times New Roman"/>
                <w:color w:val="000000"/>
              </w:rPr>
              <w:t xml:space="preserve"> govedi, </w:t>
            </w:r>
            <w:proofErr w:type="spellStart"/>
            <w:r w:rsidRPr="00D97BC7">
              <w:rPr>
                <w:rFonts w:ascii="Times New Roman" w:hAnsi="Times New Roman" w:cs="Times New Roman"/>
                <w:color w:val="000000"/>
              </w:rPr>
              <w:t>trihineloza</w:t>
            </w:r>
            <w:proofErr w:type="spellEnd"/>
            <w:r w:rsidRPr="00D97BC7">
              <w:rPr>
                <w:rFonts w:ascii="Times New Roman" w:hAnsi="Times New Roman" w:cs="Times New Roman"/>
                <w:color w:val="000000"/>
              </w:rPr>
              <w:t xml:space="preserve">, psitakoza, tularemija, bruceloza, </w:t>
            </w:r>
            <w:proofErr w:type="spellStart"/>
            <w:r w:rsidRPr="00D97BC7">
              <w:rPr>
                <w:rFonts w:ascii="Times New Roman" w:hAnsi="Times New Roman" w:cs="Times New Roman"/>
                <w:color w:val="000000"/>
              </w:rPr>
              <w:t>vroćica</w:t>
            </w:r>
            <w:proofErr w:type="spellEnd"/>
            <w:r w:rsidRPr="00D97BC7">
              <w:rPr>
                <w:rFonts w:ascii="Times New Roman" w:hAnsi="Times New Roman" w:cs="Times New Roman"/>
                <w:color w:val="000000"/>
              </w:rPr>
              <w:t xml:space="preserve"> Q, salmoneloza </w:t>
            </w:r>
          </w:p>
        </w:tc>
      </w:tr>
      <w:tr w:rsidR="00D94746" w:rsidRPr="00D97BC7" w14:paraId="26424E9E" w14:textId="77777777" w:rsidTr="00D94746">
        <w:tc>
          <w:tcPr>
            <w:tcW w:w="3227" w:type="dxa"/>
            <w:vAlign w:val="center"/>
          </w:tcPr>
          <w:p w14:paraId="3C47D7B4" w14:textId="77777777" w:rsidR="00D94746" w:rsidRPr="00D97BC7" w:rsidRDefault="00D94746" w:rsidP="00D94746">
            <w:pPr>
              <w:autoSpaceDE w:val="0"/>
              <w:autoSpaceDN w:val="0"/>
              <w:adjustRightInd w:val="0"/>
              <w:jc w:val="both"/>
              <w:rPr>
                <w:rFonts w:ascii="Times New Roman" w:hAnsi="Times New Roman" w:cs="Times New Roman"/>
                <w:color w:val="000000"/>
              </w:rPr>
            </w:pPr>
            <w:r w:rsidRPr="00D97BC7">
              <w:rPr>
                <w:rFonts w:ascii="Times New Roman" w:hAnsi="Times New Roman" w:cs="Times New Roman"/>
                <w:color w:val="000000"/>
              </w:rPr>
              <w:t>Uporaba orožij ali sredstev za množično uničevanje v teroristične namene oziroma terorističnem napadu s klasičnimi sredstvi</w:t>
            </w:r>
          </w:p>
        </w:tc>
        <w:tc>
          <w:tcPr>
            <w:tcW w:w="6551" w:type="dxa"/>
            <w:vAlign w:val="center"/>
          </w:tcPr>
          <w:p w14:paraId="2B2AE876" w14:textId="77777777" w:rsidR="00D94746" w:rsidRPr="00D97BC7" w:rsidRDefault="00D94746" w:rsidP="00D94746">
            <w:pPr>
              <w:autoSpaceDE w:val="0"/>
              <w:autoSpaceDN w:val="0"/>
              <w:adjustRightInd w:val="0"/>
              <w:jc w:val="both"/>
              <w:rPr>
                <w:rFonts w:ascii="Times New Roman" w:hAnsi="Times New Roman" w:cs="Times New Roman"/>
                <w:color w:val="000000"/>
              </w:rPr>
            </w:pPr>
            <w:r w:rsidRPr="00D97BC7">
              <w:rPr>
                <w:rFonts w:ascii="Times New Roman" w:hAnsi="Times New Roman" w:cs="Times New Roman"/>
                <w:color w:val="000000"/>
              </w:rPr>
              <w:t>Plinska gangrena, tetanus, vranični prisad (antraks), koze, botulizem, kuga, vročica Q</w:t>
            </w:r>
          </w:p>
          <w:p w14:paraId="2824C911" w14:textId="77777777" w:rsidR="00D94746" w:rsidRPr="00D97BC7" w:rsidRDefault="00D94746" w:rsidP="00D94746">
            <w:pPr>
              <w:autoSpaceDE w:val="0"/>
              <w:autoSpaceDN w:val="0"/>
              <w:adjustRightInd w:val="0"/>
              <w:jc w:val="both"/>
              <w:rPr>
                <w:rFonts w:ascii="Times New Roman" w:hAnsi="Times New Roman" w:cs="Times New Roman"/>
                <w:color w:val="000000"/>
              </w:rPr>
            </w:pPr>
          </w:p>
        </w:tc>
      </w:tr>
    </w:tbl>
    <w:p w14:paraId="58CEDB23" w14:textId="77777777" w:rsidR="00DB5E0C" w:rsidRPr="00DB5E0C" w:rsidRDefault="00DB5E0C" w:rsidP="00D94746">
      <w:pPr>
        <w:autoSpaceDE w:val="0"/>
        <w:autoSpaceDN w:val="0"/>
        <w:adjustRightInd w:val="0"/>
        <w:spacing w:after="0" w:line="240" w:lineRule="auto"/>
        <w:jc w:val="both"/>
        <w:rPr>
          <w:rFonts w:ascii="Times New Roman" w:hAnsi="Times New Roman" w:cs="Times New Roman"/>
          <w:color w:val="000000"/>
          <w:sz w:val="6"/>
          <w:szCs w:val="6"/>
        </w:rPr>
      </w:pPr>
    </w:p>
    <w:p w14:paraId="12B9C275"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Vir: Ocena tveganja za pojav pandemije gripe v RS, 2016.</w:t>
      </w:r>
    </w:p>
    <w:p w14:paraId="7B65B5D4"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p>
    <w:p w14:paraId="07FD701E"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Ob tovrstnih nesrečah poteka ukrepanje skladno z načrti zaščite in reševanja glede na nesrečo in glede na razmere.</w:t>
      </w:r>
    </w:p>
    <w:p w14:paraId="20C2EA2B" w14:textId="77777777" w:rsidR="00D94746" w:rsidRDefault="00D94746" w:rsidP="00D94746">
      <w:pPr>
        <w:autoSpaceDE w:val="0"/>
        <w:autoSpaceDN w:val="0"/>
        <w:adjustRightInd w:val="0"/>
        <w:spacing w:after="0" w:line="240" w:lineRule="auto"/>
        <w:jc w:val="both"/>
        <w:rPr>
          <w:rFonts w:ascii="Times New Roman" w:hAnsi="Times New Roman" w:cs="Times New Roman"/>
          <w:color w:val="000000"/>
        </w:rPr>
      </w:pPr>
    </w:p>
    <w:p w14:paraId="709E4118" w14:textId="77777777" w:rsidR="00E549F5" w:rsidRPr="00D97BC7" w:rsidRDefault="00E549F5" w:rsidP="00D94746">
      <w:pPr>
        <w:autoSpaceDE w:val="0"/>
        <w:autoSpaceDN w:val="0"/>
        <w:adjustRightInd w:val="0"/>
        <w:spacing w:after="0" w:line="240" w:lineRule="auto"/>
        <w:jc w:val="both"/>
        <w:rPr>
          <w:rFonts w:ascii="Times New Roman" w:hAnsi="Times New Roman" w:cs="Times New Roman"/>
          <w:color w:val="000000"/>
        </w:rPr>
      </w:pPr>
    </w:p>
    <w:p w14:paraId="02342EE2"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V primeru sočasnega pojava nalezljive bolezni aktivnosti odziva na nalezljivo bolezen vodi in usklajuje minister pristojen za zdravje.</w:t>
      </w:r>
    </w:p>
    <w:p w14:paraId="26F73CA4"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color w:val="000000"/>
        </w:rPr>
      </w:pPr>
    </w:p>
    <w:tbl>
      <w:tblPr>
        <w:tblStyle w:val="Tabelamrea"/>
        <w:tblW w:w="0" w:type="auto"/>
        <w:tblLook w:val="04A0" w:firstRow="1" w:lastRow="0" w:firstColumn="1" w:lastColumn="0" w:noHBand="0" w:noVBand="1"/>
      </w:tblPr>
      <w:tblGrid>
        <w:gridCol w:w="1182"/>
        <w:gridCol w:w="7880"/>
      </w:tblGrid>
      <w:tr w:rsidR="00D94746" w:rsidRPr="00D97BC7" w14:paraId="59D5FC55" w14:textId="77777777" w:rsidTr="00EC27EC">
        <w:tc>
          <w:tcPr>
            <w:tcW w:w="1182" w:type="dxa"/>
          </w:tcPr>
          <w:p w14:paraId="75DE1D52" w14:textId="77777777" w:rsidR="00D94746" w:rsidRPr="00D97BC7" w:rsidRDefault="00D94746" w:rsidP="00D94746">
            <w:pPr>
              <w:autoSpaceDE w:val="0"/>
              <w:autoSpaceDN w:val="0"/>
              <w:adjustRightInd w:val="0"/>
              <w:jc w:val="both"/>
              <w:rPr>
                <w:rFonts w:ascii="Times New Roman" w:hAnsi="Times New Roman" w:cs="Times New Roman"/>
                <w:color w:val="000000"/>
              </w:rPr>
            </w:pPr>
            <w:r w:rsidRPr="00D97BC7">
              <w:rPr>
                <w:rFonts w:ascii="Times New Roman" w:hAnsi="Times New Roman" w:cs="Times New Roman"/>
                <w:color w:val="000000"/>
              </w:rPr>
              <w:t>P – 1001</w:t>
            </w:r>
          </w:p>
        </w:tc>
        <w:tc>
          <w:tcPr>
            <w:tcW w:w="7880" w:type="dxa"/>
          </w:tcPr>
          <w:p w14:paraId="6517B70B" w14:textId="77777777" w:rsidR="00D94746" w:rsidRPr="00D97BC7" w:rsidRDefault="00D94746" w:rsidP="00D94746">
            <w:pPr>
              <w:autoSpaceDE w:val="0"/>
              <w:autoSpaceDN w:val="0"/>
              <w:adjustRightInd w:val="0"/>
              <w:jc w:val="both"/>
              <w:rPr>
                <w:rFonts w:ascii="Times New Roman" w:hAnsi="Times New Roman" w:cs="Times New Roman"/>
                <w:color w:val="000000"/>
              </w:rPr>
            </w:pPr>
            <w:r w:rsidRPr="00D97BC7">
              <w:rPr>
                <w:rFonts w:ascii="Times New Roman" w:hAnsi="Times New Roman" w:cs="Times New Roman"/>
                <w:color w:val="000000"/>
              </w:rPr>
              <w:t xml:space="preserve">Ocena ogroženosti v primeru naravnih in drugih nesreč v </w:t>
            </w:r>
            <w:r w:rsidR="00075A10">
              <w:rPr>
                <w:rFonts w:ascii="Times New Roman" w:hAnsi="Times New Roman" w:cs="Times New Roman"/>
                <w:color w:val="000000"/>
              </w:rPr>
              <w:t>Mestni občini Murska Sobota</w:t>
            </w:r>
          </w:p>
        </w:tc>
      </w:tr>
    </w:tbl>
    <w:p w14:paraId="013E32D5" w14:textId="77777777" w:rsidR="00BB0D01" w:rsidRDefault="00BB0D01" w:rsidP="00D94746">
      <w:pPr>
        <w:autoSpaceDE w:val="0"/>
        <w:autoSpaceDN w:val="0"/>
        <w:adjustRightInd w:val="0"/>
        <w:spacing w:after="0" w:line="240" w:lineRule="auto"/>
        <w:jc w:val="both"/>
        <w:rPr>
          <w:rFonts w:ascii="Times New Roman" w:hAnsi="Times New Roman" w:cs="Times New Roman"/>
          <w:b/>
          <w:bCs/>
          <w:color w:val="000000"/>
        </w:rPr>
      </w:pPr>
    </w:p>
    <w:p w14:paraId="4A30C2B6" w14:textId="77777777" w:rsidR="001C19BE" w:rsidRDefault="001C19BE" w:rsidP="00D94746">
      <w:pPr>
        <w:autoSpaceDE w:val="0"/>
        <w:autoSpaceDN w:val="0"/>
        <w:adjustRightInd w:val="0"/>
        <w:spacing w:after="0" w:line="240" w:lineRule="auto"/>
        <w:jc w:val="both"/>
        <w:rPr>
          <w:rFonts w:ascii="Times New Roman" w:hAnsi="Times New Roman" w:cs="Times New Roman"/>
          <w:b/>
          <w:bCs/>
          <w:color w:val="000000"/>
        </w:rPr>
      </w:pPr>
    </w:p>
    <w:p w14:paraId="4BAA95D6" w14:textId="77777777" w:rsidR="001027AF" w:rsidRDefault="001027AF" w:rsidP="00D94746">
      <w:pPr>
        <w:autoSpaceDE w:val="0"/>
        <w:autoSpaceDN w:val="0"/>
        <w:adjustRightInd w:val="0"/>
        <w:spacing w:after="0" w:line="240" w:lineRule="auto"/>
        <w:jc w:val="both"/>
        <w:rPr>
          <w:rFonts w:ascii="Times New Roman" w:hAnsi="Times New Roman" w:cs="Times New Roman"/>
          <w:b/>
          <w:bCs/>
          <w:color w:val="000000"/>
        </w:rPr>
      </w:pPr>
    </w:p>
    <w:p w14:paraId="6A431040" w14:textId="77777777" w:rsidR="001027AF" w:rsidRDefault="001027AF" w:rsidP="00D94746">
      <w:pPr>
        <w:autoSpaceDE w:val="0"/>
        <w:autoSpaceDN w:val="0"/>
        <w:adjustRightInd w:val="0"/>
        <w:spacing w:after="0" w:line="240" w:lineRule="auto"/>
        <w:jc w:val="both"/>
        <w:rPr>
          <w:rFonts w:ascii="Times New Roman" w:hAnsi="Times New Roman" w:cs="Times New Roman"/>
          <w:b/>
          <w:bCs/>
          <w:color w:val="000000"/>
        </w:rPr>
      </w:pPr>
    </w:p>
    <w:p w14:paraId="29D35B77" w14:textId="77777777" w:rsidR="001027AF" w:rsidRDefault="001027AF" w:rsidP="00D94746">
      <w:pPr>
        <w:autoSpaceDE w:val="0"/>
        <w:autoSpaceDN w:val="0"/>
        <w:adjustRightInd w:val="0"/>
        <w:spacing w:after="0" w:line="240" w:lineRule="auto"/>
        <w:jc w:val="both"/>
        <w:rPr>
          <w:rFonts w:ascii="Times New Roman" w:hAnsi="Times New Roman" w:cs="Times New Roman"/>
          <w:b/>
          <w:bCs/>
          <w:color w:val="000000"/>
        </w:rPr>
      </w:pPr>
    </w:p>
    <w:p w14:paraId="2C68B382" w14:textId="77777777" w:rsidR="001027AF" w:rsidRDefault="001027AF" w:rsidP="00D94746">
      <w:pPr>
        <w:autoSpaceDE w:val="0"/>
        <w:autoSpaceDN w:val="0"/>
        <w:adjustRightInd w:val="0"/>
        <w:spacing w:after="0" w:line="240" w:lineRule="auto"/>
        <w:jc w:val="both"/>
        <w:rPr>
          <w:rFonts w:ascii="Times New Roman" w:hAnsi="Times New Roman" w:cs="Times New Roman"/>
          <w:b/>
          <w:bCs/>
          <w:color w:val="000000"/>
        </w:rPr>
      </w:pPr>
    </w:p>
    <w:p w14:paraId="47BB3C72" w14:textId="77777777" w:rsidR="001027AF" w:rsidRDefault="001027AF" w:rsidP="00D94746">
      <w:pPr>
        <w:autoSpaceDE w:val="0"/>
        <w:autoSpaceDN w:val="0"/>
        <w:adjustRightInd w:val="0"/>
        <w:spacing w:after="0" w:line="240" w:lineRule="auto"/>
        <w:jc w:val="both"/>
        <w:rPr>
          <w:rFonts w:ascii="Times New Roman" w:hAnsi="Times New Roman" w:cs="Times New Roman"/>
          <w:b/>
          <w:bCs/>
          <w:color w:val="000000"/>
        </w:rPr>
      </w:pPr>
    </w:p>
    <w:p w14:paraId="750AC06C" w14:textId="77777777" w:rsidR="001027AF" w:rsidRDefault="001027AF" w:rsidP="00D94746">
      <w:pPr>
        <w:autoSpaceDE w:val="0"/>
        <w:autoSpaceDN w:val="0"/>
        <w:adjustRightInd w:val="0"/>
        <w:spacing w:after="0" w:line="240" w:lineRule="auto"/>
        <w:jc w:val="both"/>
        <w:rPr>
          <w:rFonts w:ascii="Times New Roman" w:hAnsi="Times New Roman" w:cs="Times New Roman"/>
          <w:b/>
          <w:bCs/>
          <w:color w:val="000000"/>
        </w:rPr>
      </w:pPr>
    </w:p>
    <w:p w14:paraId="3884D55D" w14:textId="77777777" w:rsidR="001027AF" w:rsidRDefault="001027AF" w:rsidP="00D94746">
      <w:pPr>
        <w:autoSpaceDE w:val="0"/>
        <w:autoSpaceDN w:val="0"/>
        <w:adjustRightInd w:val="0"/>
        <w:spacing w:after="0" w:line="240" w:lineRule="auto"/>
        <w:jc w:val="both"/>
        <w:rPr>
          <w:rFonts w:ascii="Times New Roman" w:hAnsi="Times New Roman" w:cs="Times New Roman"/>
          <w:b/>
          <w:bCs/>
          <w:color w:val="000000"/>
        </w:rPr>
      </w:pPr>
    </w:p>
    <w:p w14:paraId="5AFA1A70" w14:textId="77777777" w:rsidR="001027AF" w:rsidRDefault="001027AF" w:rsidP="00D94746">
      <w:pPr>
        <w:autoSpaceDE w:val="0"/>
        <w:autoSpaceDN w:val="0"/>
        <w:adjustRightInd w:val="0"/>
        <w:spacing w:after="0" w:line="240" w:lineRule="auto"/>
        <w:jc w:val="both"/>
        <w:rPr>
          <w:rFonts w:ascii="Times New Roman" w:hAnsi="Times New Roman" w:cs="Times New Roman"/>
          <w:b/>
          <w:bCs/>
          <w:color w:val="000000"/>
        </w:rPr>
      </w:pPr>
    </w:p>
    <w:p w14:paraId="47D529BB" w14:textId="77777777" w:rsidR="001027AF" w:rsidRDefault="001027AF" w:rsidP="00D94746">
      <w:pPr>
        <w:autoSpaceDE w:val="0"/>
        <w:autoSpaceDN w:val="0"/>
        <w:adjustRightInd w:val="0"/>
        <w:spacing w:after="0" w:line="240" w:lineRule="auto"/>
        <w:jc w:val="both"/>
        <w:rPr>
          <w:rFonts w:ascii="Times New Roman" w:hAnsi="Times New Roman" w:cs="Times New Roman"/>
          <w:b/>
          <w:bCs/>
          <w:color w:val="000000"/>
        </w:rPr>
      </w:pPr>
    </w:p>
    <w:p w14:paraId="57AECC1D" w14:textId="77777777" w:rsidR="001027AF" w:rsidRDefault="001027AF" w:rsidP="00D94746">
      <w:pPr>
        <w:autoSpaceDE w:val="0"/>
        <w:autoSpaceDN w:val="0"/>
        <w:adjustRightInd w:val="0"/>
        <w:spacing w:after="0" w:line="240" w:lineRule="auto"/>
        <w:jc w:val="both"/>
        <w:rPr>
          <w:rFonts w:ascii="Times New Roman" w:hAnsi="Times New Roman" w:cs="Times New Roman"/>
          <w:b/>
          <w:bCs/>
          <w:color w:val="000000"/>
        </w:rPr>
      </w:pPr>
    </w:p>
    <w:p w14:paraId="67D964ED" w14:textId="77777777" w:rsidR="001027AF" w:rsidRDefault="001027AF" w:rsidP="00D94746">
      <w:pPr>
        <w:autoSpaceDE w:val="0"/>
        <w:autoSpaceDN w:val="0"/>
        <w:adjustRightInd w:val="0"/>
        <w:spacing w:after="0" w:line="240" w:lineRule="auto"/>
        <w:jc w:val="both"/>
        <w:rPr>
          <w:rFonts w:ascii="Times New Roman" w:hAnsi="Times New Roman" w:cs="Times New Roman"/>
          <w:b/>
          <w:bCs/>
          <w:color w:val="000000"/>
        </w:rPr>
      </w:pPr>
    </w:p>
    <w:p w14:paraId="1A01C39F" w14:textId="77777777" w:rsidR="001027AF" w:rsidRDefault="001027AF" w:rsidP="00D94746">
      <w:pPr>
        <w:autoSpaceDE w:val="0"/>
        <w:autoSpaceDN w:val="0"/>
        <w:adjustRightInd w:val="0"/>
        <w:spacing w:after="0" w:line="240" w:lineRule="auto"/>
        <w:jc w:val="both"/>
        <w:rPr>
          <w:rFonts w:ascii="Times New Roman" w:hAnsi="Times New Roman" w:cs="Times New Roman"/>
          <w:b/>
          <w:bCs/>
          <w:color w:val="000000"/>
        </w:rPr>
      </w:pPr>
    </w:p>
    <w:p w14:paraId="50BA7756" w14:textId="77777777" w:rsidR="001027AF" w:rsidRDefault="001027AF" w:rsidP="00D94746">
      <w:pPr>
        <w:autoSpaceDE w:val="0"/>
        <w:autoSpaceDN w:val="0"/>
        <w:adjustRightInd w:val="0"/>
        <w:spacing w:after="0" w:line="240" w:lineRule="auto"/>
        <w:jc w:val="both"/>
        <w:rPr>
          <w:rFonts w:ascii="Times New Roman" w:hAnsi="Times New Roman" w:cs="Times New Roman"/>
          <w:b/>
          <w:bCs/>
          <w:color w:val="000000"/>
          <w:sz w:val="10"/>
          <w:szCs w:val="10"/>
        </w:rPr>
      </w:pPr>
    </w:p>
    <w:p w14:paraId="1C811083" w14:textId="77777777" w:rsidR="008841EC" w:rsidRDefault="008841EC" w:rsidP="00D94746">
      <w:pPr>
        <w:autoSpaceDE w:val="0"/>
        <w:autoSpaceDN w:val="0"/>
        <w:adjustRightInd w:val="0"/>
        <w:spacing w:after="0" w:line="240" w:lineRule="auto"/>
        <w:jc w:val="both"/>
        <w:rPr>
          <w:rFonts w:ascii="Times New Roman" w:hAnsi="Times New Roman" w:cs="Times New Roman"/>
          <w:b/>
          <w:bCs/>
          <w:color w:val="000000"/>
          <w:sz w:val="10"/>
          <w:szCs w:val="10"/>
        </w:rPr>
      </w:pPr>
    </w:p>
    <w:p w14:paraId="1E632525" w14:textId="77777777" w:rsidR="008841EC" w:rsidRPr="001027AF" w:rsidRDefault="008841EC" w:rsidP="00D94746">
      <w:pPr>
        <w:autoSpaceDE w:val="0"/>
        <w:autoSpaceDN w:val="0"/>
        <w:adjustRightInd w:val="0"/>
        <w:spacing w:after="0" w:line="240" w:lineRule="auto"/>
        <w:jc w:val="both"/>
        <w:rPr>
          <w:rFonts w:ascii="Times New Roman" w:hAnsi="Times New Roman" w:cs="Times New Roman"/>
          <w:b/>
          <w:bCs/>
          <w:color w:val="000000"/>
          <w:sz w:val="10"/>
          <w:szCs w:val="10"/>
        </w:rPr>
      </w:pPr>
    </w:p>
    <w:p w14:paraId="5C94AEB8"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1.</w:t>
      </w:r>
      <w:r w:rsidR="00332F4D" w:rsidRPr="00D97BC7">
        <w:rPr>
          <w:rFonts w:ascii="Times New Roman" w:hAnsi="Times New Roman" w:cs="Times New Roman"/>
          <w:b/>
          <w:bCs/>
          <w:color w:val="000000"/>
        </w:rPr>
        <w:t>6</w:t>
      </w:r>
      <w:r w:rsidRPr="00D97BC7">
        <w:rPr>
          <w:rFonts w:ascii="Times New Roman" w:hAnsi="Times New Roman" w:cs="Times New Roman"/>
          <w:b/>
          <w:bCs/>
          <w:color w:val="000000"/>
        </w:rPr>
        <w:t xml:space="preserve"> Ogroženost </w:t>
      </w:r>
      <w:r w:rsidR="005B648E" w:rsidRPr="00D97BC7">
        <w:rPr>
          <w:rFonts w:ascii="Times New Roman" w:hAnsi="Times New Roman" w:cs="Times New Roman"/>
          <w:b/>
          <w:bCs/>
          <w:color w:val="000000"/>
        </w:rPr>
        <w:t>Mestne občine Murska Sobota</w:t>
      </w:r>
    </w:p>
    <w:p w14:paraId="4EFF9E1D"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3F618D23" w14:textId="77777777" w:rsidR="00D94746" w:rsidRPr="00D97BC7" w:rsidRDefault="005B648E" w:rsidP="00D94746">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Mestna občina Murska Sobota</w:t>
      </w:r>
      <w:r w:rsidR="00D94746" w:rsidRPr="00D97BC7">
        <w:rPr>
          <w:rFonts w:ascii="Times New Roman" w:hAnsi="Times New Roman" w:cs="Times New Roman"/>
          <w:b/>
          <w:bCs/>
          <w:color w:val="000000"/>
        </w:rPr>
        <w:t xml:space="preserve"> spada v tretji oziroma srednji razred ogroženosti in izdela posamezne</w:t>
      </w:r>
      <w:r w:rsidRPr="00D97BC7">
        <w:rPr>
          <w:rFonts w:ascii="Times New Roman" w:hAnsi="Times New Roman" w:cs="Times New Roman"/>
          <w:b/>
          <w:bCs/>
          <w:color w:val="000000"/>
        </w:rPr>
        <w:t xml:space="preserve"> </w:t>
      </w:r>
      <w:r w:rsidR="00D94746" w:rsidRPr="00D97BC7">
        <w:rPr>
          <w:rFonts w:ascii="Times New Roman" w:hAnsi="Times New Roman" w:cs="Times New Roman"/>
          <w:b/>
          <w:bCs/>
          <w:color w:val="000000"/>
        </w:rPr>
        <w:t>dele občinskega načrta zaščite in reševanja oziroma dokumente, v katerih predvidi način</w:t>
      </w:r>
      <w:r w:rsidRPr="00D97BC7">
        <w:rPr>
          <w:rFonts w:ascii="Times New Roman" w:hAnsi="Times New Roman" w:cs="Times New Roman"/>
          <w:b/>
          <w:bCs/>
          <w:color w:val="000000"/>
        </w:rPr>
        <w:t xml:space="preserve"> </w:t>
      </w:r>
      <w:r w:rsidR="00D94746" w:rsidRPr="00D97BC7">
        <w:rPr>
          <w:rFonts w:ascii="Times New Roman" w:hAnsi="Times New Roman" w:cs="Times New Roman"/>
          <w:b/>
          <w:bCs/>
          <w:color w:val="000000"/>
        </w:rPr>
        <w:t>obveščanja in izvajanja zaščitnih ukrepov ter nalog ZRP.</w:t>
      </w:r>
    </w:p>
    <w:p w14:paraId="1C703FF3" w14:textId="77777777" w:rsidR="00D21AF4" w:rsidRDefault="00D21AF4" w:rsidP="00D94746">
      <w:pPr>
        <w:autoSpaceDE w:val="0"/>
        <w:autoSpaceDN w:val="0"/>
        <w:adjustRightInd w:val="0"/>
        <w:spacing w:after="0" w:line="240" w:lineRule="auto"/>
        <w:jc w:val="both"/>
        <w:rPr>
          <w:rFonts w:ascii="Times New Roman" w:hAnsi="Times New Roman" w:cs="Times New Roman"/>
          <w:bCs/>
          <w:i/>
          <w:iCs/>
          <w:color w:val="000000"/>
        </w:rPr>
      </w:pPr>
    </w:p>
    <w:p w14:paraId="195204A7"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i/>
          <w:iCs/>
          <w:color w:val="000000"/>
        </w:rPr>
      </w:pPr>
      <w:r w:rsidRPr="00D97BC7">
        <w:rPr>
          <w:rFonts w:ascii="Times New Roman" w:hAnsi="Times New Roman" w:cs="Times New Roman"/>
          <w:bCs/>
          <w:i/>
          <w:iCs/>
          <w:color w:val="000000"/>
        </w:rPr>
        <w:t xml:space="preserve">Tabela 5: Ogroženost </w:t>
      </w:r>
      <w:r w:rsidR="005B648E" w:rsidRPr="00D97BC7">
        <w:rPr>
          <w:rFonts w:ascii="Times New Roman" w:hAnsi="Times New Roman" w:cs="Times New Roman"/>
          <w:bCs/>
          <w:i/>
          <w:iCs/>
          <w:color w:val="000000"/>
        </w:rPr>
        <w:t>Mestne občine Murska Sobota</w:t>
      </w:r>
      <w:r w:rsidRPr="00D97BC7">
        <w:rPr>
          <w:rFonts w:ascii="Times New Roman" w:hAnsi="Times New Roman" w:cs="Times New Roman"/>
          <w:bCs/>
          <w:i/>
          <w:iCs/>
          <w:color w:val="000000"/>
        </w:rPr>
        <w:t xml:space="preserve"> v primeru epidemije oziroma pandemije nalezljive</w:t>
      </w:r>
    </w:p>
    <w:p w14:paraId="7A89370F"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i/>
          <w:iCs/>
          <w:color w:val="000000"/>
        </w:rPr>
      </w:pPr>
      <w:r w:rsidRPr="00D97BC7">
        <w:rPr>
          <w:rFonts w:ascii="Times New Roman" w:hAnsi="Times New Roman" w:cs="Times New Roman"/>
          <w:bCs/>
          <w:i/>
          <w:iCs/>
          <w:color w:val="000000"/>
        </w:rPr>
        <w:t>bolezni pri ljudeh</w:t>
      </w:r>
    </w:p>
    <w:p w14:paraId="7D1223B8" w14:textId="77777777" w:rsidR="00505DDD" w:rsidRPr="00DB5E0C" w:rsidRDefault="00505DDD" w:rsidP="00D94746">
      <w:pPr>
        <w:autoSpaceDE w:val="0"/>
        <w:autoSpaceDN w:val="0"/>
        <w:adjustRightInd w:val="0"/>
        <w:spacing w:after="0" w:line="240" w:lineRule="auto"/>
        <w:jc w:val="both"/>
        <w:rPr>
          <w:rFonts w:ascii="Times New Roman" w:hAnsi="Times New Roman" w:cs="Times New Roman"/>
          <w:bCs/>
          <w:i/>
          <w:iCs/>
          <w:color w:val="000000"/>
          <w:sz w:val="10"/>
          <w:szCs w:val="10"/>
        </w:rPr>
      </w:pPr>
    </w:p>
    <w:tbl>
      <w:tblPr>
        <w:tblStyle w:val="Tabelamrea"/>
        <w:tblW w:w="0" w:type="auto"/>
        <w:tblLook w:val="04A0" w:firstRow="1" w:lastRow="0" w:firstColumn="1" w:lastColumn="0" w:noHBand="0" w:noVBand="1"/>
      </w:tblPr>
      <w:tblGrid>
        <w:gridCol w:w="1919"/>
        <w:gridCol w:w="1924"/>
        <w:gridCol w:w="1918"/>
        <w:gridCol w:w="1934"/>
        <w:gridCol w:w="1933"/>
      </w:tblGrid>
      <w:tr w:rsidR="00D94746" w:rsidRPr="00D97BC7" w14:paraId="6F3EDD90" w14:textId="77777777" w:rsidTr="00D94746">
        <w:tc>
          <w:tcPr>
            <w:tcW w:w="1955" w:type="dxa"/>
            <w:tcBorders>
              <w:bottom w:val="single" w:sz="4" w:space="0" w:color="auto"/>
            </w:tcBorders>
            <w:shd w:val="clear" w:color="auto" w:fill="D9D9D9" w:themeFill="background1" w:themeFillShade="D9"/>
            <w:vAlign w:val="center"/>
          </w:tcPr>
          <w:p w14:paraId="3BF151FD" w14:textId="77777777" w:rsidR="00D94746" w:rsidRPr="00D97BC7" w:rsidRDefault="00D94746" w:rsidP="00D94746">
            <w:pPr>
              <w:autoSpaceDE w:val="0"/>
              <w:autoSpaceDN w:val="0"/>
              <w:adjustRightInd w:val="0"/>
              <w:jc w:val="both"/>
              <w:rPr>
                <w:rFonts w:ascii="Times New Roman" w:hAnsi="Times New Roman" w:cs="Times New Roman"/>
                <w:b/>
                <w:bCs/>
                <w:color w:val="000000"/>
              </w:rPr>
            </w:pPr>
            <w:r w:rsidRPr="00D97BC7">
              <w:rPr>
                <w:rFonts w:ascii="Times New Roman" w:hAnsi="Times New Roman" w:cs="Times New Roman"/>
                <w:b/>
                <w:bCs/>
                <w:color w:val="000000"/>
              </w:rPr>
              <w:t>Občina</w:t>
            </w:r>
          </w:p>
        </w:tc>
        <w:tc>
          <w:tcPr>
            <w:tcW w:w="1955" w:type="dxa"/>
            <w:tcBorders>
              <w:bottom w:val="single" w:sz="4" w:space="0" w:color="auto"/>
            </w:tcBorders>
            <w:shd w:val="clear" w:color="auto" w:fill="D9D9D9" w:themeFill="background1" w:themeFillShade="D9"/>
            <w:vAlign w:val="center"/>
          </w:tcPr>
          <w:p w14:paraId="33E33266" w14:textId="77777777" w:rsidR="00D94746" w:rsidRPr="00D97BC7" w:rsidRDefault="00D94746" w:rsidP="00D94746">
            <w:pPr>
              <w:autoSpaceDE w:val="0"/>
              <w:autoSpaceDN w:val="0"/>
              <w:adjustRightInd w:val="0"/>
              <w:jc w:val="both"/>
              <w:rPr>
                <w:rFonts w:ascii="Times New Roman" w:hAnsi="Times New Roman" w:cs="Times New Roman"/>
                <w:b/>
                <w:bCs/>
                <w:color w:val="000000"/>
              </w:rPr>
            </w:pPr>
            <w:r w:rsidRPr="00D97BC7">
              <w:rPr>
                <w:rFonts w:ascii="Times New Roman" w:hAnsi="Times New Roman" w:cs="Times New Roman"/>
                <w:b/>
                <w:bCs/>
                <w:color w:val="000000"/>
              </w:rPr>
              <w:t>Površina občine v km2</w:t>
            </w:r>
          </w:p>
        </w:tc>
        <w:tc>
          <w:tcPr>
            <w:tcW w:w="1956" w:type="dxa"/>
            <w:tcBorders>
              <w:bottom w:val="single" w:sz="4" w:space="0" w:color="auto"/>
            </w:tcBorders>
            <w:shd w:val="clear" w:color="auto" w:fill="D9D9D9" w:themeFill="background1" w:themeFillShade="D9"/>
            <w:vAlign w:val="center"/>
          </w:tcPr>
          <w:p w14:paraId="2E114494" w14:textId="77777777" w:rsidR="00D94746" w:rsidRPr="00D97BC7" w:rsidRDefault="00D94746" w:rsidP="00D94746">
            <w:pPr>
              <w:autoSpaceDE w:val="0"/>
              <w:autoSpaceDN w:val="0"/>
              <w:adjustRightInd w:val="0"/>
              <w:jc w:val="both"/>
              <w:rPr>
                <w:rFonts w:ascii="Times New Roman" w:hAnsi="Times New Roman" w:cs="Times New Roman"/>
                <w:b/>
                <w:bCs/>
                <w:color w:val="000000"/>
              </w:rPr>
            </w:pPr>
            <w:r w:rsidRPr="00D97BC7">
              <w:rPr>
                <w:rFonts w:ascii="Times New Roman" w:hAnsi="Times New Roman" w:cs="Times New Roman"/>
                <w:b/>
                <w:bCs/>
                <w:color w:val="000000"/>
              </w:rPr>
              <w:t>Število ljudi</w:t>
            </w:r>
          </w:p>
        </w:tc>
        <w:tc>
          <w:tcPr>
            <w:tcW w:w="1956" w:type="dxa"/>
            <w:tcBorders>
              <w:bottom w:val="single" w:sz="4" w:space="0" w:color="auto"/>
            </w:tcBorders>
            <w:shd w:val="clear" w:color="auto" w:fill="D9D9D9" w:themeFill="background1" w:themeFillShade="D9"/>
            <w:vAlign w:val="center"/>
          </w:tcPr>
          <w:p w14:paraId="6780AD37" w14:textId="77777777" w:rsidR="00D94746" w:rsidRPr="00D97BC7" w:rsidRDefault="00D94746" w:rsidP="00D94746">
            <w:pPr>
              <w:autoSpaceDE w:val="0"/>
              <w:autoSpaceDN w:val="0"/>
              <w:adjustRightInd w:val="0"/>
              <w:jc w:val="both"/>
              <w:rPr>
                <w:rFonts w:ascii="Times New Roman" w:hAnsi="Times New Roman" w:cs="Times New Roman"/>
                <w:b/>
                <w:bCs/>
                <w:color w:val="000000"/>
              </w:rPr>
            </w:pPr>
            <w:r w:rsidRPr="00D97BC7">
              <w:rPr>
                <w:rFonts w:ascii="Times New Roman" w:hAnsi="Times New Roman" w:cs="Times New Roman"/>
                <w:b/>
                <w:bCs/>
                <w:color w:val="000000"/>
              </w:rPr>
              <w:t>Gostota poseljenosti</w:t>
            </w:r>
          </w:p>
        </w:tc>
        <w:tc>
          <w:tcPr>
            <w:tcW w:w="1956" w:type="dxa"/>
            <w:tcBorders>
              <w:bottom w:val="single" w:sz="4" w:space="0" w:color="auto"/>
            </w:tcBorders>
            <w:shd w:val="clear" w:color="auto" w:fill="C5E0B3" w:themeFill="accent6" w:themeFillTint="66"/>
            <w:vAlign w:val="center"/>
          </w:tcPr>
          <w:p w14:paraId="4E8213CF" w14:textId="77777777" w:rsidR="00D94746" w:rsidRPr="00D97BC7" w:rsidRDefault="00D94746" w:rsidP="00D94746">
            <w:pPr>
              <w:autoSpaceDE w:val="0"/>
              <w:autoSpaceDN w:val="0"/>
              <w:adjustRightInd w:val="0"/>
              <w:jc w:val="both"/>
              <w:rPr>
                <w:rFonts w:ascii="Times New Roman" w:hAnsi="Times New Roman" w:cs="Times New Roman"/>
                <w:b/>
                <w:bCs/>
                <w:color w:val="000000"/>
              </w:rPr>
            </w:pPr>
            <w:r w:rsidRPr="00D97BC7">
              <w:rPr>
                <w:rFonts w:ascii="Times New Roman" w:hAnsi="Times New Roman" w:cs="Times New Roman"/>
                <w:b/>
                <w:bCs/>
                <w:color w:val="000000"/>
              </w:rPr>
              <w:t>Razred ogroženosti</w:t>
            </w:r>
          </w:p>
        </w:tc>
      </w:tr>
      <w:tr w:rsidR="00D94746" w:rsidRPr="00D97BC7" w14:paraId="5C822FB8" w14:textId="77777777" w:rsidTr="00D94746">
        <w:tc>
          <w:tcPr>
            <w:tcW w:w="1955" w:type="dxa"/>
            <w:shd w:val="clear" w:color="auto" w:fill="D9D9D9" w:themeFill="background1" w:themeFillShade="D9"/>
            <w:vAlign w:val="center"/>
          </w:tcPr>
          <w:p w14:paraId="59C6D6B2" w14:textId="77777777" w:rsidR="00D94746" w:rsidRPr="00D97BC7" w:rsidRDefault="00E70B6A"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Mestna občina Murska Sobota</w:t>
            </w:r>
          </w:p>
        </w:tc>
        <w:tc>
          <w:tcPr>
            <w:tcW w:w="1955" w:type="dxa"/>
            <w:shd w:val="clear" w:color="auto" w:fill="D9E2F3" w:themeFill="accent5" w:themeFillTint="33"/>
            <w:vAlign w:val="center"/>
          </w:tcPr>
          <w:p w14:paraId="3C274E65" w14:textId="77777777" w:rsidR="00D94746" w:rsidRPr="00D97BC7" w:rsidRDefault="005B648E" w:rsidP="00D94746">
            <w:pPr>
              <w:autoSpaceDE w:val="0"/>
              <w:autoSpaceDN w:val="0"/>
              <w:adjustRightInd w:val="0"/>
              <w:jc w:val="both"/>
              <w:rPr>
                <w:rFonts w:ascii="Times New Roman" w:hAnsi="Times New Roman" w:cs="Times New Roman"/>
                <w:b/>
                <w:bCs/>
                <w:color w:val="000000"/>
              </w:rPr>
            </w:pPr>
            <w:r w:rsidRPr="00D97BC7">
              <w:rPr>
                <w:rFonts w:ascii="Times New Roman" w:hAnsi="Times New Roman" w:cs="Times New Roman"/>
                <w:b/>
                <w:bCs/>
                <w:color w:val="000000"/>
              </w:rPr>
              <w:t>64,4</w:t>
            </w:r>
          </w:p>
        </w:tc>
        <w:tc>
          <w:tcPr>
            <w:tcW w:w="1956" w:type="dxa"/>
            <w:shd w:val="clear" w:color="auto" w:fill="D9E2F3" w:themeFill="accent5" w:themeFillTint="33"/>
            <w:vAlign w:val="center"/>
          </w:tcPr>
          <w:p w14:paraId="4AF74977" w14:textId="77777777" w:rsidR="00D94746" w:rsidRPr="00D97BC7" w:rsidRDefault="005B648E" w:rsidP="00D94746">
            <w:pPr>
              <w:autoSpaceDE w:val="0"/>
              <w:autoSpaceDN w:val="0"/>
              <w:adjustRightInd w:val="0"/>
              <w:jc w:val="both"/>
              <w:rPr>
                <w:rFonts w:ascii="Times New Roman" w:hAnsi="Times New Roman" w:cs="Times New Roman"/>
                <w:b/>
                <w:bCs/>
                <w:color w:val="000000"/>
              </w:rPr>
            </w:pPr>
            <w:r w:rsidRPr="00D97BC7">
              <w:rPr>
                <w:rFonts w:ascii="Times New Roman" w:hAnsi="Times New Roman" w:cs="Times New Roman"/>
                <w:b/>
                <w:bCs/>
                <w:color w:val="000000"/>
              </w:rPr>
              <w:t>19.073</w:t>
            </w:r>
          </w:p>
        </w:tc>
        <w:tc>
          <w:tcPr>
            <w:tcW w:w="1956" w:type="dxa"/>
            <w:shd w:val="clear" w:color="auto" w:fill="D9E2F3" w:themeFill="accent5" w:themeFillTint="33"/>
            <w:vAlign w:val="center"/>
          </w:tcPr>
          <w:p w14:paraId="0BCA2CBB" w14:textId="77777777" w:rsidR="00D94746" w:rsidRPr="00D97BC7" w:rsidRDefault="005B648E" w:rsidP="00D94746">
            <w:pPr>
              <w:autoSpaceDE w:val="0"/>
              <w:autoSpaceDN w:val="0"/>
              <w:adjustRightInd w:val="0"/>
              <w:jc w:val="both"/>
              <w:rPr>
                <w:rFonts w:ascii="Times New Roman" w:hAnsi="Times New Roman" w:cs="Times New Roman"/>
                <w:b/>
                <w:bCs/>
                <w:color w:val="000000"/>
              </w:rPr>
            </w:pPr>
            <w:r w:rsidRPr="00D97BC7">
              <w:rPr>
                <w:rFonts w:ascii="Times New Roman" w:hAnsi="Times New Roman" w:cs="Times New Roman"/>
                <w:b/>
                <w:bCs/>
                <w:color w:val="000000"/>
              </w:rPr>
              <w:t>296,2</w:t>
            </w:r>
          </w:p>
        </w:tc>
        <w:tc>
          <w:tcPr>
            <w:tcW w:w="1956" w:type="dxa"/>
            <w:shd w:val="clear" w:color="auto" w:fill="D9E2F3" w:themeFill="accent5" w:themeFillTint="33"/>
            <w:vAlign w:val="center"/>
          </w:tcPr>
          <w:p w14:paraId="6622B4E2" w14:textId="77777777" w:rsidR="00D94746" w:rsidRPr="00D97BC7" w:rsidRDefault="00D94746" w:rsidP="00D94746">
            <w:pPr>
              <w:autoSpaceDE w:val="0"/>
              <w:autoSpaceDN w:val="0"/>
              <w:adjustRightInd w:val="0"/>
              <w:jc w:val="both"/>
              <w:rPr>
                <w:rFonts w:ascii="Times New Roman" w:hAnsi="Times New Roman" w:cs="Times New Roman"/>
                <w:b/>
                <w:bCs/>
                <w:color w:val="000000"/>
              </w:rPr>
            </w:pPr>
            <w:r w:rsidRPr="00D97BC7">
              <w:rPr>
                <w:rFonts w:ascii="Times New Roman" w:hAnsi="Times New Roman" w:cs="Times New Roman"/>
                <w:b/>
                <w:bCs/>
                <w:color w:val="000000"/>
              </w:rPr>
              <w:t>3</w:t>
            </w:r>
          </w:p>
        </w:tc>
      </w:tr>
    </w:tbl>
    <w:p w14:paraId="096D9C16" w14:textId="77777777" w:rsidR="001027AF" w:rsidRPr="001027AF" w:rsidRDefault="001027AF" w:rsidP="00D94746">
      <w:pPr>
        <w:autoSpaceDE w:val="0"/>
        <w:autoSpaceDN w:val="0"/>
        <w:adjustRightInd w:val="0"/>
        <w:spacing w:after="0" w:line="240" w:lineRule="auto"/>
        <w:jc w:val="both"/>
        <w:rPr>
          <w:rFonts w:ascii="Times New Roman" w:hAnsi="Times New Roman" w:cs="Times New Roman"/>
          <w:bCs/>
          <w:color w:val="000000"/>
          <w:sz w:val="10"/>
          <w:szCs w:val="10"/>
        </w:rPr>
      </w:pPr>
    </w:p>
    <w:p w14:paraId="4D099D3B"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Vir: Ocena ogroženosti Republike Slovenije ob pojavu nalezljivih bolezni pri ljudeh, 2016</w:t>
      </w:r>
    </w:p>
    <w:p w14:paraId="04E1C4D7"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64492EDD"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Organizacije, ki opravljajo vzgojno izobraževalno, socialno, zdravstveno ali drugo dejavnost, ki obsega tudi oskrbo ali varovanje 30 ali več oseb, načrtujejo v skladu z občinskimi načrti zaščite, reševanja in pomoči ter načrti dejavnosti, SB Murska Sobota pa tudi v skladu z regijskimi načrtom potrebno izvedbo zaščitnih ukrepov ter nalog ZRP.</w:t>
      </w:r>
    </w:p>
    <w:p w14:paraId="6697CE6B"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68D6BB8E"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V </w:t>
      </w:r>
      <w:r w:rsidR="00972588" w:rsidRPr="00D97BC7">
        <w:rPr>
          <w:rFonts w:ascii="Times New Roman" w:hAnsi="Times New Roman" w:cs="Times New Roman"/>
          <w:bCs/>
          <w:color w:val="000000"/>
        </w:rPr>
        <w:t>Mestni občini Murska Sobota</w:t>
      </w:r>
      <w:r w:rsidRPr="00D97BC7">
        <w:rPr>
          <w:rFonts w:ascii="Times New Roman" w:hAnsi="Times New Roman" w:cs="Times New Roman"/>
          <w:bCs/>
          <w:color w:val="000000"/>
        </w:rPr>
        <w:t xml:space="preserve"> so to:</w:t>
      </w:r>
    </w:p>
    <w:p w14:paraId="10E62AE1" w14:textId="77777777" w:rsidR="00D94746" w:rsidRPr="008978FB" w:rsidRDefault="00D94746" w:rsidP="00972588">
      <w:pPr>
        <w:pStyle w:val="Odstavekseznama"/>
        <w:numPr>
          <w:ilvl w:val="0"/>
          <w:numId w:val="21"/>
        </w:numPr>
        <w:autoSpaceDE w:val="0"/>
        <w:autoSpaceDN w:val="0"/>
        <w:adjustRightInd w:val="0"/>
        <w:spacing w:after="0" w:line="240" w:lineRule="auto"/>
        <w:jc w:val="both"/>
        <w:rPr>
          <w:rFonts w:ascii="Times New Roman" w:hAnsi="Times New Roman" w:cs="Times New Roman"/>
          <w:color w:val="000000"/>
        </w:rPr>
      </w:pPr>
      <w:r w:rsidRPr="008978FB">
        <w:rPr>
          <w:rFonts w:ascii="Times New Roman" w:hAnsi="Times New Roman" w:cs="Times New Roman"/>
          <w:color w:val="000000"/>
        </w:rPr>
        <w:t xml:space="preserve">Vrtec </w:t>
      </w:r>
      <w:r w:rsidR="00972588" w:rsidRPr="008978FB">
        <w:rPr>
          <w:rFonts w:ascii="Times New Roman" w:hAnsi="Times New Roman" w:cs="Times New Roman"/>
          <w:color w:val="000000"/>
        </w:rPr>
        <w:t>Murska Sobota</w:t>
      </w:r>
    </w:p>
    <w:p w14:paraId="6907A99E" w14:textId="77777777" w:rsidR="00366612" w:rsidRPr="008978FB" w:rsidRDefault="00366612" w:rsidP="00972588">
      <w:pPr>
        <w:pStyle w:val="Odstavekseznama"/>
        <w:numPr>
          <w:ilvl w:val="0"/>
          <w:numId w:val="21"/>
        </w:numPr>
        <w:autoSpaceDE w:val="0"/>
        <w:autoSpaceDN w:val="0"/>
        <w:adjustRightInd w:val="0"/>
        <w:spacing w:after="0" w:line="240" w:lineRule="auto"/>
        <w:jc w:val="both"/>
        <w:rPr>
          <w:rFonts w:ascii="Times New Roman" w:hAnsi="Times New Roman" w:cs="Times New Roman"/>
          <w:color w:val="000000"/>
        </w:rPr>
      </w:pPr>
      <w:r w:rsidRPr="008978FB">
        <w:rPr>
          <w:rFonts w:ascii="Times New Roman" w:hAnsi="Times New Roman" w:cs="Times New Roman"/>
          <w:color w:val="000000"/>
        </w:rPr>
        <w:t>Osnovna šola Bakovci</w:t>
      </w:r>
    </w:p>
    <w:p w14:paraId="6602EEDC" w14:textId="77777777" w:rsidR="00D94746" w:rsidRPr="008978FB" w:rsidRDefault="00D94746" w:rsidP="00FF381C">
      <w:pPr>
        <w:pStyle w:val="Odstavekseznama"/>
        <w:numPr>
          <w:ilvl w:val="0"/>
          <w:numId w:val="21"/>
        </w:numPr>
        <w:autoSpaceDE w:val="0"/>
        <w:autoSpaceDN w:val="0"/>
        <w:adjustRightInd w:val="0"/>
        <w:spacing w:after="0" w:line="240" w:lineRule="auto"/>
        <w:jc w:val="both"/>
        <w:rPr>
          <w:rFonts w:ascii="Times New Roman" w:hAnsi="Times New Roman" w:cs="Times New Roman"/>
          <w:color w:val="000000"/>
        </w:rPr>
      </w:pPr>
      <w:r w:rsidRPr="008978FB">
        <w:rPr>
          <w:rFonts w:ascii="Times New Roman" w:hAnsi="Times New Roman" w:cs="Times New Roman"/>
          <w:color w:val="000000"/>
        </w:rPr>
        <w:t xml:space="preserve">Osnovna šola </w:t>
      </w:r>
      <w:r w:rsidR="00972588" w:rsidRPr="008978FB">
        <w:rPr>
          <w:rFonts w:ascii="Times New Roman" w:hAnsi="Times New Roman" w:cs="Times New Roman"/>
          <w:color w:val="000000"/>
        </w:rPr>
        <w:t>I Murska Sobota</w:t>
      </w:r>
    </w:p>
    <w:p w14:paraId="19924D4F" w14:textId="77777777" w:rsidR="00D94746" w:rsidRPr="008978FB" w:rsidRDefault="00D94746" w:rsidP="00FF381C">
      <w:pPr>
        <w:pStyle w:val="Odstavekseznama"/>
        <w:numPr>
          <w:ilvl w:val="0"/>
          <w:numId w:val="21"/>
        </w:numPr>
        <w:autoSpaceDE w:val="0"/>
        <w:autoSpaceDN w:val="0"/>
        <w:adjustRightInd w:val="0"/>
        <w:spacing w:after="0" w:line="240" w:lineRule="auto"/>
        <w:jc w:val="both"/>
        <w:rPr>
          <w:rFonts w:ascii="Times New Roman" w:hAnsi="Times New Roman" w:cs="Times New Roman"/>
          <w:color w:val="000000"/>
        </w:rPr>
      </w:pPr>
      <w:r w:rsidRPr="008978FB">
        <w:rPr>
          <w:rFonts w:ascii="Times New Roman" w:hAnsi="Times New Roman" w:cs="Times New Roman"/>
          <w:color w:val="000000"/>
        </w:rPr>
        <w:t>Osnovna šola</w:t>
      </w:r>
      <w:r w:rsidR="00972588" w:rsidRPr="008978FB">
        <w:rPr>
          <w:rFonts w:ascii="Times New Roman" w:hAnsi="Times New Roman" w:cs="Times New Roman"/>
          <w:color w:val="000000"/>
        </w:rPr>
        <w:t xml:space="preserve"> II Murska Sobota</w:t>
      </w:r>
    </w:p>
    <w:p w14:paraId="1CAC8BF2" w14:textId="77777777" w:rsidR="00972588" w:rsidRPr="008978FB" w:rsidRDefault="00972588" w:rsidP="00FF381C">
      <w:pPr>
        <w:pStyle w:val="Odstavekseznama"/>
        <w:numPr>
          <w:ilvl w:val="0"/>
          <w:numId w:val="21"/>
        </w:numPr>
        <w:autoSpaceDE w:val="0"/>
        <w:autoSpaceDN w:val="0"/>
        <w:adjustRightInd w:val="0"/>
        <w:spacing w:after="0" w:line="240" w:lineRule="auto"/>
        <w:jc w:val="both"/>
        <w:rPr>
          <w:rFonts w:ascii="Times New Roman" w:hAnsi="Times New Roman" w:cs="Times New Roman"/>
          <w:color w:val="000000"/>
        </w:rPr>
      </w:pPr>
      <w:r w:rsidRPr="008978FB">
        <w:rPr>
          <w:rFonts w:ascii="Times New Roman" w:hAnsi="Times New Roman" w:cs="Times New Roman"/>
          <w:color w:val="000000"/>
        </w:rPr>
        <w:t>Osnovna šola III Murska Sobota</w:t>
      </w:r>
    </w:p>
    <w:p w14:paraId="228177E4" w14:textId="77777777" w:rsidR="00972588" w:rsidRPr="008978FB" w:rsidRDefault="00972588" w:rsidP="00FF381C">
      <w:pPr>
        <w:pStyle w:val="Odstavekseznama"/>
        <w:numPr>
          <w:ilvl w:val="0"/>
          <w:numId w:val="21"/>
        </w:numPr>
        <w:autoSpaceDE w:val="0"/>
        <w:autoSpaceDN w:val="0"/>
        <w:adjustRightInd w:val="0"/>
        <w:spacing w:after="0" w:line="240" w:lineRule="auto"/>
        <w:jc w:val="both"/>
        <w:rPr>
          <w:rFonts w:ascii="Times New Roman" w:hAnsi="Times New Roman" w:cs="Times New Roman"/>
          <w:color w:val="000000"/>
        </w:rPr>
      </w:pPr>
      <w:r w:rsidRPr="008978FB">
        <w:rPr>
          <w:rFonts w:ascii="Times New Roman" w:hAnsi="Times New Roman" w:cs="Times New Roman"/>
          <w:color w:val="000000"/>
        </w:rPr>
        <w:t>Osnovna šola IV Murska Sobota</w:t>
      </w:r>
    </w:p>
    <w:p w14:paraId="5BE12969" w14:textId="77777777" w:rsidR="00366612" w:rsidRPr="008978FB" w:rsidRDefault="00366612" w:rsidP="00FF381C">
      <w:pPr>
        <w:pStyle w:val="Odstavekseznama"/>
        <w:numPr>
          <w:ilvl w:val="0"/>
          <w:numId w:val="21"/>
        </w:numPr>
        <w:autoSpaceDE w:val="0"/>
        <w:autoSpaceDN w:val="0"/>
        <w:adjustRightInd w:val="0"/>
        <w:spacing w:after="0" w:line="240" w:lineRule="auto"/>
        <w:jc w:val="both"/>
        <w:rPr>
          <w:rFonts w:ascii="Times New Roman" w:hAnsi="Times New Roman" w:cs="Times New Roman"/>
          <w:color w:val="000000"/>
        </w:rPr>
      </w:pPr>
      <w:r w:rsidRPr="008978FB">
        <w:rPr>
          <w:rFonts w:ascii="Times New Roman" w:hAnsi="Times New Roman" w:cs="Times New Roman"/>
          <w:color w:val="000000"/>
        </w:rPr>
        <w:t>Glasbena šola Murska Sobota</w:t>
      </w:r>
    </w:p>
    <w:p w14:paraId="67FE9B33" w14:textId="77777777" w:rsidR="00D94746" w:rsidRPr="008978FB" w:rsidRDefault="008978FB" w:rsidP="00FF381C">
      <w:pPr>
        <w:pStyle w:val="Odstavekseznama"/>
        <w:numPr>
          <w:ilvl w:val="0"/>
          <w:numId w:val="21"/>
        </w:numPr>
        <w:autoSpaceDE w:val="0"/>
        <w:autoSpaceDN w:val="0"/>
        <w:adjustRightInd w:val="0"/>
        <w:spacing w:after="0" w:line="240" w:lineRule="auto"/>
        <w:jc w:val="both"/>
        <w:rPr>
          <w:rFonts w:ascii="Times New Roman" w:hAnsi="Times New Roman" w:cs="Times New Roman"/>
          <w:color w:val="000000"/>
        </w:rPr>
      </w:pPr>
      <w:r w:rsidRPr="008978FB">
        <w:rPr>
          <w:rFonts w:ascii="Times New Roman" w:hAnsi="Times New Roman" w:cs="Times New Roman"/>
          <w:color w:val="000000"/>
        </w:rPr>
        <w:t>E</w:t>
      </w:r>
      <w:r w:rsidR="00366612" w:rsidRPr="008978FB">
        <w:rPr>
          <w:rFonts w:ascii="Times New Roman" w:hAnsi="Times New Roman" w:cs="Times New Roman"/>
          <w:color w:val="000000"/>
        </w:rPr>
        <w:t>konomska šola Murska Sobota</w:t>
      </w:r>
    </w:p>
    <w:p w14:paraId="2D94EF9C" w14:textId="77777777" w:rsidR="00366612" w:rsidRPr="008978FB" w:rsidRDefault="00366612" w:rsidP="00FF381C">
      <w:pPr>
        <w:pStyle w:val="Odstavekseznama"/>
        <w:numPr>
          <w:ilvl w:val="0"/>
          <w:numId w:val="21"/>
        </w:numPr>
        <w:autoSpaceDE w:val="0"/>
        <w:autoSpaceDN w:val="0"/>
        <w:adjustRightInd w:val="0"/>
        <w:spacing w:after="0" w:line="240" w:lineRule="auto"/>
        <w:jc w:val="both"/>
        <w:rPr>
          <w:rFonts w:ascii="Times New Roman" w:hAnsi="Times New Roman" w:cs="Times New Roman"/>
          <w:color w:val="000000"/>
        </w:rPr>
      </w:pPr>
      <w:r w:rsidRPr="008978FB">
        <w:rPr>
          <w:rFonts w:ascii="Times New Roman" w:hAnsi="Times New Roman" w:cs="Times New Roman"/>
          <w:color w:val="000000"/>
        </w:rPr>
        <w:t>Srednja poklicna in tehni</w:t>
      </w:r>
      <w:r w:rsidR="008978FB" w:rsidRPr="008978FB">
        <w:rPr>
          <w:rFonts w:ascii="Times New Roman" w:hAnsi="Times New Roman" w:cs="Times New Roman"/>
          <w:color w:val="000000"/>
        </w:rPr>
        <w:t>šk</w:t>
      </w:r>
      <w:r w:rsidRPr="008978FB">
        <w:rPr>
          <w:rFonts w:ascii="Times New Roman" w:hAnsi="Times New Roman" w:cs="Times New Roman"/>
          <w:color w:val="000000"/>
        </w:rPr>
        <w:t>a šola Murska Sobota</w:t>
      </w:r>
    </w:p>
    <w:p w14:paraId="45B905B8" w14:textId="77777777" w:rsidR="00366612" w:rsidRPr="008978FB" w:rsidRDefault="00366612" w:rsidP="00FF381C">
      <w:pPr>
        <w:pStyle w:val="Odstavekseznama"/>
        <w:numPr>
          <w:ilvl w:val="0"/>
          <w:numId w:val="21"/>
        </w:numPr>
        <w:autoSpaceDE w:val="0"/>
        <w:autoSpaceDN w:val="0"/>
        <w:adjustRightInd w:val="0"/>
        <w:spacing w:after="0" w:line="240" w:lineRule="auto"/>
        <w:jc w:val="both"/>
        <w:rPr>
          <w:rFonts w:ascii="Times New Roman" w:hAnsi="Times New Roman" w:cs="Times New Roman"/>
          <w:color w:val="000000"/>
        </w:rPr>
      </w:pPr>
      <w:r w:rsidRPr="008978FB">
        <w:rPr>
          <w:rFonts w:ascii="Times New Roman" w:hAnsi="Times New Roman" w:cs="Times New Roman"/>
          <w:color w:val="000000"/>
        </w:rPr>
        <w:t>Gimnazija Murska Sobota</w:t>
      </w:r>
    </w:p>
    <w:p w14:paraId="661D39B6" w14:textId="77777777" w:rsidR="00366612" w:rsidRPr="008978FB" w:rsidRDefault="008978FB" w:rsidP="00FF381C">
      <w:pPr>
        <w:pStyle w:val="Odstavekseznama"/>
        <w:numPr>
          <w:ilvl w:val="0"/>
          <w:numId w:val="21"/>
        </w:num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Biotehniška šola Murska Sobota</w:t>
      </w:r>
    </w:p>
    <w:p w14:paraId="0A3BDB1B" w14:textId="77777777" w:rsidR="00366612" w:rsidRDefault="00366612" w:rsidP="00FF381C">
      <w:pPr>
        <w:pStyle w:val="Odstavekseznama"/>
        <w:numPr>
          <w:ilvl w:val="0"/>
          <w:numId w:val="21"/>
        </w:numPr>
        <w:autoSpaceDE w:val="0"/>
        <w:autoSpaceDN w:val="0"/>
        <w:adjustRightInd w:val="0"/>
        <w:spacing w:after="0" w:line="240" w:lineRule="auto"/>
        <w:jc w:val="both"/>
        <w:rPr>
          <w:rFonts w:ascii="Times New Roman" w:hAnsi="Times New Roman" w:cs="Times New Roman"/>
          <w:color w:val="000000"/>
        </w:rPr>
      </w:pPr>
      <w:r w:rsidRPr="008978FB">
        <w:rPr>
          <w:rFonts w:ascii="Times New Roman" w:hAnsi="Times New Roman" w:cs="Times New Roman"/>
          <w:color w:val="000000"/>
        </w:rPr>
        <w:t>Srednja zdravstvena šola Murska Sobota</w:t>
      </w:r>
    </w:p>
    <w:p w14:paraId="35514212" w14:textId="77777777" w:rsidR="008978FB" w:rsidRPr="008978FB" w:rsidRDefault="008978FB" w:rsidP="00FF381C">
      <w:pPr>
        <w:pStyle w:val="Odstavekseznama"/>
        <w:numPr>
          <w:ilvl w:val="0"/>
          <w:numId w:val="21"/>
        </w:num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Ljudska univerza Murska Sobota</w:t>
      </w:r>
    </w:p>
    <w:p w14:paraId="09608D46" w14:textId="77777777" w:rsidR="00366612" w:rsidRPr="00584D3A" w:rsidRDefault="00972588" w:rsidP="00584D3A">
      <w:pPr>
        <w:pStyle w:val="Odstavekseznama"/>
        <w:numPr>
          <w:ilvl w:val="0"/>
          <w:numId w:val="21"/>
        </w:numPr>
        <w:autoSpaceDE w:val="0"/>
        <w:autoSpaceDN w:val="0"/>
        <w:adjustRightInd w:val="0"/>
        <w:spacing w:after="0" w:line="240" w:lineRule="auto"/>
        <w:jc w:val="both"/>
        <w:rPr>
          <w:rFonts w:ascii="Times New Roman" w:hAnsi="Times New Roman" w:cs="Times New Roman"/>
          <w:color w:val="000000"/>
        </w:rPr>
      </w:pPr>
      <w:r w:rsidRPr="008978FB">
        <w:rPr>
          <w:rFonts w:ascii="Times New Roman" w:hAnsi="Times New Roman" w:cs="Times New Roman"/>
          <w:color w:val="000000"/>
        </w:rPr>
        <w:t>Dom starejših Rakičan</w:t>
      </w:r>
    </w:p>
    <w:p w14:paraId="58187D03" w14:textId="77777777" w:rsidR="006E0292" w:rsidRPr="008978FB" w:rsidRDefault="006E0292" w:rsidP="00FF381C">
      <w:pPr>
        <w:pStyle w:val="Odstavekseznama"/>
        <w:numPr>
          <w:ilvl w:val="0"/>
          <w:numId w:val="21"/>
        </w:num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Center za socialno delo </w:t>
      </w:r>
      <w:r w:rsidR="00584D3A">
        <w:rPr>
          <w:rFonts w:ascii="Times New Roman" w:hAnsi="Times New Roman" w:cs="Times New Roman"/>
          <w:color w:val="000000"/>
        </w:rPr>
        <w:t>Pomurja</w:t>
      </w:r>
    </w:p>
    <w:p w14:paraId="3E80B9FA" w14:textId="77777777" w:rsidR="00366612" w:rsidRPr="00D97BC7" w:rsidRDefault="00366612" w:rsidP="00FF381C">
      <w:pPr>
        <w:pStyle w:val="Odstavekseznama"/>
        <w:numPr>
          <w:ilvl w:val="0"/>
          <w:numId w:val="21"/>
        </w:numPr>
        <w:autoSpaceDE w:val="0"/>
        <w:autoSpaceDN w:val="0"/>
        <w:adjustRightInd w:val="0"/>
        <w:spacing w:after="0" w:line="240" w:lineRule="auto"/>
        <w:jc w:val="both"/>
        <w:rPr>
          <w:rFonts w:ascii="Times New Roman" w:hAnsi="Times New Roman" w:cs="Times New Roman"/>
          <w:b/>
          <w:bCs/>
          <w:color w:val="000000"/>
        </w:rPr>
      </w:pPr>
      <w:r w:rsidRPr="008978FB">
        <w:rPr>
          <w:rFonts w:ascii="Times New Roman" w:hAnsi="Times New Roman" w:cs="Times New Roman"/>
          <w:color w:val="000000"/>
        </w:rPr>
        <w:t>Zdravstveni dom Murska Sobota</w:t>
      </w:r>
    </w:p>
    <w:p w14:paraId="6B6B7626"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14A070D7" w14:textId="77777777" w:rsidR="00D94746" w:rsidRPr="00010653" w:rsidRDefault="00D94746"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bCs/>
          <w:color w:val="000000"/>
        </w:rPr>
        <w:t xml:space="preserve">Načrte dejavnosti izdelajo občinska uprava in javne službe (pogrebni zavodi, komunalne službe in ostale storitve v občini …). V </w:t>
      </w:r>
      <w:r w:rsidR="00972588" w:rsidRPr="00D97BC7">
        <w:rPr>
          <w:rFonts w:ascii="Times New Roman" w:hAnsi="Times New Roman" w:cs="Times New Roman"/>
          <w:bCs/>
          <w:color w:val="000000"/>
        </w:rPr>
        <w:t xml:space="preserve">Mestni občini </w:t>
      </w:r>
      <w:r w:rsidR="00010653">
        <w:rPr>
          <w:rFonts w:ascii="Times New Roman" w:hAnsi="Times New Roman" w:cs="Times New Roman"/>
          <w:bCs/>
          <w:color w:val="000000"/>
        </w:rPr>
        <w:t>Murska Sobota</w:t>
      </w:r>
      <w:r w:rsidRPr="00D97BC7">
        <w:rPr>
          <w:rFonts w:ascii="Times New Roman" w:hAnsi="Times New Roman" w:cs="Times New Roman"/>
          <w:bCs/>
          <w:color w:val="000000"/>
        </w:rPr>
        <w:t xml:space="preserve"> načrt dejavnosti izdela </w:t>
      </w:r>
      <w:r w:rsidR="00972588" w:rsidRPr="00010653">
        <w:rPr>
          <w:rFonts w:ascii="Times New Roman" w:hAnsi="Times New Roman" w:cs="Times New Roman"/>
          <w:color w:val="000000"/>
        </w:rPr>
        <w:t xml:space="preserve">Mestna </w:t>
      </w:r>
      <w:r w:rsidRPr="00010653">
        <w:rPr>
          <w:rFonts w:ascii="Times New Roman" w:hAnsi="Times New Roman" w:cs="Times New Roman"/>
          <w:color w:val="000000"/>
        </w:rPr>
        <w:t xml:space="preserve"> uprava </w:t>
      </w:r>
      <w:r w:rsidR="00972588" w:rsidRPr="00010653">
        <w:rPr>
          <w:rFonts w:ascii="Times New Roman" w:hAnsi="Times New Roman" w:cs="Times New Roman"/>
          <w:color w:val="000000"/>
        </w:rPr>
        <w:t xml:space="preserve">Mestne </w:t>
      </w:r>
      <w:r w:rsidRPr="00010653">
        <w:rPr>
          <w:rFonts w:ascii="Times New Roman" w:hAnsi="Times New Roman" w:cs="Times New Roman"/>
          <w:color w:val="000000"/>
        </w:rPr>
        <w:t xml:space="preserve">občine </w:t>
      </w:r>
      <w:r w:rsidR="00972588" w:rsidRPr="00010653">
        <w:rPr>
          <w:rFonts w:ascii="Times New Roman" w:hAnsi="Times New Roman" w:cs="Times New Roman"/>
          <w:color w:val="000000"/>
        </w:rPr>
        <w:t>Murska Sobota</w:t>
      </w:r>
      <w:r w:rsidR="0065375F">
        <w:rPr>
          <w:rFonts w:ascii="Times New Roman" w:hAnsi="Times New Roman" w:cs="Times New Roman"/>
          <w:color w:val="000000"/>
        </w:rPr>
        <w:t xml:space="preserve">, Razvojni center Murska Sobota, Galerija Murska Sobota, Pokrajinska in študijska knjižnica Murska Sobota, Pomurski muzej Murska Sobota, Mladinski informativni in kulturni klub Murska Sobota, Zavod za kulturo, turizem in šport, RIS, Raziskovalno izobraževalno središče Dvorec Rakičan, Javni stanovanjski sklad Mestne občine Murska Sobota, Komunala javno podjetje d.o.o. Murska Sobota, </w:t>
      </w:r>
      <w:proofErr w:type="spellStart"/>
      <w:r w:rsidR="0065375F">
        <w:rPr>
          <w:rFonts w:ascii="Times New Roman" w:hAnsi="Times New Roman" w:cs="Times New Roman"/>
          <w:color w:val="000000"/>
        </w:rPr>
        <w:t>Saubermacher</w:t>
      </w:r>
      <w:proofErr w:type="spellEnd"/>
      <w:r w:rsidR="0065375F">
        <w:rPr>
          <w:rFonts w:ascii="Times New Roman" w:hAnsi="Times New Roman" w:cs="Times New Roman"/>
          <w:color w:val="000000"/>
        </w:rPr>
        <w:t xml:space="preserve">-Komunala javno podjetje </w:t>
      </w:r>
      <w:proofErr w:type="spellStart"/>
      <w:r w:rsidR="0065375F">
        <w:rPr>
          <w:rFonts w:ascii="Times New Roman" w:hAnsi="Times New Roman" w:cs="Times New Roman"/>
          <w:color w:val="000000"/>
        </w:rPr>
        <w:t>d.o.o</w:t>
      </w:r>
      <w:proofErr w:type="spellEnd"/>
      <w:r w:rsidR="0065375F">
        <w:rPr>
          <w:rFonts w:ascii="Times New Roman" w:hAnsi="Times New Roman" w:cs="Times New Roman"/>
          <w:color w:val="000000"/>
        </w:rPr>
        <w:t>. Murska Sobota, Vodovod sistema B d.o.o. Murska Sobota, CEROP  d.o.o. ter drugi javni zavodi in javne službe</w:t>
      </w:r>
      <w:r w:rsidR="00A8052C">
        <w:rPr>
          <w:rFonts w:ascii="Times New Roman" w:hAnsi="Times New Roman" w:cs="Times New Roman"/>
          <w:color w:val="000000"/>
        </w:rPr>
        <w:t>.</w:t>
      </w:r>
    </w:p>
    <w:p w14:paraId="6A15A445"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5B4BE5CC"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 načrtom dejavnosti se zagotavlja izvajanje dejavnosti ministrstev, vladnih služb, organov občinske uprave med oziroma po nesreči. Pristojni organi in občinska uprava izdelajo načrte dejavnosti kot dodatek k občinskim načrtom zaščite in reševanja.</w:t>
      </w:r>
    </w:p>
    <w:p w14:paraId="09BBB12F" w14:textId="77777777" w:rsidR="00505DDD" w:rsidRPr="00D97BC7" w:rsidRDefault="00505DDD" w:rsidP="00D94746">
      <w:pPr>
        <w:autoSpaceDE w:val="0"/>
        <w:autoSpaceDN w:val="0"/>
        <w:adjustRightInd w:val="0"/>
        <w:spacing w:after="0" w:line="240" w:lineRule="auto"/>
        <w:jc w:val="both"/>
        <w:rPr>
          <w:rFonts w:ascii="Times New Roman" w:hAnsi="Times New Roman" w:cs="Times New Roman"/>
          <w:bCs/>
          <w:color w:val="000000"/>
        </w:rPr>
      </w:pPr>
    </w:p>
    <w:p w14:paraId="00890509"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Nosilci načrtovanja v načrtu dejavnosti določijo:</w:t>
      </w:r>
    </w:p>
    <w:p w14:paraId="2392DD26"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ukrepe in naloge,</w:t>
      </w:r>
    </w:p>
    <w:p w14:paraId="543ABB18"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nosilce za izvajanje ukrepov in nalog,</w:t>
      </w:r>
    </w:p>
    <w:p w14:paraId="6C286736"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način izvajanja ukrepov in nalog,</w:t>
      </w:r>
    </w:p>
    <w:p w14:paraId="650C82E4"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lastRenderedPageBreak/>
        <w:t>- organizacijo delovanja,</w:t>
      </w:r>
    </w:p>
    <w:p w14:paraId="2C0663D5"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materialna, finančna in druga sredstva za izvajanje nalog, z namenom, da se zmanjšajo posledice nesreče na izvajanje dejavnosti oziroma zagotovi izvajanje dejavnosti čim manj moteno ali omejeno.</w:t>
      </w:r>
    </w:p>
    <w:p w14:paraId="0C30B7A7" w14:textId="77777777" w:rsidR="00D21AF4" w:rsidRPr="00D97BC7" w:rsidRDefault="00D21AF4" w:rsidP="00D94746">
      <w:pPr>
        <w:autoSpaceDE w:val="0"/>
        <w:autoSpaceDN w:val="0"/>
        <w:adjustRightInd w:val="0"/>
        <w:spacing w:after="0" w:line="240" w:lineRule="auto"/>
        <w:jc w:val="both"/>
        <w:rPr>
          <w:rFonts w:ascii="Times New Roman" w:hAnsi="Times New Roman" w:cs="Times New Roman"/>
          <w:bCs/>
          <w:color w:val="000000"/>
        </w:rPr>
      </w:pPr>
    </w:p>
    <w:p w14:paraId="440229E8"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Nosilci načrtovanja morajo načrte dejavnosti pripraviti v skladu z usmeritvami pristojnih ministrstev (za izvajanja ukrepov in nalog ZRP v zavodih in organizacijah).</w:t>
      </w:r>
    </w:p>
    <w:p w14:paraId="220E7184" w14:textId="77777777" w:rsidR="008C52DE" w:rsidRPr="00D97BC7" w:rsidRDefault="008C52DE" w:rsidP="00D94746">
      <w:pPr>
        <w:autoSpaceDE w:val="0"/>
        <w:autoSpaceDN w:val="0"/>
        <w:adjustRightInd w:val="0"/>
        <w:spacing w:after="0" w:line="240" w:lineRule="auto"/>
        <w:jc w:val="both"/>
        <w:rPr>
          <w:rFonts w:ascii="Times New Roman" w:hAnsi="Times New Roman" w:cs="Times New Roman"/>
          <w:b/>
          <w:bCs/>
          <w:color w:val="000000"/>
        </w:rPr>
      </w:pPr>
    </w:p>
    <w:p w14:paraId="1F258C54"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7E852EE8" w14:textId="77777777" w:rsidR="00D94746" w:rsidRPr="00D97BC7" w:rsidRDefault="00CE1529" w:rsidP="00D94746">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1.</w:t>
      </w:r>
      <w:r w:rsidR="005D21E9">
        <w:rPr>
          <w:rFonts w:ascii="Times New Roman" w:hAnsi="Times New Roman" w:cs="Times New Roman"/>
          <w:b/>
          <w:bCs/>
          <w:color w:val="000000"/>
        </w:rPr>
        <w:t>7</w:t>
      </w:r>
      <w:r w:rsidRPr="00D97BC7">
        <w:rPr>
          <w:rFonts w:ascii="Times New Roman" w:hAnsi="Times New Roman" w:cs="Times New Roman"/>
          <w:b/>
          <w:bCs/>
          <w:color w:val="000000"/>
        </w:rPr>
        <w:t>. Verjetnost nastanka verižnih nesreč</w:t>
      </w:r>
    </w:p>
    <w:p w14:paraId="5665638E" w14:textId="77777777" w:rsidR="00DB5E0C" w:rsidRDefault="00DB5E0C" w:rsidP="00D94746">
      <w:pPr>
        <w:autoSpaceDE w:val="0"/>
        <w:autoSpaceDN w:val="0"/>
        <w:adjustRightInd w:val="0"/>
        <w:spacing w:after="0" w:line="240" w:lineRule="auto"/>
        <w:jc w:val="both"/>
        <w:rPr>
          <w:rFonts w:ascii="Times New Roman" w:hAnsi="Times New Roman" w:cs="Times New Roman"/>
          <w:color w:val="000000"/>
        </w:rPr>
      </w:pPr>
    </w:p>
    <w:p w14:paraId="0AA9205F" w14:textId="77777777" w:rsidR="00CE1529" w:rsidRPr="00D97BC7" w:rsidRDefault="00CE1529" w:rsidP="00D94746">
      <w:pPr>
        <w:autoSpaceDE w:val="0"/>
        <w:autoSpaceDN w:val="0"/>
        <w:adjustRightInd w:val="0"/>
        <w:spacing w:after="0" w:line="240" w:lineRule="auto"/>
        <w:jc w:val="both"/>
        <w:rPr>
          <w:rFonts w:ascii="Times New Roman" w:hAnsi="Times New Roman" w:cs="Times New Roman"/>
          <w:color w:val="000000"/>
        </w:rPr>
      </w:pPr>
      <w:r w:rsidRPr="00D97BC7">
        <w:rPr>
          <w:rFonts w:ascii="Times New Roman" w:hAnsi="Times New Roman" w:cs="Times New Roman"/>
          <w:color w:val="000000"/>
        </w:rPr>
        <w:t xml:space="preserve">Verjetnost nastanka verižnih nesreč zaradi pojava nalezljivih bolezni je majhna, je pa obratno </w:t>
      </w:r>
      <w:r w:rsidR="00D46710" w:rsidRPr="00D97BC7">
        <w:rPr>
          <w:rFonts w:ascii="Times New Roman" w:hAnsi="Times New Roman" w:cs="Times New Roman"/>
          <w:color w:val="000000"/>
        </w:rPr>
        <w:t>zaradi drugih naravnih nesreč možno pojavljanje nalezljivih bolezni. Recimo ob večjih potresih, katastrofalnih poplavah, jedrski nesreči, pojavu nevarnih bolezni živali, terorizmu in nesrečah z nevarnimi snovmi. Vseeno je potrebno upoštevati nekaj zadev. Nalezljive bolezni pri ljudeh niso namreč le javnozdravstvena težava, temveč tudi širša družbena težava, saj lahko na primer pri pandemiji gripe zboli do 20 odstotkov ljudi, ki opravljajo različne funkcije v družbi, poveča pa se tudi umrljivost prebivalcev. Pojav nalezljivih bolezni lahko povzroči večjo odsotnost od pouka, z dela in v transportnem sistemu ter drugih službah, na primer zdravstvu, šolstvu, policiji in vojski, socialnem varstvu in gospodarstvu, kar ima lahko velik vpliv na vsakdanje življenje in poslovanje ter na nacionalno in globalno ekonomijo. V času pojavljanja nalezljivih bolezni se celo povečajo obiski v zdravstvenih ambulantah in potrebe po sprejemu v bolnišnice. Delovanje celotnega zdravstvenega sistema bo močno oteženo, saj se lahko pričakuje tudi večja obolevnost med zaposlenimi v zdravstvenem sistemu.</w:t>
      </w:r>
    </w:p>
    <w:p w14:paraId="154B9190" w14:textId="77777777" w:rsidR="00D46710" w:rsidRPr="00D97BC7" w:rsidRDefault="00D46710" w:rsidP="00D94746">
      <w:pPr>
        <w:autoSpaceDE w:val="0"/>
        <w:autoSpaceDN w:val="0"/>
        <w:adjustRightInd w:val="0"/>
        <w:spacing w:after="0" w:line="240" w:lineRule="auto"/>
        <w:jc w:val="both"/>
        <w:rPr>
          <w:rFonts w:ascii="Times New Roman" w:hAnsi="Times New Roman" w:cs="Times New Roman"/>
          <w:color w:val="000000"/>
        </w:rPr>
      </w:pPr>
    </w:p>
    <w:p w14:paraId="0F1C0BDF" w14:textId="77777777" w:rsidR="00D46710" w:rsidRPr="00D97BC7" w:rsidRDefault="00D46710" w:rsidP="00D94746">
      <w:pPr>
        <w:autoSpaceDE w:val="0"/>
        <w:autoSpaceDN w:val="0"/>
        <w:adjustRightInd w:val="0"/>
        <w:spacing w:after="0" w:line="240" w:lineRule="auto"/>
        <w:jc w:val="both"/>
        <w:rPr>
          <w:rFonts w:ascii="Times New Roman" w:hAnsi="Times New Roman" w:cs="Times New Roman"/>
          <w:color w:val="000000"/>
        </w:rPr>
      </w:pPr>
    </w:p>
    <w:p w14:paraId="42001339"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1.</w:t>
      </w:r>
      <w:r w:rsidR="005D21E9">
        <w:rPr>
          <w:rFonts w:ascii="Times New Roman" w:hAnsi="Times New Roman" w:cs="Times New Roman"/>
          <w:b/>
          <w:bCs/>
          <w:color w:val="000000"/>
        </w:rPr>
        <w:t>8.</w:t>
      </w:r>
      <w:r w:rsidRPr="00D97BC7">
        <w:rPr>
          <w:rFonts w:ascii="Times New Roman" w:hAnsi="Times New Roman" w:cs="Times New Roman"/>
          <w:b/>
          <w:bCs/>
          <w:color w:val="000000"/>
        </w:rPr>
        <w:t xml:space="preserve"> Sklepne ugotovitve</w:t>
      </w:r>
    </w:p>
    <w:p w14:paraId="17EE47CD"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2B455200"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Pojav nalezljive bolezni je realna grožnja, ki predstavlja veliko obremenitev vseh sektorjev družbe, s poudarkom na zdravstvenem sistemu.</w:t>
      </w:r>
    </w:p>
    <w:p w14:paraId="1D678B44"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28566B33"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Nalezljiva bolezen se lahko širi zelo hitro in v valovih, dolžino in trajanje vsakega vala ni vedno mogoče napovedati in je lahko povezana z visoko stopnjo obolevnosti in umrljivosti.</w:t>
      </w:r>
    </w:p>
    <w:p w14:paraId="165B3F8C"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Obseg nalezljive bolezni in starostne skupine, ki jih bo pandemija najbolj prizadela, ni mogoče vnaprej predvideti.</w:t>
      </w:r>
    </w:p>
    <w:p w14:paraId="45A1A44B"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6528A131"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Pojav epidemije ali pandemije nalezljivih bolezni pri ljudeh ima lahko:</w:t>
      </w:r>
    </w:p>
    <w:p w14:paraId="62BCCDBC" w14:textId="77777777" w:rsidR="00D94746" w:rsidRPr="00D97BC7" w:rsidRDefault="00D94746" w:rsidP="00FF381C">
      <w:pPr>
        <w:pStyle w:val="Odstavekseznama"/>
        <w:numPr>
          <w:ilvl w:val="0"/>
          <w:numId w:val="21"/>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
          <w:bCs/>
          <w:color w:val="000000"/>
        </w:rPr>
        <w:t>politični vpliv</w:t>
      </w:r>
      <w:r w:rsidRPr="00D97BC7">
        <w:rPr>
          <w:rFonts w:ascii="Times New Roman" w:hAnsi="Times New Roman" w:cs="Times New Roman"/>
          <w:bCs/>
          <w:color w:val="000000"/>
        </w:rPr>
        <w:t>: politični nemiri, nezadovoljstvo prebivalcev;</w:t>
      </w:r>
    </w:p>
    <w:p w14:paraId="002D8595" w14:textId="77777777" w:rsidR="00D94746" w:rsidRPr="00D97BC7" w:rsidRDefault="00D94746" w:rsidP="00FF381C">
      <w:pPr>
        <w:pStyle w:val="Odstavekseznama"/>
        <w:numPr>
          <w:ilvl w:val="0"/>
          <w:numId w:val="21"/>
        </w:numPr>
        <w:autoSpaceDE w:val="0"/>
        <w:autoSpaceDN w:val="0"/>
        <w:adjustRightInd w:val="0"/>
        <w:spacing w:after="0" w:line="240" w:lineRule="auto"/>
        <w:jc w:val="both"/>
        <w:rPr>
          <w:rFonts w:ascii="Times New Roman" w:hAnsi="Times New Roman" w:cs="Times New Roman"/>
          <w:bCs/>
          <w:color w:val="000000"/>
        </w:rPr>
      </w:pPr>
      <w:proofErr w:type="spellStart"/>
      <w:r w:rsidRPr="00D97BC7">
        <w:rPr>
          <w:rFonts w:ascii="Times New Roman" w:hAnsi="Times New Roman" w:cs="Times New Roman"/>
          <w:b/>
          <w:bCs/>
          <w:color w:val="000000"/>
        </w:rPr>
        <w:t>socialnovarnostni</w:t>
      </w:r>
      <w:proofErr w:type="spellEnd"/>
      <w:r w:rsidRPr="00D97BC7">
        <w:rPr>
          <w:rFonts w:ascii="Times New Roman" w:hAnsi="Times New Roman" w:cs="Times New Roman"/>
          <w:b/>
          <w:bCs/>
          <w:color w:val="000000"/>
        </w:rPr>
        <w:t xml:space="preserve"> vpliv:</w:t>
      </w:r>
      <w:r w:rsidRPr="00D97BC7">
        <w:rPr>
          <w:rFonts w:ascii="Times New Roman" w:hAnsi="Times New Roman" w:cs="Times New Roman"/>
          <w:bCs/>
          <w:color w:val="000000"/>
        </w:rPr>
        <w:t xml:space="preserve"> slabši ekonomski položaj prebivalcev in preskrba s hrano, vodo, zdravili ter drugimi dobrinami, kar lahko pripelje do socialnih nemirov. Povečano povpraševanje po dobrinah povzroči dvigovanje cen dobrin. Povečano je družbeno breme zaposlenih, pojavijo se lahko ropi zdravil ali zaščitne opreme, osnovnih življenjskih dobrin in premoženja ter ponaredki zdravil in zaščitne opreme;</w:t>
      </w:r>
    </w:p>
    <w:p w14:paraId="6D6A6843" w14:textId="77777777" w:rsidR="00D94746" w:rsidRPr="00D97BC7" w:rsidRDefault="00D94746" w:rsidP="00FF381C">
      <w:pPr>
        <w:pStyle w:val="Odstavekseznama"/>
        <w:numPr>
          <w:ilvl w:val="0"/>
          <w:numId w:val="21"/>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
          <w:bCs/>
          <w:color w:val="000000"/>
        </w:rPr>
        <w:t>ekonomski vpliv z gospodarsko in ekonomsko škodo</w:t>
      </w:r>
      <w:r w:rsidRPr="00D97BC7">
        <w:rPr>
          <w:rFonts w:ascii="Times New Roman" w:hAnsi="Times New Roman" w:cs="Times New Roman"/>
          <w:bCs/>
          <w:color w:val="000000"/>
        </w:rPr>
        <w:t>: na eni strani pomanjkanje delovne sile, na drugi strani pa povečanje brezposelnosti zaradi zmanjšanega obsega proizvodnje v industriji, kmetijstvu in pri trgovanju, kar vpliva na bruto domači proizvod;</w:t>
      </w:r>
    </w:p>
    <w:p w14:paraId="262EC8F4" w14:textId="77777777" w:rsidR="00D94746" w:rsidRPr="00D97BC7" w:rsidRDefault="00D94746" w:rsidP="00FF381C">
      <w:pPr>
        <w:pStyle w:val="Odstavekseznama"/>
        <w:numPr>
          <w:ilvl w:val="0"/>
          <w:numId w:val="21"/>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
          <w:bCs/>
          <w:color w:val="000000"/>
        </w:rPr>
        <w:t>vpliv na kakovost bivanja in družbeno vključenost prebivalstva</w:t>
      </w:r>
      <w:r w:rsidRPr="00D97BC7">
        <w:rPr>
          <w:rFonts w:ascii="Times New Roman" w:hAnsi="Times New Roman" w:cs="Times New Roman"/>
          <w:bCs/>
          <w:color w:val="000000"/>
        </w:rPr>
        <w:t>: prenehanje izvajanja kulturnih dogodkov in drugih dejavnosti kulture vpliva ne samo na poslabšanje ekonomskega položaja tistih prebivalcev, ki se poklicno ukvarjajo s kulturo ali sodelujejo pri izvajanju kulturnih dejavnosti, temveč ima tudi širše družbene posledice, vključno z zadovoljevanjem socialnih, kulturnih in duhovnih potreb državljanov.</w:t>
      </w:r>
    </w:p>
    <w:p w14:paraId="6BE00F2E" w14:textId="77777777" w:rsidR="001465DD" w:rsidRPr="00D97BC7" w:rsidRDefault="001465DD" w:rsidP="00D94746">
      <w:pPr>
        <w:autoSpaceDE w:val="0"/>
        <w:autoSpaceDN w:val="0"/>
        <w:adjustRightInd w:val="0"/>
        <w:spacing w:after="0" w:line="240" w:lineRule="auto"/>
        <w:jc w:val="both"/>
        <w:rPr>
          <w:rFonts w:ascii="Times New Roman" w:hAnsi="Times New Roman" w:cs="Times New Roman"/>
          <w:b/>
          <w:bCs/>
          <w:color w:val="000000"/>
        </w:rPr>
      </w:pPr>
    </w:p>
    <w:p w14:paraId="0DB3500D"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Za učinkovito spopadanje z nalezljivo boleznijo je treba zagotoviti:</w:t>
      </w:r>
    </w:p>
    <w:p w14:paraId="3312AB69" w14:textId="77777777" w:rsidR="00D94746" w:rsidRPr="00D97BC7" w:rsidRDefault="00D94746" w:rsidP="00FF381C">
      <w:pPr>
        <w:pStyle w:val="Odstavekseznama"/>
        <w:numPr>
          <w:ilvl w:val="0"/>
          <w:numId w:val="21"/>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hitro prepoznavanje pojava nalezljive bolezni,</w:t>
      </w:r>
    </w:p>
    <w:p w14:paraId="6E46A6D2" w14:textId="77777777" w:rsidR="00D94746" w:rsidRPr="00D97BC7" w:rsidRDefault="00D94746" w:rsidP="00FF381C">
      <w:pPr>
        <w:pStyle w:val="Odstavekseznama"/>
        <w:numPr>
          <w:ilvl w:val="0"/>
          <w:numId w:val="21"/>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takojšnje ukrepanje ob pojavu epidemije,</w:t>
      </w:r>
    </w:p>
    <w:p w14:paraId="277AB1AA" w14:textId="77777777" w:rsidR="00D94746" w:rsidRPr="00D97BC7" w:rsidRDefault="00D94746" w:rsidP="00FF381C">
      <w:pPr>
        <w:pStyle w:val="Odstavekseznama"/>
        <w:numPr>
          <w:ilvl w:val="0"/>
          <w:numId w:val="21"/>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učinkovito izvajanje ukrepov za omejitev širjenja okužbe,</w:t>
      </w:r>
    </w:p>
    <w:p w14:paraId="28FE8579" w14:textId="77777777" w:rsidR="00D94746" w:rsidRPr="00D97BC7" w:rsidRDefault="00D94746" w:rsidP="00FF381C">
      <w:pPr>
        <w:pStyle w:val="Odstavekseznama"/>
        <w:numPr>
          <w:ilvl w:val="0"/>
          <w:numId w:val="21"/>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učinkovito delovanje zdravstvenega sistema in</w:t>
      </w:r>
    </w:p>
    <w:p w14:paraId="47534E12" w14:textId="77777777" w:rsidR="00D94746" w:rsidRDefault="00D94746" w:rsidP="00FF381C">
      <w:pPr>
        <w:pStyle w:val="Odstavekseznama"/>
        <w:numPr>
          <w:ilvl w:val="0"/>
          <w:numId w:val="21"/>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prilagoditev celotne družbe za delovanje v razmerah epidemije/pandemije.</w:t>
      </w:r>
    </w:p>
    <w:p w14:paraId="61E6DD95" w14:textId="77777777" w:rsidR="001027AF" w:rsidRPr="001027AF" w:rsidRDefault="001027AF" w:rsidP="00C65388">
      <w:pPr>
        <w:autoSpaceDE w:val="0"/>
        <w:autoSpaceDN w:val="0"/>
        <w:adjustRightInd w:val="0"/>
        <w:spacing w:after="0" w:line="240" w:lineRule="auto"/>
        <w:jc w:val="both"/>
        <w:rPr>
          <w:rFonts w:ascii="Times New Roman" w:hAnsi="Times New Roman" w:cs="Times New Roman"/>
          <w:b/>
          <w:bCs/>
          <w:color w:val="000000"/>
          <w:sz w:val="10"/>
          <w:szCs w:val="10"/>
        </w:rPr>
      </w:pPr>
    </w:p>
    <w:p w14:paraId="70CF7D2F" w14:textId="77777777" w:rsidR="001027AF" w:rsidRPr="001027AF" w:rsidRDefault="001027AF" w:rsidP="00C65388">
      <w:pPr>
        <w:autoSpaceDE w:val="0"/>
        <w:autoSpaceDN w:val="0"/>
        <w:adjustRightInd w:val="0"/>
        <w:spacing w:after="0" w:line="240" w:lineRule="auto"/>
        <w:jc w:val="both"/>
        <w:rPr>
          <w:rFonts w:ascii="Times New Roman" w:hAnsi="Times New Roman" w:cs="Times New Roman"/>
          <w:b/>
          <w:bCs/>
          <w:color w:val="000000"/>
          <w:sz w:val="10"/>
          <w:szCs w:val="10"/>
        </w:rPr>
      </w:pPr>
    </w:p>
    <w:p w14:paraId="63026F08" w14:textId="77777777" w:rsidR="00C65388" w:rsidRPr="003B1930" w:rsidRDefault="00C65388" w:rsidP="00C65388">
      <w:pPr>
        <w:autoSpaceDE w:val="0"/>
        <w:autoSpaceDN w:val="0"/>
        <w:adjustRightInd w:val="0"/>
        <w:spacing w:after="0" w:line="240" w:lineRule="auto"/>
        <w:jc w:val="both"/>
        <w:rPr>
          <w:rFonts w:ascii="Times New Roman" w:hAnsi="Times New Roman" w:cs="Times New Roman"/>
          <w:b/>
          <w:bCs/>
          <w:color w:val="000000"/>
          <w:sz w:val="23"/>
          <w:szCs w:val="23"/>
        </w:rPr>
      </w:pPr>
      <w:r w:rsidRPr="003B1930">
        <w:rPr>
          <w:rFonts w:ascii="Times New Roman" w:hAnsi="Times New Roman" w:cs="Times New Roman"/>
          <w:b/>
          <w:bCs/>
          <w:color w:val="000000"/>
          <w:sz w:val="23"/>
          <w:szCs w:val="23"/>
        </w:rPr>
        <w:t>2. OBSEG NAČRTOVANJA</w:t>
      </w:r>
    </w:p>
    <w:p w14:paraId="6F6A6297" w14:textId="77777777" w:rsidR="00C65388" w:rsidRPr="00D97BC7" w:rsidRDefault="00C65388" w:rsidP="00C65388">
      <w:pPr>
        <w:autoSpaceDE w:val="0"/>
        <w:autoSpaceDN w:val="0"/>
        <w:adjustRightInd w:val="0"/>
        <w:spacing w:after="0" w:line="240" w:lineRule="auto"/>
        <w:jc w:val="both"/>
        <w:rPr>
          <w:rFonts w:ascii="Times New Roman" w:hAnsi="Times New Roman" w:cs="Times New Roman"/>
          <w:b/>
          <w:bCs/>
          <w:color w:val="000000"/>
        </w:rPr>
      </w:pPr>
    </w:p>
    <w:p w14:paraId="5F552F25" w14:textId="77777777" w:rsidR="00C65388" w:rsidRPr="00D97BC7" w:rsidRDefault="00C65388" w:rsidP="00C65388">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2.1. Temeljne ravni načrtovanja</w:t>
      </w:r>
    </w:p>
    <w:p w14:paraId="61FE74AF" w14:textId="77777777" w:rsidR="00C65388" w:rsidRPr="00D97BC7" w:rsidRDefault="00C65388" w:rsidP="00C65388">
      <w:pPr>
        <w:autoSpaceDE w:val="0"/>
        <w:autoSpaceDN w:val="0"/>
        <w:adjustRightInd w:val="0"/>
        <w:spacing w:after="0" w:line="240" w:lineRule="auto"/>
        <w:jc w:val="both"/>
        <w:rPr>
          <w:rFonts w:ascii="Times New Roman" w:hAnsi="Times New Roman" w:cs="Times New Roman"/>
          <w:b/>
          <w:bCs/>
          <w:color w:val="000000"/>
        </w:rPr>
      </w:pPr>
    </w:p>
    <w:p w14:paraId="79CF3A08" w14:textId="77777777" w:rsidR="00C65388" w:rsidRPr="00D97BC7" w:rsidRDefault="00C65388" w:rsidP="00C65388">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
          <w:bCs/>
          <w:color w:val="000000"/>
        </w:rPr>
        <w:t xml:space="preserve">Temeljni načrt </w:t>
      </w:r>
      <w:r w:rsidRPr="00D97BC7">
        <w:rPr>
          <w:rFonts w:ascii="Times New Roman" w:hAnsi="Times New Roman" w:cs="Times New Roman"/>
          <w:bCs/>
          <w:color w:val="000000"/>
        </w:rPr>
        <w:t xml:space="preserve">zaščite in reševanja ob pojavu epidemije oziroma pandemije nalezljive bolezni pri ljudeh je </w:t>
      </w:r>
      <w:r w:rsidRPr="00D97BC7">
        <w:rPr>
          <w:rFonts w:ascii="Times New Roman" w:hAnsi="Times New Roman" w:cs="Times New Roman"/>
          <w:b/>
          <w:bCs/>
          <w:color w:val="000000"/>
        </w:rPr>
        <w:t>državni načrt</w:t>
      </w:r>
      <w:r w:rsidRPr="00D97BC7">
        <w:rPr>
          <w:rFonts w:ascii="Times New Roman" w:hAnsi="Times New Roman" w:cs="Times New Roman"/>
          <w:bCs/>
          <w:color w:val="000000"/>
        </w:rPr>
        <w:t>, izdelan za primer razglasitve epidemije ali pandemije posamezne nalezljive bolezni pri ljudeh.</w:t>
      </w:r>
    </w:p>
    <w:p w14:paraId="1DF24AA8" w14:textId="77777777" w:rsidR="00C65388" w:rsidRPr="00D97BC7" w:rsidRDefault="00C65388" w:rsidP="00C65388">
      <w:pPr>
        <w:autoSpaceDE w:val="0"/>
        <w:autoSpaceDN w:val="0"/>
        <w:adjustRightInd w:val="0"/>
        <w:spacing w:after="0" w:line="240" w:lineRule="auto"/>
        <w:jc w:val="both"/>
        <w:rPr>
          <w:rFonts w:ascii="Times New Roman" w:hAnsi="Times New Roman" w:cs="Times New Roman"/>
          <w:bCs/>
          <w:color w:val="000000"/>
        </w:rPr>
      </w:pPr>
    </w:p>
    <w:p w14:paraId="7326CB59" w14:textId="77777777" w:rsidR="00D4364C" w:rsidRPr="009F753B" w:rsidRDefault="00C65388" w:rsidP="00C65388">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Obveznost izdelave načrta oziroma dela načrta zaščite in reševanja ob pojavu epidemije ali pandemije nalezljive bolezni pri ljudeh za posameznega nosilca načrtovanja je opredeljena glede na Oceno ogroženosti Republike Slovenije ob pojavu nalezljivih bolezni pri ljudeh (8420-1/2015-38-DGZR) v povezavi s tabelo in glede na končno uvrstitev nosilca načrtovanja v določen razred ogroženosti. Obveznosti nosilcev načrtovanja iz tabele predstavljajo minimalne zahteve. Vsak nosilec načrtovanja se lahko odloči tudi za večji obseg načrtovanja.</w:t>
      </w:r>
    </w:p>
    <w:p w14:paraId="3253F7A4" w14:textId="77777777" w:rsidR="00C65388" w:rsidRPr="00D97BC7" w:rsidRDefault="00C65388" w:rsidP="00C65388">
      <w:pPr>
        <w:autoSpaceDE w:val="0"/>
        <w:autoSpaceDN w:val="0"/>
        <w:adjustRightInd w:val="0"/>
        <w:spacing w:after="0" w:line="240" w:lineRule="auto"/>
        <w:jc w:val="both"/>
        <w:rPr>
          <w:rFonts w:ascii="Times New Roman" w:hAnsi="Times New Roman" w:cs="Times New Roman"/>
          <w:bCs/>
          <w:i/>
          <w:iCs/>
          <w:color w:val="000000"/>
        </w:rPr>
      </w:pPr>
    </w:p>
    <w:p w14:paraId="5A500E0B" w14:textId="77777777" w:rsidR="00C65388" w:rsidRDefault="00C65388" w:rsidP="00C65388">
      <w:pPr>
        <w:autoSpaceDE w:val="0"/>
        <w:autoSpaceDN w:val="0"/>
        <w:adjustRightInd w:val="0"/>
        <w:spacing w:after="0" w:line="240" w:lineRule="auto"/>
        <w:jc w:val="both"/>
        <w:rPr>
          <w:rFonts w:ascii="Times New Roman" w:hAnsi="Times New Roman" w:cs="Times New Roman"/>
          <w:bCs/>
          <w:i/>
          <w:iCs/>
          <w:color w:val="000000"/>
        </w:rPr>
      </w:pPr>
      <w:r w:rsidRPr="00D97BC7">
        <w:rPr>
          <w:rFonts w:ascii="Times New Roman" w:hAnsi="Times New Roman" w:cs="Times New Roman"/>
          <w:bCs/>
          <w:i/>
          <w:iCs/>
          <w:color w:val="000000"/>
        </w:rPr>
        <w:t>Tabela 4: Obveznosti nosilca načrtovanja glede na razred in stopnjo ogroženosti</w:t>
      </w:r>
    </w:p>
    <w:p w14:paraId="4C379011" w14:textId="77777777" w:rsidR="00D4364C" w:rsidRPr="00D4364C" w:rsidRDefault="00D4364C" w:rsidP="00C65388">
      <w:pPr>
        <w:autoSpaceDE w:val="0"/>
        <w:autoSpaceDN w:val="0"/>
        <w:adjustRightInd w:val="0"/>
        <w:spacing w:after="0" w:line="240" w:lineRule="auto"/>
        <w:jc w:val="both"/>
        <w:rPr>
          <w:rFonts w:ascii="Times New Roman" w:hAnsi="Times New Roman" w:cs="Times New Roman"/>
          <w:bCs/>
          <w:i/>
          <w:iCs/>
          <w:color w:val="000000"/>
          <w:sz w:val="10"/>
          <w:szCs w:val="10"/>
        </w:rPr>
      </w:pPr>
    </w:p>
    <w:p w14:paraId="0A9EAE60" w14:textId="77777777" w:rsidR="00C65388" w:rsidRPr="00D97BC7" w:rsidRDefault="00C65388" w:rsidP="00C65388">
      <w:pPr>
        <w:autoSpaceDE w:val="0"/>
        <w:autoSpaceDN w:val="0"/>
        <w:adjustRightInd w:val="0"/>
        <w:spacing w:after="0" w:line="240" w:lineRule="auto"/>
        <w:jc w:val="both"/>
        <w:rPr>
          <w:rFonts w:ascii="Times New Roman" w:hAnsi="Times New Roman" w:cs="Times New Roman"/>
          <w:bCs/>
          <w:i/>
          <w:iCs/>
          <w:color w:val="000000"/>
        </w:rPr>
      </w:pPr>
      <w:r w:rsidRPr="00D97BC7">
        <w:rPr>
          <w:rFonts w:ascii="Times New Roman" w:hAnsi="Times New Roman" w:cs="Times New Roman"/>
          <w:bCs/>
          <w:i/>
          <w:iCs/>
          <w:noProof/>
          <w:color w:val="000000"/>
          <w:lang w:eastAsia="sl-SI"/>
        </w:rPr>
        <w:drawing>
          <wp:inline distT="0" distB="0" distL="0" distR="0" wp14:anchorId="55FD1B70" wp14:editId="6A1287A1">
            <wp:extent cx="4982855" cy="2182423"/>
            <wp:effectExtent l="19050" t="0" r="8245" b="0"/>
            <wp:docPr id="40" name="Slika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4986894" cy="2184192"/>
                    </a:xfrm>
                    <a:prstGeom prst="rect">
                      <a:avLst/>
                    </a:prstGeom>
                    <a:noFill/>
                    <a:ln w="9525">
                      <a:noFill/>
                      <a:miter lim="800000"/>
                      <a:headEnd/>
                      <a:tailEnd/>
                    </a:ln>
                  </pic:spPr>
                </pic:pic>
              </a:graphicData>
            </a:graphic>
          </wp:inline>
        </w:drawing>
      </w:r>
    </w:p>
    <w:p w14:paraId="04945652" w14:textId="77777777" w:rsidR="00C65388" w:rsidRPr="00D97BC7" w:rsidRDefault="00C65388" w:rsidP="00C65388">
      <w:pPr>
        <w:autoSpaceDE w:val="0"/>
        <w:autoSpaceDN w:val="0"/>
        <w:adjustRightInd w:val="0"/>
        <w:spacing w:after="0" w:line="240" w:lineRule="auto"/>
        <w:jc w:val="both"/>
        <w:rPr>
          <w:rFonts w:ascii="Times New Roman" w:hAnsi="Times New Roman" w:cs="Times New Roman"/>
          <w:b/>
          <w:bCs/>
          <w:color w:val="000000"/>
        </w:rPr>
      </w:pPr>
    </w:p>
    <w:p w14:paraId="49C0392B" w14:textId="77777777" w:rsidR="00C65388" w:rsidRPr="00D97BC7" w:rsidRDefault="00C65388" w:rsidP="00C65388">
      <w:pPr>
        <w:autoSpaceDE w:val="0"/>
        <w:autoSpaceDN w:val="0"/>
        <w:adjustRightInd w:val="0"/>
        <w:spacing w:after="0" w:line="240" w:lineRule="auto"/>
        <w:jc w:val="both"/>
        <w:rPr>
          <w:rFonts w:ascii="Times New Roman" w:hAnsi="Times New Roman" w:cs="Times New Roman"/>
          <w:b/>
          <w:bCs/>
          <w:color w:val="000000"/>
        </w:rPr>
      </w:pPr>
    </w:p>
    <w:tbl>
      <w:tblPr>
        <w:tblStyle w:val="Tabelamrea"/>
        <w:tblW w:w="0" w:type="auto"/>
        <w:tblLook w:val="04A0" w:firstRow="1" w:lastRow="0" w:firstColumn="1" w:lastColumn="0" w:noHBand="0" w:noVBand="1"/>
      </w:tblPr>
      <w:tblGrid>
        <w:gridCol w:w="1301"/>
        <w:gridCol w:w="7761"/>
      </w:tblGrid>
      <w:tr w:rsidR="00C65388" w:rsidRPr="00D97BC7" w14:paraId="21EEBE54" w14:textId="77777777" w:rsidTr="00893ED6">
        <w:tc>
          <w:tcPr>
            <w:tcW w:w="1301" w:type="dxa"/>
          </w:tcPr>
          <w:p w14:paraId="6E5DF4FE" w14:textId="77777777" w:rsidR="00C65388" w:rsidRPr="00D97BC7" w:rsidRDefault="00C65388" w:rsidP="00893ED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P-1000</w:t>
            </w:r>
          </w:p>
        </w:tc>
        <w:tc>
          <w:tcPr>
            <w:tcW w:w="7761" w:type="dxa"/>
          </w:tcPr>
          <w:p w14:paraId="258CB454" w14:textId="77777777" w:rsidR="00C65388" w:rsidRPr="00D97BC7" w:rsidRDefault="00C65388" w:rsidP="00893ED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Evidenčni list o vzdrževanju načrta</w:t>
            </w:r>
          </w:p>
        </w:tc>
      </w:tr>
    </w:tbl>
    <w:p w14:paraId="5F085EC0" w14:textId="77777777" w:rsidR="0079779A" w:rsidRDefault="0079779A" w:rsidP="00D94746">
      <w:pPr>
        <w:autoSpaceDE w:val="0"/>
        <w:autoSpaceDN w:val="0"/>
        <w:adjustRightInd w:val="0"/>
        <w:spacing w:after="0" w:line="240" w:lineRule="auto"/>
        <w:jc w:val="both"/>
        <w:rPr>
          <w:rFonts w:ascii="Times New Roman" w:hAnsi="Times New Roman" w:cs="Times New Roman"/>
          <w:b/>
          <w:bCs/>
          <w:color w:val="000000"/>
        </w:rPr>
      </w:pPr>
    </w:p>
    <w:p w14:paraId="5F27DB77" w14:textId="77777777" w:rsidR="00BE7B04" w:rsidRDefault="00BE7B04" w:rsidP="00D94746">
      <w:pPr>
        <w:autoSpaceDE w:val="0"/>
        <w:autoSpaceDN w:val="0"/>
        <w:adjustRightInd w:val="0"/>
        <w:spacing w:after="0" w:line="240" w:lineRule="auto"/>
        <w:jc w:val="both"/>
        <w:rPr>
          <w:rFonts w:ascii="Times New Roman" w:hAnsi="Times New Roman" w:cs="Times New Roman"/>
          <w:b/>
          <w:bCs/>
          <w:color w:val="000000"/>
        </w:rPr>
      </w:pPr>
    </w:p>
    <w:p w14:paraId="171B5DC4"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0FE8F382"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76D28AC1"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062207BA"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628F168D"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266110F7"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74D4A33A"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1C86DD8F"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7CEE8997"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66217378"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2C57A820"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39D98BD2"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69D5D9F8"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4C17E166"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4B2EEBE2"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621C112B"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69CB972E"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4273A384"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6954D6B1"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76BD3909"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54420E52"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052C49F7" w14:textId="77777777" w:rsidR="001C19BE" w:rsidRDefault="001C19BE" w:rsidP="00D94746">
      <w:pPr>
        <w:autoSpaceDE w:val="0"/>
        <w:autoSpaceDN w:val="0"/>
        <w:adjustRightInd w:val="0"/>
        <w:spacing w:after="0" w:line="240" w:lineRule="auto"/>
        <w:jc w:val="both"/>
        <w:rPr>
          <w:rFonts w:ascii="Times New Roman" w:hAnsi="Times New Roman" w:cs="Times New Roman"/>
          <w:b/>
          <w:bCs/>
          <w:color w:val="000000"/>
          <w:sz w:val="10"/>
          <w:szCs w:val="10"/>
        </w:rPr>
      </w:pPr>
    </w:p>
    <w:p w14:paraId="0F1E4AF8" w14:textId="77777777" w:rsidR="001027AF" w:rsidRPr="001027AF" w:rsidRDefault="001027AF" w:rsidP="00D94746">
      <w:pPr>
        <w:autoSpaceDE w:val="0"/>
        <w:autoSpaceDN w:val="0"/>
        <w:adjustRightInd w:val="0"/>
        <w:spacing w:after="0" w:line="240" w:lineRule="auto"/>
        <w:jc w:val="both"/>
        <w:rPr>
          <w:rFonts w:ascii="Times New Roman" w:hAnsi="Times New Roman" w:cs="Times New Roman"/>
          <w:b/>
          <w:bCs/>
          <w:color w:val="000000"/>
          <w:sz w:val="10"/>
          <w:szCs w:val="10"/>
        </w:rPr>
      </w:pPr>
    </w:p>
    <w:p w14:paraId="182ED574" w14:textId="77777777" w:rsidR="00D94746" w:rsidRPr="003B1930" w:rsidRDefault="00DA133E" w:rsidP="00D94746">
      <w:pPr>
        <w:autoSpaceDE w:val="0"/>
        <w:autoSpaceDN w:val="0"/>
        <w:adjustRightInd w:val="0"/>
        <w:spacing w:after="0" w:line="240" w:lineRule="auto"/>
        <w:jc w:val="both"/>
        <w:rPr>
          <w:rFonts w:ascii="Times New Roman" w:hAnsi="Times New Roman" w:cs="Times New Roman"/>
          <w:b/>
          <w:bCs/>
          <w:color w:val="000000"/>
          <w:sz w:val="23"/>
          <w:szCs w:val="23"/>
        </w:rPr>
      </w:pPr>
      <w:r w:rsidRPr="003B1930">
        <w:rPr>
          <w:rFonts w:ascii="Times New Roman" w:hAnsi="Times New Roman" w:cs="Times New Roman"/>
          <w:b/>
          <w:bCs/>
          <w:color w:val="000000"/>
          <w:sz w:val="23"/>
          <w:szCs w:val="23"/>
        </w:rPr>
        <w:t>3</w:t>
      </w:r>
      <w:r w:rsidR="00332F4D" w:rsidRPr="003B1930">
        <w:rPr>
          <w:rFonts w:ascii="Times New Roman" w:hAnsi="Times New Roman" w:cs="Times New Roman"/>
          <w:b/>
          <w:bCs/>
          <w:color w:val="000000"/>
          <w:sz w:val="23"/>
          <w:szCs w:val="23"/>
        </w:rPr>
        <w:t>.</w:t>
      </w:r>
      <w:r w:rsidR="00D94746" w:rsidRPr="003B1930">
        <w:rPr>
          <w:rFonts w:ascii="Times New Roman" w:hAnsi="Times New Roman" w:cs="Times New Roman"/>
          <w:b/>
          <w:bCs/>
          <w:color w:val="000000"/>
          <w:sz w:val="23"/>
          <w:szCs w:val="23"/>
        </w:rPr>
        <w:t xml:space="preserve"> </w:t>
      </w:r>
      <w:r w:rsidRPr="003B1930">
        <w:rPr>
          <w:rFonts w:ascii="Times New Roman" w:hAnsi="Times New Roman" w:cs="Times New Roman"/>
          <w:b/>
          <w:bCs/>
          <w:color w:val="000000"/>
          <w:sz w:val="23"/>
          <w:szCs w:val="23"/>
        </w:rPr>
        <w:t>KONCEPT ZAŠČITE, REŠEVANJA IN POMOČI</w:t>
      </w:r>
    </w:p>
    <w:p w14:paraId="57BF6FF2" w14:textId="77777777" w:rsidR="001C19BE" w:rsidRDefault="001C19BE" w:rsidP="00D94746">
      <w:pPr>
        <w:autoSpaceDE w:val="0"/>
        <w:autoSpaceDN w:val="0"/>
        <w:adjustRightInd w:val="0"/>
        <w:spacing w:after="0" w:line="240" w:lineRule="auto"/>
        <w:jc w:val="both"/>
        <w:rPr>
          <w:rFonts w:ascii="Times New Roman" w:hAnsi="Times New Roman" w:cs="Times New Roman"/>
          <w:b/>
          <w:bCs/>
          <w:color w:val="000000"/>
        </w:rPr>
      </w:pPr>
    </w:p>
    <w:p w14:paraId="66368894" w14:textId="77777777" w:rsidR="00D94746" w:rsidRPr="00D97BC7" w:rsidRDefault="00617227" w:rsidP="00D94746">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3</w:t>
      </w:r>
      <w:r w:rsidR="00D94746" w:rsidRPr="00D97BC7">
        <w:rPr>
          <w:rFonts w:ascii="Times New Roman" w:hAnsi="Times New Roman" w:cs="Times New Roman"/>
          <w:b/>
          <w:bCs/>
          <w:color w:val="000000"/>
        </w:rPr>
        <w:t>.1 Temeljne podmene načrta</w:t>
      </w:r>
    </w:p>
    <w:p w14:paraId="552284A9"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28481AA4"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Temeljne podmene načrta zaščite in reševanja ob pojavu epidemije oziroma pandemije nalezljive bolezni pri ljudeh so:</w:t>
      </w:r>
    </w:p>
    <w:p w14:paraId="7132D7D9"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468F8A9B" w14:textId="77777777" w:rsidR="00D94746" w:rsidRDefault="00D94746" w:rsidP="001C19BE">
      <w:pPr>
        <w:pStyle w:val="Odstavekseznama"/>
        <w:numPr>
          <w:ilvl w:val="0"/>
          <w:numId w:val="32"/>
        </w:numPr>
        <w:autoSpaceDE w:val="0"/>
        <w:autoSpaceDN w:val="0"/>
        <w:adjustRightInd w:val="0"/>
        <w:spacing w:after="0" w:line="240" w:lineRule="auto"/>
        <w:jc w:val="both"/>
        <w:rPr>
          <w:rFonts w:ascii="Times New Roman" w:hAnsi="Times New Roman" w:cs="Times New Roman"/>
          <w:bCs/>
          <w:color w:val="000000"/>
        </w:rPr>
      </w:pPr>
      <w:r w:rsidRPr="001C19BE">
        <w:rPr>
          <w:rFonts w:ascii="Times New Roman" w:hAnsi="Times New Roman" w:cs="Times New Roman"/>
          <w:bCs/>
          <w:color w:val="000000"/>
        </w:rPr>
        <w:t xml:space="preserve">Občinski delni načrt zaščite in reševanja ob pojavu epidemije oziroma pandemije nalezljive bolezni pri ljudeh je izdelan za primer razglasitve epidemije ali pandemije nalezljive bolezni pri ljudeh v </w:t>
      </w:r>
      <w:r w:rsidR="001B2903" w:rsidRPr="001C19BE">
        <w:rPr>
          <w:rFonts w:ascii="Times New Roman" w:hAnsi="Times New Roman" w:cs="Times New Roman"/>
          <w:bCs/>
          <w:color w:val="000000"/>
        </w:rPr>
        <w:t>Mestni občini Murska Sobota</w:t>
      </w:r>
      <w:r w:rsidRPr="001C19BE">
        <w:rPr>
          <w:rFonts w:ascii="Times New Roman" w:hAnsi="Times New Roman" w:cs="Times New Roman"/>
          <w:bCs/>
          <w:color w:val="000000"/>
        </w:rPr>
        <w:t>, v Pomurski regiji ali v RS, ko je treba poleg služb v zdravstveni dejavnosti in drugih služb uporabiti tudi občinske sile in sredstva za ZRP.</w:t>
      </w:r>
    </w:p>
    <w:p w14:paraId="0BC53002" w14:textId="77777777" w:rsidR="001C19BE" w:rsidRPr="001C19BE" w:rsidRDefault="001C19BE" w:rsidP="001C19BE">
      <w:pPr>
        <w:pStyle w:val="Odstavekseznama"/>
        <w:autoSpaceDE w:val="0"/>
        <w:autoSpaceDN w:val="0"/>
        <w:adjustRightInd w:val="0"/>
        <w:spacing w:after="0" w:line="240" w:lineRule="auto"/>
        <w:ind w:left="360"/>
        <w:jc w:val="both"/>
        <w:rPr>
          <w:rFonts w:ascii="Times New Roman" w:hAnsi="Times New Roman" w:cs="Times New Roman"/>
          <w:bCs/>
          <w:color w:val="000000"/>
          <w:sz w:val="6"/>
          <w:szCs w:val="6"/>
        </w:rPr>
      </w:pPr>
    </w:p>
    <w:p w14:paraId="26CF6C15" w14:textId="77777777" w:rsidR="00D94746" w:rsidRDefault="00D94746" w:rsidP="001C19BE">
      <w:pPr>
        <w:pStyle w:val="Odstavekseznama"/>
        <w:numPr>
          <w:ilvl w:val="0"/>
          <w:numId w:val="32"/>
        </w:numPr>
        <w:autoSpaceDE w:val="0"/>
        <w:autoSpaceDN w:val="0"/>
        <w:adjustRightInd w:val="0"/>
        <w:spacing w:after="0" w:line="240" w:lineRule="auto"/>
        <w:jc w:val="both"/>
        <w:rPr>
          <w:rFonts w:ascii="Times New Roman" w:hAnsi="Times New Roman" w:cs="Times New Roman"/>
          <w:bCs/>
          <w:color w:val="000000"/>
        </w:rPr>
      </w:pPr>
      <w:r w:rsidRPr="001C19BE">
        <w:rPr>
          <w:rFonts w:ascii="Times New Roman" w:hAnsi="Times New Roman" w:cs="Times New Roman"/>
          <w:bCs/>
          <w:color w:val="000000"/>
        </w:rPr>
        <w:t xml:space="preserve">Odziv v </w:t>
      </w:r>
      <w:r w:rsidR="001B2903" w:rsidRPr="001C19BE">
        <w:rPr>
          <w:rFonts w:ascii="Times New Roman" w:hAnsi="Times New Roman" w:cs="Times New Roman"/>
          <w:bCs/>
          <w:color w:val="000000"/>
        </w:rPr>
        <w:t>Mestni občini Murska Sobota</w:t>
      </w:r>
      <w:r w:rsidRPr="001C19BE">
        <w:rPr>
          <w:rFonts w:ascii="Times New Roman" w:hAnsi="Times New Roman" w:cs="Times New Roman"/>
          <w:bCs/>
          <w:color w:val="000000"/>
        </w:rPr>
        <w:t xml:space="preserve"> bo usklajen z usmeritvami NIJZ in odločitvami </w:t>
      </w:r>
      <w:r w:rsidR="006902ED" w:rsidRPr="001C19BE">
        <w:rPr>
          <w:rFonts w:ascii="Times New Roman" w:hAnsi="Times New Roman" w:cs="Times New Roman"/>
          <w:bCs/>
          <w:color w:val="000000"/>
        </w:rPr>
        <w:t>poveljnika  CZ M</w:t>
      </w:r>
      <w:r w:rsidR="00E515CB" w:rsidRPr="001C19BE">
        <w:rPr>
          <w:rFonts w:ascii="Times New Roman" w:hAnsi="Times New Roman" w:cs="Times New Roman"/>
          <w:bCs/>
          <w:color w:val="000000"/>
        </w:rPr>
        <w:t>O MS</w:t>
      </w:r>
      <w:r w:rsidR="00C454FD" w:rsidRPr="001C19BE">
        <w:rPr>
          <w:rFonts w:ascii="Times New Roman" w:hAnsi="Times New Roman" w:cs="Times New Roman"/>
          <w:bCs/>
          <w:color w:val="000000"/>
        </w:rPr>
        <w:t xml:space="preserve">, </w:t>
      </w:r>
      <w:r w:rsidRPr="001C19BE">
        <w:rPr>
          <w:rFonts w:ascii="Times New Roman" w:hAnsi="Times New Roman" w:cs="Times New Roman"/>
          <w:bCs/>
          <w:color w:val="000000"/>
        </w:rPr>
        <w:t>poveljnika CZ pomurske regije in poveljnika CZ RS.</w:t>
      </w:r>
    </w:p>
    <w:p w14:paraId="7E7233AC" w14:textId="77777777" w:rsidR="001C19BE" w:rsidRPr="001C19BE" w:rsidRDefault="001C19BE" w:rsidP="001C19BE">
      <w:pPr>
        <w:autoSpaceDE w:val="0"/>
        <w:autoSpaceDN w:val="0"/>
        <w:adjustRightInd w:val="0"/>
        <w:spacing w:after="0" w:line="240" w:lineRule="auto"/>
        <w:jc w:val="both"/>
        <w:rPr>
          <w:rFonts w:ascii="Times New Roman" w:hAnsi="Times New Roman" w:cs="Times New Roman"/>
          <w:bCs/>
          <w:color w:val="000000"/>
          <w:sz w:val="6"/>
          <w:szCs w:val="6"/>
        </w:rPr>
      </w:pPr>
    </w:p>
    <w:p w14:paraId="7E3549B6" w14:textId="77777777" w:rsidR="00D94746" w:rsidRDefault="00D94746" w:rsidP="001C19BE">
      <w:pPr>
        <w:pStyle w:val="Odstavekseznama"/>
        <w:numPr>
          <w:ilvl w:val="0"/>
          <w:numId w:val="32"/>
        </w:numPr>
        <w:autoSpaceDE w:val="0"/>
        <w:autoSpaceDN w:val="0"/>
        <w:adjustRightInd w:val="0"/>
        <w:spacing w:after="0" w:line="240" w:lineRule="auto"/>
        <w:jc w:val="both"/>
        <w:rPr>
          <w:rFonts w:ascii="Times New Roman" w:hAnsi="Times New Roman" w:cs="Times New Roman"/>
          <w:bCs/>
          <w:color w:val="000000"/>
        </w:rPr>
      </w:pPr>
      <w:r w:rsidRPr="001C19BE">
        <w:rPr>
          <w:rFonts w:ascii="Times New Roman" w:hAnsi="Times New Roman" w:cs="Times New Roman"/>
          <w:bCs/>
          <w:color w:val="000000"/>
        </w:rPr>
        <w:t>Za izvajanje operativnih nalog sil za ZRP je odgovoren poveljnik</w:t>
      </w:r>
      <w:r w:rsidR="001B2903" w:rsidRPr="001C19BE">
        <w:rPr>
          <w:rFonts w:ascii="Times New Roman" w:hAnsi="Times New Roman" w:cs="Times New Roman"/>
          <w:bCs/>
          <w:color w:val="000000"/>
        </w:rPr>
        <w:t xml:space="preserve"> CZ M</w:t>
      </w:r>
      <w:r w:rsidR="00E515CB" w:rsidRPr="001C19BE">
        <w:rPr>
          <w:rFonts w:ascii="Times New Roman" w:hAnsi="Times New Roman" w:cs="Times New Roman"/>
          <w:bCs/>
          <w:color w:val="000000"/>
        </w:rPr>
        <w:t>O MS</w:t>
      </w:r>
      <w:r w:rsidRPr="001C19BE">
        <w:rPr>
          <w:rFonts w:ascii="Times New Roman" w:hAnsi="Times New Roman" w:cs="Times New Roman"/>
          <w:bCs/>
          <w:color w:val="000000"/>
        </w:rPr>
        <w:t xml:space="preserve">. </w:t>
      </w:r>
    </w:p>
    <w:p w14:paraId="5D59D19D" w14:textId="77777777" w:rsidR="001C19BE" w:rsidRPr="001C19BE" w:rsidRDefault="001C19BE" w:rsidP="001C19BE">
      <w:pPr>
        <w:autoSpaceDE w:val="0"/>
        <w:autoSpaceDN w:val="0"/>
        <w:adjustRightInd w:val="0"/>
        <w:spacing w:after="0" w:line="240" w:lineRule="auto"/>
        <w:jc w:val="both"/>
        <w:rPr>
          <w:rFonts w:ascii="Times New Roman" w:hAnsi="Times New Roman" w:cs="Times New Roman"/>
          <w:bCs/>
          <w:color w:val="000000"/>
          <w:sz w:val="6"/>
          <w:szCs w:val="6"/>
        </w:rPr>
      </w:pPr>
    </w:p>
    <w:p w14:paraId="59CB4FAC" w14:textId="77777777" w:rsidR="00D94746" w:rsidRDefault="00D94746" w:rsidP="001C19BE">
      <w:pPr>
        <w:pStyle w:val="Odstavekseznama"/>
        <w:numPr>
          <w:ilvl w:val="0"/>
          <w:numId w:val="32"/>
        </w:numPr>
        <w:autoSpaceDE w:val="0"/>
        <w:autoSpaceDN w:val="0"/>
        <w:adjustRightInd w:val="0"/>
        <w:spacing w:after="0" w:line="240" w:lineRule="auto"/>
        <w:jc w:val="both"/>
        <w:rPr>
          <w:rFonts w:ascii="Times New Roman" w:hAnsi="Times New Roman" w:cs="Times New Roman"/>
          <w:bCs/>
          <w:color w:val="000000"/>
        </w:rPr>
      </w:pPr>
      <w:r w:rsidRPr="001C19BE">
        <w:rPr>
          <w:rFonts w:ascii="Times New Roman" w:hAnsi="Times New Roman" w:cs="Times New Roman"/>
          <w:bCs/>
          <w:color w:val="000000"/>
        </w:rPr>
        <w:t>Življenja prebivalcev so ob epidemiji oziroma pandemiji nalezljive bolezni pri ljudeh lahko ogrožena, zato morajo biti prebivalci na okuženih in ogroženih območjih, kjer obstaja tveganje za širjenje nalezljive bolezni, pravočasno in objektivno obveščeni o pričakovani nevarnosti, možnih posledicah, ukrepih in nalogah za zmanjšanje in odpravo posledic ter o ravnanju ob dogodku, ki pomeni tveganje za zdravje ljudi.</w:t>
      </w:r>
    </w:p>
    <w:p w14:paraId="67BC58F1" w14:textId="77777777" w:rsidR="001C19BE" w:rsidRPr="001C19BE" w:rsidRDefault="001C19BE" w:rsidP="001C19BE">
      <w:pPr>
        <w:autoSpaceDE w:val="0"/>
        <w:autoSpaceDN w:val="0"/>
        <w:adjustRightInd w:val="0"/>
        <w:spacing w:after="0" w:line="240" w:lineRule="auto"/>
        <w:jc w:val="both"/>
        <w:rPr>
          <w:rFonts w:ascii="Times New Roman" w:hAnsi="Times New Roman" w:cs="Times New Roman"/>
          <w:bCs/>
          <w:color w:val="000000"/>
          <w:sz w:val="6"/>
          <w:szCs w:val="6"/>
        </w:rPr>
      </w:pPr>
    </w:p>
    <w:p w14:paraId="3FACFF20" w14:textId="77777777" w:rsidR="00D94746" w:rsidRDefault="00D94746" w:rsidP="001C19BE">
      <w:pPr>
        <w:pStyle w:val="Odstavekseznama"/>
        <w:numPr>
          <w:ilvl w:val="0"/>
          <w:numId w:val="32"/>
        </w:numPr>
        <w:autoSpaceDE w:val="0"/>
        <w:autoSpaceDN w:val="0"/>
        <w:adjustRightInd w:val="0"/>
        <w:spacing w:after="0" w:line="240" w:lineRule="auto"/>
        <w:jc w:val="both"/>
        <w:rPr>
          <w:rFonts w:ascii="Times New Roman" w:hAnsi="Times New Roman" w:cs="Times New Roman"/>
          <w:bCs/>
          <w:color w:val="000000"/>
        </w:rPr>
      </w:pPr>
      <w:r w:rsidRPr="001C19BE">
        <w:rPr>
          <w:rFonts w:ascii="Times New Roman" w:hAnsi="Times New Roman" w:cs="Times New Roman"/>
          <w:bCs/>
          <w:color w:val="000000"/>
        </w:rPr>
        <w:t xml:space="preserve">V primeru, da v razmerah epidemije oziroma pandemije nalezljive bolezni občini </w:t>
      </w:r>
      <w:r w:rsidR="00B10A4A" w:rsidRPr="001C19BE">
        <w:rPr>
          <w:rFonts w:ascii="Times New Roman" w:hAnsi="Times New Roman" w:cs="Times New Roman"/>
          <w:bCs/>
          <w:color w:val="000000"/>
        </w:rPr>
        <w:t>Mestna občina Murska Sobota</w:t>
      </w:r>
      <w:r w:rsidRPr="001C19BE">
        <w:rPr>
          <w:rFonts w:ascii="Times New Roman" w:hAnsi="Times New Roman" w:cs="Times New Roman"/>
          <w:bCs/>
          <w:color w:val="000000"/>
        </w:rPr>
        <w:t xml:space="preserve"> sile in sredstva za obvladovanje razmer ne zadoščajo oziroma z njimi ne razpolagamo, zaprosi </w:t>
      </w:r>
      <w:r w:rsidR="00B10A4A" w:rsidRPr="001C19BE">
        <w:rPr>
          <w:rFonts w:ascii="Times New Roman" w:hAnsi="Times New Roman" w:cs="Times New Roman"/>
          <w:bCs/>
          <w:color w:val="000000"/>
        </w:rPr>
        <w:t>Mestna občina Murska Sobota</w:t>
      </w:r>
      <w:r w:rsidRPr="001C19BE">
        <w:rPr>
          <w:rFonts w:ascii="Times New Roman" w:hAnsi="Times New Roman" w:cs="Times New Roman"/>
          <w:bCs/>
          <w:color w:val="000000"/>
        </w:rPr>
        <w:t xml:space="preserve"> za pomoč regijo oziroma državo (poveljnik </w:t>
      </w:r>
      <w:r w:rsidR="00B10A4A" w:rsidRPr="001C19BE">
        <w:rPr>
          <w:rFonts w:ascii="Times New Roman" w:hAnsi="Times New Roman" w:cs="Times New Roman"/>
          <w:bCs/>
          <w:color w:val="000000"/>
        </w:rPr>
        <w:t xml:space="preserve"> </w:t>
      </w:r>
      <w:r w:rsidRPr="001C19BE">
        <w:rPr>
          <w:rFonts w:ascii="Times New Roman" w:hAnsi="Times New Roman" w:cs="Times New Roman"/>
          <w:bCs/>
          <w:color w:val="000000"/>
        </w:rPr>
        <w:t xml:space="preserve">CZ </w:t>
      </w:r>
      <w:r w:rsidR="00E515CB" w:rsidRPr="001C19BE">
        <w:rPr>
          <w:rFonts w:ascii="Times New Roman" w:hAnsi="Times New Roman" w:cs="Times New Roman"/>
          <w:bCs/>
          <w:color w:val="000000"/>
        </w:rPr>
        <w:t xml:space="preserve">MO MS </w:t>
      </w:r>
      <w:r w:rsidRPr="001C19BE">
        <w:rPr>
          <w:rFonts w:ascii="Times New Roman" w:hAnsi="Times New Roman" w:cs="Times New Roman"/>
          <w:bCs/>
          <w:color w:val="000000"/>
        </w:rPr>
        <w:t>– poveljnika CZ pomurske regije oziroma poveljnika CZ RS).</w:t>
      </w:r>
    </w:p>
    <w:p w14:paraId="6AC445D7" w14:textId="77777777" w:rsidR="001C19BE" w:rsidRPr="001C19BE" w:rsidRDefault="001C19BE" w:rsidP="001C19BE">
      <w:pPr>
        <w:autoSpaceDE w:val="0"/>
        <w:autoSpaceDN w:val="0"/>
        <w:adjustRightInd w:val="0"/>
        <w:spacing w:after="0" w:line="240" w:lineRule="auto"/>
        <w:jc w:val="both"/>
        <w:rPr>
          <w:rFonts w:ascii="Times New Roman" w:hAnsi="Times New Roman" w:cs="Times New Roman"/>
          <w:bCs/>
          <w:color w:val="000000"/>
          <w:sz w:val="6"/>
          <w:szCs w:val="6"/>
        </w:rPr>
      </w:pPr>
    </w:p>
    <w:p w14:paraId="06B8336F" w14:textId="77777777" w:rsidR="00D94746" w:rsidRDefault="00D94746" w:rsidP="001C19BE">
      <w:pPr>
        <w:pStyle w:val="Odstavekseznama"/>
        <w:numPr>
          <w:ilvl w:val="0"/>
          <w:numId w:val="32"/>
        </w:numPr>
        <w:autoSpaceDE w:val="0"/>
        <w:autoSpaceDN w:val="0"/>
        <w:adjustRightInd w:val="0"/>
        <w:spacing w:after="0" w:line="240" w:lineRule="auto"/>
        <w:jc w:val="both"/>
        <w:rPr>
          <w:rFonts w:ascii="Times New Roman" w:hAnsi="Times New Roman" w:cs="Times New Roman"/>
          <w:bCs/>
          <w:color w:val="000000"/>
        </w:rPr>
      </w:pPr>
      <w:r w:rsidRPr="001C19BE">
        <w:rPr>
          <w:rFonts w:ascii="Times New Roman" w:hAnsi="Times New Roman" w:cs="Times New Roman"/>
          <w:bCs/>
          <w:color w:val="000000"/>
        </w:rPr>
        <w:t xml:space="preserve">Življenja prebivalcev so lahko ob epidemiji oziroma pandemiji nalezljive bolezni pri ljudeh ogrožena, zato morajo biti prebivalci na okuženih in ogroženih območjih, kjer obstaja tveganje za širjenje nalezljive bolezni, pravočasno in objektivno obveščeni o pričakovani nevarnosti, možnih posledicah, ukrepih in nalogah za zmanjšanje in odpravo posledic ter o ravnanju ob dogodku, ki pomeni tveganje za zdravje ljudi. </w:t>
      </w:r>
    </w:p>
    <w:p w14:paraId="6399D335" w14:textId="77777777" w:rsidR="001C19BE" w:rsidRPr="001C19BE" w:rsidRDefault="001C19BE" w:rsidP="001C19BE">
      <w:pPr>
        <w:autoSpaceDE w:val="0"/>
        <w:autoSpaceDN w:val="0"/>
        <w:adjustRightInd w:val="0"/>
        <w:spacing w:after="0" w:line="240" w:lineRule="auto"/>
        <w:jc w:val="both"/>
        <w:rPr>
          <w:rFonts w:ascii="Times New Roman" w:hAnsi="Times New Roman" w:cs="Times New Roman"/>
          <w:bCs/>
          <w:color w:val="000000"/>
          <w:sz w:val="6"/>
          <w:szCs w:val="6"/>
        </w:rPr>
      </w:pPr>
    </w:p>
    <w:p w14:paraId="1F4886B3" w14:textId="77777777" w:rsidR="00D90BB6" w:rsidRPr="001C19BE" w:rsidRDefault="00D90BB6" w:rsidP="001C19BE">
      <w:pPr>
        <w:pStyle w:val="Odstavekseznama"/>
        <w:numPr>
          <w:ilvl w:val="0"/>
          <w:numId w:val="32"/>
        </w:numPr>
        <w:autoSpaceDE w:val="0"/>
        <w:autoSpaceDN w:val="0"/>
        <w:adjustRightInd w:val="0"/>
        <w:spacing w:after="0" w:line="240" w:lineRule="auto"/>
        <w:jc w:val="both"/>
        <w:rPr>
          <w:rFonts w:ascii="Times New Roman" w:hAnsi="Times New Roman" w:cs="Times New Roman"/>
          <w:bCs/>
          <w:color w:val="000000"/>
        </w:rPr>
      </w:pPr>
      <w:r w:rsidRPr="001C19BE">
        <w:rPr>
          <w:rFonts w:ascii="Times New Roman" w:hAnsi="Times New Roman" w:cs="Times New Roman"/>
          <w:bCs/>
          <w:color w:val="000000"/>
        </w:rPr>
        <w:t>V primeru, da ni razglašene epidemije oziroma pandemije, se lahko določeni (potrebni in utemeljeni) ukrepi, ki so v pristojnosti določenega organa ali organizacije izvedejo.</w:t>
      </w:r>
    </w:p>
    <w:p w14:paraId="3C6450D4" w14:textId="77777777" w:rsidR="00D94746"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6F7D99A6" w14:textId="77777777" w:rsidR="00010653" w:rsidRPr="00D97BC7" w:rsidRDefault="00010653" w:rsidP="00D94746">
      <w:pPr>
        <w:autoSpaceDE w:val="0"/>
        <w:autoSpaceDN w:val="0"/>
        <w:adjustRightInd w:val="0"/>
        <w:spacing w:after="0" w:line="240" w:lineRule="auto"/>
        <w:jc w:val="both"/>
        <w:rPr>
          <w:rFonts w:ascii="Times New Roman" w:hAnsi="Times New Roman" w:cs="Times New Roman"/>
          <w:bCs/>
          <w:color w:val="000000"/>
        </w:rPr>
      </w:pPr>
    </w:p>
    <w:p w14:paraId="407C5DD4" w14:textId="77777777" w:rsidR="00D94746" w:rsidRPr="00D97BC7" w:rsidRDefault="00617227" w:rsidP="00D94746">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3</w:t>
      </w:r>
      <w:r w:rsidR="00D94746" w:rsidRPr="00D97BC7">
        <w:rPr>
          <w:rFonts w:ascii="Times New Roman" w:hAnsi="Times New Roman" w:cs="Times New Roman"/>
          <w:b/>
          <w:bCs/>
          <w:color w:val="000000"/>
        </w:rPr>
        <w:t>.2 Zamisel izvedbe zaščite, reševanja in pomoči</w:t>
      </w:r>
    </w:p>
    <w:p w14:paraId="7E2876D6" w14:textId="77777777" w:rsidR="00010653" w:rsidRPr="00D97BC7" w:rsidRDefault="00010653" w:rsidP="00D94746">
      <w:pPr>
        <w:autoSpaceDE w:val="0"/>
        <w:autoSpaceDN w:val="0"/>
        <w:adjustRightInd w:val="0"/>
        <w:spacing w:after="0" w:line="240" w:lineRule="auto"/>
        <w:jc w:val="both"/>
        <w:rPr>
          <w:rFonts w:ascii="Times New Roman" w:hAnsi="Times New Roman" w:cs="Times New Roman"/>
          <w:b/>
          <w:bCs/>
          <w:color w:val="000000"/>
        </w:rPr>
      </w:pPr>
    </w:p>
    <w:p w14:paraId="7163F45D" w14:textId="77777777" w:rsidR="00D94746" w:rsidRPr="00D97BC7" w:rsidRDefault="00617227" w:rsidP="00D94746">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3</w:t>
      </w:r>
      <w:r w:rsidR="00D94746" w:rsidRPr="00D97BC7">
        <w:rPr>
          <w:rFonts w:ascii="Times New Roman" w:hAnsi="Times New Roman" w:cs="Times New Roman"/>
          <w:b/>
          <w:bCs/>
          <w:color w:val="000000"/>
        </w:rPr>
        <w:t>.2.1 Koncept odziva ob pojavu epidemije oziroma pandemije nalezljive bolezni pri ljudeh</w:t>
      </w:r>
    </w:p>
    <w:p w14:paraId="22A2811C" w14:textId="77777777" w:rsidR="009F753B" w:rsidRPr="00D97BC7" w:rsidRDefault="009F753B" w:rsidP="00D94746">
      <w:pPr>
        <w:autoSpaceDE w:val="0"/>
        <w:autoSpaceDN w:val="0"/>
        <w:adjustRightInd w:val="0"/>
        <w:spacing w:after="0" w:line="240" w:lineRule="auto"/>
        <w:jc w:val="both"/>
        <w:rPr>
          <w:rFonts w:ascii="Times New Roman" w:hAnsi="Times New Roman" w:cs="Times New Roman"/>
          <w:bCs/>
          <w:color w:val="000000"/>
        </w:rPr>
      </w:pPr>
    </w:p>
    <w:p w14:paraId="4F3FC33F"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Koncept odziva ob pojavu nalezljivih bolezni pri ljudeh:</w:t>
      </w:r>
    </w:p>
    <w:p w14:paraId="5C322AF1" w14:textId="77777777" w:rsidR="00010653" w:rsidRPr="00D97BC7" w:rsidRDefault="00010653" w:rsidP="00D94746">
      <w:pPr>
        <w:autoSpaceDE w:val="0"/>
        <w:autoSpaceDN w:val="0"/>
        <w:adjustRightInd w:val="0"/>
        <w:spacing w:after="0" w:line="240" w:lineRule="auto"/>
        <w:jc w:val="both"/>
        <w:rPr>
          <w:rFonts w:ascii="Times New Roman" w:hAnsi="Times New Roman" w:cs="Times New Roman"/>
          <w:bCs/>
          <w:color w:val="000000"/>
        </w:rPr>
      </w:pPr>
    </w:p>
    <w:p w14:paraId="0BA63E57" w14:textId="77777777" w:rsidR="00D94746" w:rsidRPr="003B1930" w:rsidRDefault="00DB5E0C" w:rsidP="00DB5E0C">
      <w:pPr>
        <w:autoSpaceDE w:val="0"/>
        <w:autoSpaceDN w:val="0"/>
        <w:adjustRightInd w:val="0"/>
        <w:spacing w:after="0" w:line="240" w:lineRule="auto"/>
        <w:jc w:val="both"/>
        <w:rPr>
          <w:rFonts w:ascii="Times New Roman" w:hAnsi="Times New Roman" w:cs="Times New Roman"/>
          <w:b/>
          <w:bCs/>
          <w:i/>
          <w:color w:val="000000"/>
        </w:rPr>
      </w:pPr>
      <w:r w:rsidRPr="003B1930">
        <w:rPr>
          <w:rFonts w:ascii="Times New Roman" w:hAnsi="Times New Roman" w:cs="Times New Roman"/>
          <w:b/>
          <w:bCs/>
          <w:i/>
          <w:color w:val="000000"/>
        </w:rPr>
        <w:t xml:space="preserve">  </w:t>
      </w:r>
      <w:r w:rsidR="00D4364C" w:rsidRPr="003B1930">
        <w:rPr>
          <w:rFonts w:ascii="Times New Roman" w:hAnsi="Times New Roman" w:cs="Times New Roman"/>
          <w:b/>
          <w:bCs/>
          <w:i/>
          <w:color w:val="000000"/>
        </w:rPr>
        <w:t xml:space="preserve"> </w:t>
      </w:r>
      <w:r w:rsidR="00D94746" w:rsidRPr="003B1930">
        <w:rPr>
          <w:rFonts w:ascii="Times New Roman" w:hAnsi="Times New Roman" w:cs="Times New Roman"/>
          <w:b/>
          <w:bCs/>
          <w:i/>
          <w:color w:val="000000"/>
        </w:rPr>
        <w:t>1. POJAV PRVIH PRIMEROV POVZROČITELJA NALEZLJIVE BOLEZNI</w:t>
      </w:r>
    </w:p>
    <w:p w14:paraId="03B23A78" w14:textId="77777777" w:rsidR="00D94746" w:rsidRPr="00D97BC7" w:rsidRDefault="00D94746" w:rsidP="00D4364C">
      <w:pPr>
        <w:autoSpaceDE w:val="0"/>
        <w:autoSpaceDN w:val="0"/>
        <w:adjustRightInd w:val="0"/>
        <w:spacing w:after="0" w:line="240" w:lineRule="auto"/>
        <w:ind w:left="708"/>
        <w:jc w:val="both"/>
        <w:rPr>
          <w:rFonts w:ascii="Times New Roman" w:hAnsi="Times New Roman" w:cs="Times New Roman"/>
          <w:bCs/>
          <w:color w:val="000000"/>
        </w:rPr>
      </w:pPr>
      <w:r w:rsidRPr="00D97BC7">
        <w:rPr>
          <w:rFonts w:ascii="Times New Roman" w:hAnsi="Times New Roman" w:cs="Times New Roman"/>
          <w:bCs/>
          <w:color w:val="000000"/>
        </w:rPr>
        <w:t>• posamezen izbruh ali nekaj izbruhov nalezljive bolezni pri ljudeh spremljajo in obvladujejo službe v zdravstveni dejavnosti.</w:t>
      </w:r>
    </w:p>
    <w:p w14:paraId="6779BD2C" w14:textId="77777777" w:rsidR="00010653" w:rsidRPr="00D97BC7" w:rsidRDefault="00010653" w:rsidP="00D4364C">
      <w:pPr>
        <w:autoSpaceDE w:val="0"/>
        <w:autoSpaceDN w:val="0"/>
        <w:adjustRightInd w:val="0"/>
        <w:spacing w:after="0" w:line="240" w:lineRule="auto"/>
        <w:ind w:left="708"/>
        <w:jc w:val="both"/>
        <w:rPr>
          <w:rFonts w:ascii="Times New Roman" w:hAnsi="Times New Roman" w:cs="Times New Roman"/>
          <w:bCs/>
          <w:color w:val="000000"/>
        </w:rPr>
      </w:pPr>
    </w:p>
    <w:p w14:paraId="445B27F0" w14:textId="77777777" w:rsidR="00D94746" w:rsidRPr="003B1930" w:rsidRDefault="00DB5E0C" w:rsidP="00DB5E0C">
      <w:pPr>
        <w:autoSpaceDE w:val="0"/>
        <w:autoSpaceDN w:val="0"/>
        <w:adjustRightInd w:val="0"/>
        <w:spacing w:after="0" w:line="240" w:lineRule="auto"/>
        <w:jc w:val="both"/>
        <w:rPr>
          <w:rFonts w:ascii="Times New Roman" w:hAnsi="Times New Roman" w:cs="Times New Roman"/>
          <w:b/>
          <w:bCs/>
          <w:i/>
          <w:color w:val="000000"/>
        </w:rPr>
      </w:pPr>
      <w:r w:rsidRPr="003B1930">
        <w:rPr>
          <w:rFonts w:ascii="Times New Roman" w:hAnsi="Times New Roman" w:cs="Times New Roman"/>
          <w:b/>
          <w:bCs/>
          <w:i/>
          <w:color w:val="000000"/>
        </w:rPr>
        <w:t xml:space="preserve">  </w:t>
      </w:r>
      <w:r w:rsidR="00D4364C" w:rsidRPr="003B1930">
        <w:rPr>
          <w:rFonts w:ascii="Times New Roman" w:hAnsi="Times New Roman" w:cs="Times New Roman"/>
          <w:b/>
          <w:bCs/>
          <w:i/>
          <w:color w:val="000000"/>
        </w:rPr>
        <w:t xml:space="preserve"> </w:t>
      </w:r>
      <w:r w:rsidR="00D94746" w:rsidRPr="003B1930">
        <w:rPr>
          <w:rFonts w:ascii="Times New Roman" w:hAnsi="Times New Roman" w:cs="Times New Roman"/>
          <w:b/>
          <w:bCs/>
          <w:i/>
          <w:color w:val="000000"/>
        </w:rPr>
        <w:t>2. POJAV VEČJEGA ŠTEVILA OKUŽENIH IN OBOLELIH V SLOVENIJI</w:t>
      </w:r>
    </w:p>
    <w:p w14:paraId="7817EBB0" w14:textId="77777777" w:rsidR="00D94746" w:rsidRPr="00D97BC7" w:rsidRDefault="00D94746" w:rsidP="00D4364C">
      <w:pPr>
        <w:autoSpaceDE w:val="0"/>
        <w:autoSpaceDN w:val="0"/>
        <w:adjustRightInd w:val="0"/>
        <w:spacing w:after="0" w:line="240" w:lineRule="auto"/>
        <w:ind w:left="708"/>
        <w:jc w:val="both"/>
        <w:rPr>
          <w:rFonts w:ascii="Times New Roman" w:hAnsi="Times New Roman" w:cs="Times New Roman"/>
          <w:bCs/>
          <w:color w:val="000000"/>
        </w:rPr>
      </w:pPr>
      <w:r w:rsidRPr="00D97BC7">
        <w:rPr>
          <w:rFonts w:ascii="Times New Roman" w:hAnsi="Times New Roman" w:cs="Times New Roman"/>
          <w:bCs/>
          <w:color w:val="000000"/>
        </w:rPr>
        <w:t>• aktivnosti na občinski ravni izvajajo izvajalci zdravstvene dejavnosti v okviru mreže javne zdravstvene službe;</w:t>
      </w:r>
    </w:p>
    <w:p w14:paraId="48B9C668" w14:textId="77777777" w:rsidR="00D94746" w:rsidRPr="00D97BC7" w:rsidRDefault="00D94746" w:rsidP="00D4364C">
      <w:pPr>
        <w:autoSpaceDE w:val="0"/>
        <w:autoSpaceDN w:val="0"/>
        <w:adjustRightInd w:val="0"/>
        <w:spacing w:after="0" w:line="240" w:lineRule="auto"/>
        <w:ind w:left="708"/>
        <w:jc w:val="both"/>
        <w:rPr>
          <w:rFonts w:ascii="Times New Roman" w:hAnsi="Times New Roman" w:cs="Times New Roman"/>
          <w:bCs/>
          <w:color w:val="000000"/>
        </w:rPr>
      </w:pPr>
      <w:r w:rsidRPr="00D97BC7">
        <w:rPr>
          <w:rFonts w:ascii="Times New Roman" w:hAnsi="Times New Roman" w:cs="Times New Roman"/>
          <w:bCs/>
          <w:color w:val="000000"/>
        </w:rPr>
        <w:t>• sile za ZRP v občini so v stanju pripravljenosti za pomoč pri zagotavljanju pogojev za delovanje zdravstva v razmerah epidemije/pandemije;</w:t>
      </w:r>
    </w:p>
    <w:p w14:paraId="19FD6D35" w14:textId="77777777" w:rsidR="00D94746" w:rsidRPr="00D97BC7" w:rsidRDefault="00D94746" w:rsidP="00D4364C">
      <w:pPr>
        <w:autoSpaceDE w:val="0"/>
        <w:autoSpaceDN w:val="0"/>
        <w:adjustRightInd w:val="0"/>
        <w:spacing w:after="0" w:line="240" w:lineRule="auto"/>
        <w:ind w:left="708"/>
        <w:jc w:val="both"/>
        <w:rPr>
          <w:rFonts w:ascii="Times New Roman" w:hAnsi="Times New Roman" w:cs="Times New Roman"/>
          <w:bCs/>
          <w:color w:val="000000"/>
        </w:rPr>
      </w:pPr>
      <w:r w:rsidRPr="00D97BC7">
        <w:rPr>
          <w:rFonts w:ascii="Times New Roman" w:hAnsi="Times New Roman" w:cs="Times New Roman"/>
          <w:bCs/>
          <w:color w:val="000000"/>
        </w:rPr>
        <w:t>• s pripravami na izvajanje nalog v razmerah epidemije oziroma pandemije se prične na vseh nivojih načrtovanja in pri vseh nosilcih načrtovanja in izvajalcih nalog po načrtih.</w:t>
      </w:r>
    </w:p>
    <w:p w14:paraId="2A535389" w14:textId="77777777" w:rsidR="00545542" w:rsidRPr="00D97BC7" w:rsidRDefault="00545542" w:rsidP="00D94746">
      <w:pPr>
        <w:autoSpaceDE w:val="0"/>
        <w:autoSpaceDN w:val="0"/>
        <w:adjustRightInd w:val="0"/>
        <w:spacing w:after="0" w:line="240" w:lineRule="auto"/>
        <w:jc w:val="both"/>
        <w:rPr>
          <w:rFonts w:ascii="Times New Roman" w:hAnsi="Times New Roman" w:cs="Times New Roman"/>
          <w:bCs/>
          <w:color w:val="000000"/>
        </w:rPr>
      </w:pPr>
    </w:p>
    <w:p w14:paraId="59B87AF8" w14:textId="77777777" w:rsidR="00D94746" w:rsidRPr="003B1930" w:rsidRDefault="00DB5E0C" w:rsidP="00DB5E0C">
      <w:pPr>
        <w:autoSpaceDE w:val="0"/>
        <w:autoSpaceDN w:val="0"/>
        <w:adjustRightInd w:val="0"/>
        <w:spacing w:after="0" w:line="240" w:lineRule="auto"/>
        <w:jc w:val="both"/>
        <w:rPr>
          <w:rFonts w:ascii="Times New Roman" w:hAnsi="Times New Roman" w:cs="Times New Roman"/>
          <w:b/>
          <w:bCs/>
          <w:i/>
          <w:color w:val="000000"/>
        </w:rPr>
      </w:pPr>
      <w:r w:rsidRPr="003B1930">
        <w:rPr>
          <w:rFonts w:ascii="Times New Roman" w:hAnsi="Times New Roman" w:cs="Times New Roman"/>
          <w:b/>
          <w:bCs/>
          <w:i/>
          <w:color w:val="000000"/>
        </w:rPr>
        <w:t xml:space="preserve">    </w:t>
      </w:r>
      <w:r w:rsidR="00D94746" w:rsidRPr="003B1930">
        <w:rPr>
          <w:rFonts w:ascii="Times New Roman" w:hAnsi="Times New Roman" w:cs="Times New Roman"/>
          <w:b/>
          <w:bCs/>
          <w:i/>
          <w:color w:val="000000"/>
        </w:rPr>
        <w:t>3. RAZGLASITEV EPIDEMIJE/PANDEMIJE</w:t>
      </w:r>
    </w:p>
    <w:p w14:paraId="155271E2" w14:textId="77777777" w:rsidR="00D94746" w:rsidRPr="00D97BC7" w:rsidRDefault="00D94746" w:rsidP="00D4364C">
      <w:pPr>
        <w:autoSpaceDE w:val="0"/>
        <w:autoSpaceDN w:val="0"/>
        <w:adjustRightInd w:val="0"/>
        <w:spacing w:after="0" w:line="240" w:lineRule="auto"/>
        <w:ind w:left="708"/>
        <w:jc w:val="both"/>
        <w:rPr>
          <w:rFonts w:ascii="Times New Roman" w:hAnsi="Times New Roman" w:cs="Times New Roman"/>
          <w:bCs/>
          <w:color w:val="000000"/>
        </w:rPr>
      </w:pPr>
      <w:r w:rsidRPr="00D97BC7">
        <w:rPr>
          <w:rFonts w:ascii="Times New Roman" w:hAnsi="Times New Roman" w:cs="Times New Roman"/>
          <w:bCs/>
          <w:color w:val="000000"/>
        </w:rPr>
        <w:t>• poleg zdravstva so vključena resorna ministrstva, ki izvajajo ukrepe za zmanjševanje širjenja bolezni na svojem področju v skladu z usmeritvami zdravstva, sile za ZRP, javni zavodi na področju ZRP, Rdeči križ Slovenije, prostovoljne in humanitarne organizacije, mednarodne organizacije</w:t>
      </w:r>
      <w:r w:rsidR="00C75575" w:rsidRPr="00D97BC7">
        <w:rPr>
          <w:rFonts w:ascii="Times New Roman" w:hAnsi="Times New Roman" w:cs="Times New Roman"/>
          <w:bCs/>
          <w:color w:val="000000"/>
        </w:rPr>
        <w:t xml:space="preserve">, Klub prekmurskih študentov, </w:t>
      </w:r>
      <w:r w:rsidR="00971E88">
        <w:rPr>
          <w:rFonts w:ascii="Times New Roman" w:hAnsi="Times New Roman" w:cs="Times New Roman"/>
          <w:bCs/>
          <w:color w:val="000000"/>
        </w:rPr>
        <w:t>veterani vojne za Slovenijo</w:t>
      </w:r>
      <w:r w:rsidR="001027AF">
        <w:rPr>
          <w:rFonts w:ascii="Times New Roman" w:hAnsi="Times New Roman" w:cs="Times New Roman"/>
          <w:bCs/>
          <w:color w:val="000000"/>
        </w:rPr>
        <w:t xml:space="preserve"> itn.</w:t>
      </w:r>
    </w:p>
    <w:p w14:paraId="16E7B343" w14:textId="77777777" w:rsidR="00D94746" w:rsidRPr="00D97BC7" w:rsidRDefault="00D94746" w:rsidP="00D4364C">
      <w:pPr>
        <w:autoSpaceDE w:val="0"/>
        <w:autoSpaceDN w:val="0"/>
        <w:adjustRightInd w:val="0"/>
        <w:spacing w:after="0" w:line="240" w:lineRule="auto"/>
        <w:ind w:left="708"/>
        <w:jc w:val="both"/>
        <w:rPr>
          <w:rFonts w:ascii="Times New Roman" w:hAnsi="Times New Roman" w:cs="Times New Roman"/>
          <w:bCs/>
          <w:color w:val="000000"/>
        </w:rPr>
      </w:pPr>
      <w:r w:rsidRPr="00D97BC7">
        <w:rPr>
          <w:rFonts w:ascii="Times New Roman" w:hAnsi="Times New Roman" w:cs="Times New Roman"/>
          <w:bCs/>
          <w:color w:val="000000"/>
        </w:rPr>
        <w:lastRenderedPageBreak/>
        <w:t>• sile za ZRP iz občinske pristojnosti pri izvajanju zaščitnih ukrepov in nalog ZRP vodi poveljnik</w:t>
      </w:r>
      <w:r w:rsidR="00623740" w:rsidRPr="00D97BC7">
        <w:rPr>
          <w:rFonts w:ascii="Times New Roman" w:hAnsi="Times New Roman" w:cs="Times New Roman"/>
          <w:bCs/>
          <w:color w:val="000000"/>
        </w:rPr>
        <w:t xml:space="preserve"> </w:t>
      </w:r>
      <w:r w:rsidRPr="00D97BC7">
        <w:rPr>
          <w:rFonts w:ascii="Times New Roman" w:hAnsi="Times New Roman" w:cs="Times New Roman"/>
          <w:bCs/>
          <w:color w:val="000000"/>
        </w:rPr>
        <w:t xml:space="preserve">CZ </w:t>
      </w:r>
      <w:r w:rsidR="00623740" w:rsidRPr="00D97BC7">
        <w:rPr>
          <w:rFonts w:ascii="Times New Roman" w:hAnsi="Times New Roman" w:cs="Times New Roman"/>
          <w:bCs/>
          <w:color w:val="000000"/>
        </w:rPr>
        <w:t>M</w:t>
      </w:r>
      <w:r w:rsidR="00971E88">
        <w:rPr>
          <w:rFonts w:ascii="Times New Roman" w:hAnsi="Times New Roman" w:cs="Times New Roman"/>
          <w:bCs/>
          <w:color w:val="000000"/>
        </w:rPr>
        <w:t>O MS</w:t>
      </w:r>
      <w:r w:rsidRPr="00D97BC7">
        <w:rPr>
          <w:rFonts w:ascii="Times New Roman" w:hAnsi="Times New Roman" w:cs="Times New Roman"/>
          <w:bCs/>
          <w:color w:val="000000"/>
        </w:rPr>
        <w:t xml:space="preserve"> </w:t>
      </w:r>
      <w:r w:rsidR="00971E88">
        <w:rPr>
          <w:rFonts w:ascii="Times New Roman" w:hAnsi="Times New Roman" w:cs="Times New Roman"/>
          <w:bCs/>
          <w:color w:val="000000"/>
        </w:rPr>
        <w:t>z</w:t>
      </w:r>
      <w:r w:rsidRPr="00D97BC7">
        <w:rPr>
          <w:rFonts w:ascii="Times New Roman" w:hAnsi="Times New Roman" w:cs="Times New Roman"/>
          <w:bCs/>
          <w:color w:val="000000"/>
        </w:rPr>
        <w:t xml:space="preserve"> </w:t>
      </w:r>
      <w:r w:rsidR="00623740" w:rsidRPr="00D97BC7">
        <w:rPr>
          <w:rFonts w:ascii="Times New Roman" w:hAnsi="Times New Roman" w:cs="Times New Roman"/>
          <w:bCs/>
          <w:color w:val="000000"/>
        </w:rPr>
        <w:t>OŠ</w:t>
      </w:r>
      <w:r w:rsidRPr="00D97BC7">
        <w:rPr>
          <w:rFonts w:ascii="Times New Roman" w:hAnsi="Times New Roman" w:cs="Times New Roman"/>
          <w:bCs/>
          <w:color w:val="000000"/>
        </w:rPr>
        <w:t xml:space="preserve"> CZ  ter v sodelovanju z MZ in NIJZ. Poveljnik CZ za Pomurje usklajuje vključevanje občinskih sil za ZRP s poveljniki CZ občin;</w:t>
      </w:r>
    </w:p>
    <w:p w14:paraId="51D4C1BE" w14:textId="77777777" w:rsidR="00D94746" w:rsidRPr="00D97BC7" w:rsidRDefault="00D94746" w:rsidP="00D4364C">
      <w:pPr>
        <w:autoSpaceDE w:val="0"/>
        <w:autoSpaceDN w:val="0"/>
        <w:adjustRightInd w:val="0"/>
        <w:spacing w:after="0" w:line="240" w:lineRule="auto"/>
        <w:ind w:left="708"/>
        <w:jc w:val="both"/>
        <w:rPr>
          <w:rFonts w:ascii="Times New Roman" w:hAnsi="Times New Roman" w:cs="Times New Roman"/>
          <w:bCs/>
          <w:color w:val="000000"/>
        </w:rPr>
      </w:pPr>
      <w:r w:rsidRPr="00D97BC7">
        <w:rPr>
          <w:rFonts w:ascii="Times New Roman" w:hAnsi="Times New Roman" w:cs="Times New Roman"/>
          <w:bCs/>
          <w:color w:val="000000"/>
        </w:rPr>
        <w:t>• na podlagi poteka epidemije oziroma pandemije nalezljive bolezni pri ljudeh NIJZ ocenjuje razmere na terenu ter pripravlja strokovna priporočila in sporočila. MZ o tem obvešča pristojne organe in javnost, v skladu z načrtom komuniciranja;</w:t>
      </w:r>
    </w:p>
    <w:p w14:paraId="6A197CE6" w14:textId="77777777" w:rsidR="00D94746" w:rsidRPr="00D97BC7" w:rsidRDefault="00D94746" w:rsidP="00D4364C">
      <w:pPr>
        <w:autoSpaceDE w:val="0"/>
        <w:autoSpaceDN w:val="0"/>
        <w:adjustRightInd w:val="0"/>
        <w:spacing w:after="0" w:line="240" w:lineRule="auto"/>
        <w:ind w:left="708"/>
        <w:jc w:val="both"/>
        <w:rPr>
          <w:rFonts w:ascii="Times New Roman" w:hAnsi="Times New Roman" w:cs="Times New Roman"/>
          <w:bCs/>
          <w:color w:val="000000"/>
        </w:rPr>
      </w:pPr>
      <w:r w:rsidRPr="00D97BC7">
        <w:rPr>
          <w:rFonts w:ascii="Times New Roman" w:hAnsi="Times New Roman" w:cs="Times New Roman"/>
          <w:bCs/>
          <w:color w:val="000000"/>
        </w:rPr>
        <w:t>• če je epidemija na območje ene ali več občin se lahko aktivira regijski načrt;</w:t>
      </w:r>
    </w:p>
    <w:p w14:paraId="6ED96C74" w14:textId="77777777" w:rsidR="00D94746" w:rsidRPr="00D97BC7" w:rsidRDefault="00D94746" w:rsidP="00D4364C">
      <w:pPr>
        <w:autoSpaceDE w:val="0"/>
        <w:autoSpaceDN w:val="0"/>
        <w:adjustRightInd w:val="0"/>
        <w:spacing w:after="0" w:line="240" w:lineRule="auto"/>
        <w:ind w:left="708"/>
        <w:jc w:val="both"/>
        <w:rPr>
          <w:rFonts w:ascii="Times New Roman" w:hAnsi="Times New Roman" w:cs="Times New Roman"/>
          <w:bCs/>
          <w:color w:val="000000"/>
        </w:rPr>
      </w:pPr>
      <w:r w:rsidRPr="00D97BC7">
        <w:rPr>
          <w:rFonts w:ascii="Times New Roman" w:hAnsi="Times New Roman" w:cs="Times New Roman"/>
          <w:bCs/>
          <w:color w:val="000000"/>
        </w:rPr>
        <w:t>• z aktiviranjem državnega načrta se aktivirajo tudi regijske in občinske sile in sredstva za ZRP ter načrti zaščite in reševanja ali posamezni deli občinskih načrtov zaščite in reševanja na ogroženih oziroma okuženih območjih;</w:t>
      </w:r>
    </w:p>
    <w:p w14:paraId="2622835F" w14:textId="77777777" w:rsidR="00D94746" w:rsidRPr="00D97BC7" w:rsidRDefault="00D94746" w:rsidP="00D4364C">
      <w:pPr>
        <w:autoSpaceDE w:val="0"/>
        <w:autoSpaceDN w:val="0"/>
        <w:adjustRightInd w:val="0"/>
        <w:spacing w:after="0" w:line="240" w:lineRule="auto"/>
        <w:ind w:left="708"/>
        <w:jc w:val="both"/>
        <w:rPr>
          <w:rFonts w:ascii="Times New Roman" w:hAnsi="Times New Roman" w:cs="Times New Roman"/>
          <w:bCs/>
          <w:color w:val="000000"/>
        </w:rPr>
      </w:pPr>
      <w:r w:rsidRPr="00D97BC7">
        <w:rPr>
          <w:rFonts w:ascii="Times New Roman" w:hAnsi="Times New Roman" w:cs="Times New Roman"/>
          <w:bCs/>
          <w:color w:val="000000"/>
        </w:rPr>
        <w:t>• po aktiviranju občinskega delnega načrta poveljnik</w:t>
      </w:r>
      <w:r w:rsidR="00623740" w:rsidRPr="00D97BC7">
        <w:rPr>
          <w:rFonts w:ascii="Times New Roman" w:hAnsi="Times New Roman" w:cs="Times New Roman"/>
          <w:bCs/>
          <w:color w:val="000000"/>
        </w:rPr>
        <w:t xml:space="preserve"> </w:t>
      </w:r>
      <w:r w:rsidRPr="00D97BC7">
        <w:rPr>
          <w:rFonts w:ascii="Times New Roman" w:hAnsi="Times New Roman" w:cs="Times New Roman"/>
          <w:bCs/>
          <w:color w:val="000000"/>
        </w:rPr>
        <w:t xml:space="preserve">CZ </w:t>
      </w:r>
      <w:r w:rsidR="00623740" w:rsidRPr="00D97BC7">
        <w:rPr>
          <w:rFonts w:ascii="Times New Roman" w:hAnsi="Times New Roman" w:cs="Times New Roman"/>
          <w:bCs/>
          <w:color w:val="000000"/>
        </w:rPr>
        <w:t>M</w:t>
      </w:r>
      <w:r w:rsidR="00971E88">
        <w:rPr>
          <w:rFonts w:ascii="Times New Roman" w:hAnsi="Times New Roman" w:cs="Times New Roman"/>
          <w:bCs/>
          <w:color w:val="000000"/>
        </w:rPr>
        <w:t>O MS</w:t>
      </w:r>
      <w:r w:rsidRPr="00D97BC7">
        <w:rPr>
          <w:rFonts w:ascii="Times New Roman" w:hAnsi="Times New Roman" w:cs="Times New Roman"/>
          <w:bCs/>
          <w:color w:val="000000"/>
        </w:rPr>
        <w:t xml:space="preserve"> obvešča pristojne organe in javnost o načrtovanih zaščitnih ukrepih in nalogah ZRP, njihovem poteku, izvedbi ter vključenih silah za ZRP in vodenju ZRP.</w:t>
      </w:r>
    </w:p>
    <w:p w14:paraId="15169647"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i/>
          <w:iCs/>
          <w:color w:val="000000"/>
        </w:rPr>
      </w:pPr>
    </w:p>
    <w:p w14:paraId="1E8FCF34" w14:textId="77777777" w:rsidR="00DB5E0C" w:rsidRPr="00D97BC7" w:rsidRDefault="00DB5E0C" w:rsidP="00D94746">
      <w:pPr>
        <w:autoSpaceDE w:val="0"/>
        <w:autoSpaceDN w:val="0"/>
        <w:adjustRightInd w:val="0"/>
        <w:spacing w:after="0" w:line="240" w:lineRule="auto"/>
        <w:jc w:val="both"/>
        <w:rPr>
          <w:rFonts w:ascii="Times New Roman" w:hAnsi="Times New Roman" w:cs="Times New Roman"/>
          <w:bCs/>
          <w:i/>
          <w:iCs/>
          <w:color w:val="000000"/>
        </w:rPr>
      </w:pPr>
    </w:p>
    <w:p w14:paraId="0E0CB438"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i/>
          <w:iCs/>
          <w:color w:val="000000"/>
        </w:rPr>
      </w:pPr>
      <w:r w:rsidRPr="00D97BC7">
        <w:rPr>
          <w:rFonts w:ascii="Times New Roman" w:hAnsi="Times New Roman" w:cs="Times New Roman"/>
          <w:bCs/>
          <w:i/>
          <w:iCs/>
          <w:color w:val="000000"/>
        </w:rPr>
        <w:t>Shema 1: Koncept odziva ob pojavu epidemije oziroma pandemije nalezljive bolezni pri</w:t>
      </w:r>
      <w:r w:rsidR="00D4364C">
        <w:rPr>
          <w:rFonts w:ascii="Times New Roman" w:hAnsi="Times New Roman" w:cs="Times New Roman"/>
          <w:bCs/>
          <w:i/>
          <w:iCs/>
          <w:color w:val="000000"/>
        </w:rPr>
        <w:t xml:space="preserve"> </w:t>
      </w:r>
      <w:r w:rsidRPr="00D97BC7">
        <w:rPr>
          <w:rFonts w:ascii="Times New Roman" w:hAnsi="Times New Roman" w:cs="Times New Roman"/>
          <w:bCs/>
          <w:i/>
          <w:iCs/>
          <w:color w:val="000000"/>
        </w:rPr>
        <w:t xml:space="preserve">ljudeh v </w:t>
      </w:r>
      <w:r w:rsidR="00E678B3" w:rsidRPr="00D97BC7">
        <w:rPr>
          <w:rFonts w:ascii="Times New Roman" w:hAnsi="Times New Roman" w:cs="Times New Roman"/>
          <w:bCs/>
          <w:i/>
          <w:iCs/>
          <w:color w:val="000000"/>
        </w:rPr>
        <w:t>Mestni občini Murska Sobota</w:t>
      </w:r>
    </w:p>
    <w:p w14:paraId="186A6FE9" w14:textId="77777777" w:rsidR="00D94746" w:rsidRDefault="00D94746" w:rsidP="00D94746">
      <w:pPr>
        <w:autoSpaceDE w:val="0"/>
        <w:autoSpaceDN w:val="0"/>
        <w:adjustRightInd w:val="0"/>
        <w:spacing w:after="0" w:line="240" w:lineRule="auto"/>
        <w:jc w:val="both"/>
        <w:rPr>
          <w:rFonts w:ascii="Times New Roman" w:hAnsi="Times New Roman" w:cs="Times New Roman"/>
          <w:bCs/>
          <w:i/>
          <w:iCs/>
          <w:noProof/>
          <w:color w:val="000000"/>
          <w:lang w:eastAsia="sl-SI"/>
        </w:rPr>
      </w:pPr>
    </w:p>
    <w:p w14:paraId="4653ED86" w14:textId="77777777" w:rsidR="00DB5E0C" w:rsidRPr="00D97BC7" w:rsidRDefault="00DB5E0C" w:rsidP="00D94746">
      <w:pPr>
        <w:autoSpaceDE w:val="0"/>
        <w:autoSpaceDN w:val="0"/>
        <w:adjustRightInd w:val="0"/>
        <w:spacing w:after="0" w:line="240" w:lineRule="auto"/>
        <w:jc w:val="both"/>
        <w:rPr>
          <w:rFonts w:ascii="Times New Roman" w:hAnsi="Times New Roman" w:cs="Times New Roman"/>
          <w:bCs/>
          <w:i/>
          <w:iCs/>
          <w:color w:val="000000"/>
        </w:rPr>
      </w:pPr>
      <w:r>
        <w:rPr>
          <w:rFonts w:ascii="Times New Roman" w:hAnsi="Times New Roman" w:cs="Times New Roman"/>
          <w:bCs/>
          <w:i/>
          <w:iCs/>
          <w:noProof/>
          <w:color w:val="000000"/>
          <w:lang w:eastAsia="sl-SI"/>
        </w:rPr>
        <w:drawing>
          <wp:inline distT="0" distB="0" distL="0" distR="0" wp14:anchorId="63EA1390" wp14:editId="25FD609E">
            <wp:extent cx="6323430" cy="4895850"/>
            <wp:effectExtent l="19050" t="0" r="1170" b="0"/>
            <wp:docPr id="7" name="Slika 1" descr="C:\Users\barbara.flisar\Desktop\konce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barbara.flisar\Desktop\koncept.jpg"/>
                    <pic:cNvPicPr>
                      <a:picLocks noChangeAspect="1" noChangeArrowheads="1"/>
                    </pic:cNvPicPr>
                  </pic:nvPicPr>
                  <pic:blipFill>
                    <a:blip r:embed="rId10" cstate="print"/>
                    <a:srcRect/>
                    <a:stretch>
                      <a:fillRect/>
                    </a:stretch>
                  </pic:blipFill>
                  <pic:spPr bwMode="auto">
                    <a:xfrm>
                      <a:off x="0" y="0"/>
                      <a:ext cx="6318841" cy="4892297"/>
                    </a:xfrm>
                    <a:prstGeom prst="rect">
                      <a:avLst/>
                    </a:prstGeom>
                    <a:noFill/>
                    <a:ln w="9525">
                      <a:noFill/>
                      <a:miter lim="800000"/>
                      <a:headEnd/>
                      <a:tailEnd/>
                    </a:ln>
                  </pic:spPr>
                </pic:pic>
              </a:graphicData>
            </a:graphic>
          </wp:inline>
        </w:drawing>
      </w:r>
    </w:p>
    <w:p w14:paraId="1CCC0A25" w14:textId="77777777" w:rsidR="00505DDD" w:rsidRDefault="00505DDD" w:rsidP="00D94746">
      <w:pPr>
        <w:autoSpaceDE w:val="0"/>
        <w:autoSpaceDN w:val="0"/>
        <w:adjustRightInd w:val="0"/>
        <w:spacing w:after="0" w:line="240" w:lineRule="auto"/>
        <w:jc w:val="both"/>
        <w:rPr>
          <w:rFonts w:ascii="Times New Roman" w:hAnsi="Times New Roman" w:cs="Times New Roman"/>
          <w:b/>
          <w:bCs/>
          <w:color w:val="000000"/>
        </w:rPr>
      </w:pPr>
    </w:p>
    <w:p w14:paraId="5AADE676" w14:textId="77777777" w:rsidR="00832866" w:rsidRDefault="00832866" w:rsidP="00D94746">
      <w:pPr>
        <w:autoSpaceDE w:val="0"/>
        <w:autoSpaceDN w:val="0"/>
        <w:adjustRightInd w:val="0"/>
        <w:spacing w:after="0" w:line="240" w:lineRule="auto"/>
        <w:jc w:val="both"/>
        <w:rPr>
          <w:rFonts w:ascii="Times New Roman" w:hAnsi="Times New Roman" w:cs="Times New Roman"/>
          <w:b/>
          <w:bCs/>
          <w:color w:val="000000"/>
        </w:rPr>
      </w:pPr>
    </w:p>
    <w:p w14:paraId="5C6F1F79" w14:textId="77777777" w:rsidR="00832866" w:rsidRDefault="00832866" w:rsidP="00D94746">
      <w:pPr>
        <w:autoSpaceDE w:val="0"/>
        <w:autoSpaceDN w:val="0"/>
        <w:adjustRightInd w:val="0"/>
        <w:spacing w:after="0" w:line="240" w:lineRule="auto"/>
        <w:jc w:val="both"/>
        <w:rPr>
          <w:rFonts w:ascii="Times New Roman" w:hAnsi="Times New Roman" w:cs="Times New Roman"/>
          <w:b/>
          <w:bCs/>
          <w:color w:val="000000"/>
        </w:rPr>
      </w:pPr>
    </w:p>
    <w:p w14:paraId="2E17404C" w14:textId="77777777" w:rsidR="00832866" w:rsidRDefault="00832866" w:rsidP="00D94746">
      <w:pPr>
        <w:autoSpaceDE w:val="0"/>
        <w:autoSpaceDN w:val="0"/>
        <w:adjustRightInd w:val="0"/>
        <w:spacing w:after="0" w:line="240" w:lineRule="auto"/>
        <w:jc w:val="both"/>
        <w:rPr>
          <w:rFonts w:ascii="Times New Roman" w:hAnsi="Times New Roman" w:cs="Times New Roman"/>
          <w:b/>
          <w:bCs/>
          <w:color w:val="000000"/>
        </w:rPr>
      </w:pPr>
    </w:p>
    <w:p w14:paraId="4D0A6732" w14:textId="77777777" w:rsidR="00832866" w:rsidRDefault="00832866" w:rsidP="00D94746">
      <w:pPr>
        <w:autoSpaceDE w:val="0"/>
        <w:autoSpaceDN w:val="0"/>
        <w:adjustRightInd w:val="0"/>
        <w:spacing w:after="0" w:line="240" w:lineRule="auto"/>
        <w:jc w:val="both"/>
        <w:rPr>
          <w:rFonts w:ascii="Times New Roman" w:hAnsi="Times New Roman" w:cs="Times New Roman"/>
          <w:b/>
          <w:bCs/>
          <w:color w:val="000000"/>
        </w:rPr>
      </w:pPr>
    </w:p>
    <w:p w14:paraId="2325BCDC" w14:textId="77777777" w:rsidR="00832866" w:rsidRDefault="00832866" w:rsidP="00D94746">
      <w:pPr>
        <w:autoSpaceDE w:val="0"/>
        <w:autoSpaceDN w:val="0"/>
        <w:adjustRightInd w:val="0"/>
        <w:spacing w:after="0" w:line="240" w:lineRule="auto"/>
        <w:jc w:val="both"/>
        <w:rPr>
          <w:rFonts w:ascii="Times New Roman" w:hAnsi="Times New Roman" w:cs="Times New Roman"/>
          <w:b/>
          <w:bCs/>
          <w:color w:val="000000"/>
        </w:rPr>
      </w:pPr>
    </w:p>
    <w:p w14:paraId="79CB19A3" w14:textId="77777777" w:rsidR="00832866" w:rsidRDefault="00832866" w:rsidP="00D94746">
      <w:pPr>
        <w:autoSpaceDE w:val="0"/>
        <w:autoSpaceDN w:val="0"/>
        <w:adjustRightInd w:val="0"/>
        <w:spacing w:after="0" w:line="240" w:lineRule="auto"/>
        <w:jc w:val="both"/>
        <w:rPr>
          <w:rFonts w:ascii="Times New Roman" w:hAnsi="Times New Roman" w:cs="Times New Roman"/>
          <w:b/>
          <w:bCs/>
          <w:color w:val="000000"/>
        </w:rPr>
      </w:pPr>
    </w:p>
    <w:p w14:paraId="7FA37A9F" w14:textId="77777777" w:rsidR="001027AF" w:rsidRPr="00D97BC7" w:rsidRDefault="001027AF" w:rsidP="00D94746">
      <w:pPr>
        <w:autoSpaceDE w:val="0"/>
        <w:autoSpaceDN w:val="0"/>
        <w:adjustRightInd w:val="0"/>
        <w:spacing w:after="0" w:line="240" w:lineRule="auto"/>
        <w:jc w:val="both"/>
        <w:rPr>
          <w:rFonts w:ascii="Times New Roman" w:hAnsi="Times New Roman" w:cs="Times New Roman"/>
          <w:b/>
          <w:bCs/>
          <w:color w:val="000000"/>
        </w:rPr>
      </w:pPr>
    </w:p>
    <w:p w14:paraId="3DA42211" w14:textId="77777777" w:rsidR="001027AF" w:rsidRDefault="001027AF" w:rsidP="00D94746">
      <w:pPr>
        <w:autoSpaceDE w:val="0"/>
        <w:autoSpaceDN w:val="0"/>
        <w:adjustRightInd w:val="0"/>
        <w:spacing w:after="0" w:line="240" w:lineRule="auto"/>
        <w:jc w:val="both"/>
        <w:rPr>
          <w:rFonts w:ascii="Times New Roman" w:hAnsi="Times New Roman" w:cs="Times New Roman"/>
          <w:b/>
          <w:bCs/>
          <w:color w:val="000000"/>
          <w:sz w:val="10"/>
          <w:szCs w:val="10"/>
        </w:rPr>
      </w:pPr>
    </w:p>
    <w:p w14:paraId="5CBBCD33" w14:textId="77777777" w:rsidR="001027AF" w:rsidRPr="001027AF" w:rsidRDefault="001027AF" w:rsidP="00D94746">
      <w:pPr>
        <w:autoSpaceDE w:val="0"/>
        <w:autoSpaceDN w:val="0"/>
        <w:adjustRightInd w:val="0"/>
        <w:spacing w:after="0" w:line="240" w:lineRule="auto"/>
        <w:jc w:val="both"/>
        <w:rPr>
          <w:rFonts w:ascii="Times New Roman" w:hAnsi="Times New Roman" w:cs="Times New Roman"/>
          <w:b/>
          <w:bCs/>
          <w:color w:val="000000"/>
          <w:sz w:val="10"/>
          <w:szCs w:val="10"/>
        </w:rPr>
      </w:pPr>
    </w:p>
    <w:p w14:paraId="2BBC145D" w14:textId="77777777" w:rsidR="00D94746" w:rsidRPr="00D97BC7" w:rsidRDefault="00617227" w:rsidP="00D94746">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3</w:t>
      </w:r>
      <w:r w:rsidR="00D94746" w:rsidRPr="00D97BC7">
        <w:rPr>
          <w:rFonts w:ascii="Times New Roman" w:hAnsi="Times New Roman" w:cs="Times New Roman"/>
          <w:b/>
          <w:bCs/>
          <w:color w:val="000000"/>
        </w:rPr>
        <w:t>.3 Uporaba načrta</w:t>
      </w:r>
    </w:p>
    <w:p w14:paraId="696610C5"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0B9E3F5E"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Delni načrt zaščite in reševanja ob pojavu epidemije oziroma pandemije nalezljive bolezni pri ljudeh v </w:t>
      </w:r>
      <w:r w:rsidR="008E1E40" w:rsidRPr="00D97BC7">
        <w:rPr>
          <w:rFonts w:ascii="Times New Roman" w:hAnsi="Times New Roman" w:cs="Times New Roman"/>
          <w:bCs/>
          <w:color w:val="000000"/>
        </w:rPr>
        <w:t>Mestni občini Murska Sobota</w:t>
      </w:r>
      <w:r w:rsidRPr="00D97BC7">
        <w:rPr>
          <w:rFonts w:ascii="Times New Roman" w:hAnsi="Times New Roman" w:cs="Times New Roman"/>
          <w:bCs/>
          <w:color w:val="000000"/>
        </w:rPr>
        <w:t xml:space="preserve"> se aktivira, ko je razglašena epidemija oziroma pandemija nalezljive bolezni pri ljudeh na območju </w:t>
      </w:r>
      <w:r w:rsidR="00E80B76" w:rsidRPr="00D97BC7">
        <w:rPr>
          <w:rFonts w:ascii="Times New Roman" w:hAnsi="Times New Roman" w:cs="Times New Roman"/>
          <w:bCs/>
          <w:color w:val="000000"/>
        </w:rPr>
        <w:t>Mestne občine Murska Sobota</w:t>
      </w:r>
      <w:r w:rsidRPr="00D97BC7">
        <w:rPr>
          <w:rFonts w:ascii="Times New Roman" w:hAnsi="Times New Roman" w:cs="Times New Roman"/>
          <w:bCs/>
          <w:color w:val="000000"/>
        </w:rPr>
        <w:t xml:space="preserve"> in je treba poleg služb v zdravstveni dejavnosti in drugih služb uporabiti tudi občinske sile in sredstva za ZRP.</w:t>
      </w:r>
    </w:p>
    <w:p w14:paraId="50F1BEE8"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6535A83D"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V primeru pojava nalezljive bolezni v </w:t>
      </w:r>
      <w:r w:rsidR="00E80B76" w:rsidRPr="00D97BC7">
        <w:rPr>
          <w:rFonts w:ascii="Times New Roman" w:hAnsi="Times New Roman" w:cs="Times New Roman"/>
          <w:bCs/>
          <w:color w:val="000000"/>
        </w:rPr>
        <w:t>Mestni občini Murska Sobota</w:t>
      </w:r>
      <w:r w:rsidRPr="00D97BC7">
        <w:rPr>
          <w:rFonts w:ascii="Times New Roman" w:hAnsi="Times New Roman" w:cs="Times New Roman"/>
          <w:bCs/>
          <w:color w:val="000000"/>
        </w:rPr>
        <w:t>, ko še ni aktiviran regijski oziroma državni načrt zaščite in reševanja ob pojavu epidemije oziroma pandemije, poveljnik</w:t>
      </w:r>
      <w:r w:rsidR="00E80B76" w:rsidRPr="00D97BC7">
        <w:rPr>
          <w:rFonts w:ascii="Times New Roman" w:hAnsi="Times New Roman" w:cs="Times New Roman"/>
          <w:bCs/>
          <w:color w:val="000000"/>
        </w:rPr>
        <w:t xml:space="preserve"> </w:t>
      </w:r>
      <w:r w:rsidRPr="00D97BC7">
        <w:rPr>
          <w:rFonts w:ascii="Times New Roman" w:hAnsi="Times New Roman" w:cs="Times New Roman"/>
          <w:bCs/>
          <w:color w:val="000000"/>
        </w:rPr>
        <w:t xml:space="preserve">CZ </w:t>
      </w:r>
      <w:r w:rsidR="00E80B76" w:rsidRPr="00D97BC7">
        <w:rPr>
          <w:rFonts w:ascii="Times New Roman" w:hAnsi="Times New Roman" w:cs="Times New Roman"/>
          <w:bCs/>
          <w:color w:val="000000"/>
        </w:rPr>
        <w:t>M</w:t>
      </w:r>
      <w:r w:rsidR="00E51465">
        <w:rPr>
          <w:rFonts w:ascii="Times New Roman" w:hAnsi="Times New Roman" w:cs="Times New Roman"/>
          <w:bCs/>
          <w:color w:val="000000"/>
        </w:rPr>
        <w:t>O MS</w:t>
      </w:r>
      <w:r w:rsidRPr="00D97BC7">
        <w:rPr>
          <w:rFonts w:ascii="Times New Roman" w:hAnsi="Times New Roman" w:cs="Times New Roman"/>
          <w:bCs/>
          <w:color w:val="000000"/>
        </w:rPr>
        <w:t xml:space="preserve"> aktivira delni načrt zaščite in reševanja ob pojavu epidemije oziroma pandemije nalezljive bolezni na predlog ministra za zdravje (soglasje poda poveljnik CZ RS). Načrt se aktivira ko redne službe ne obvladujejo več razmer na območju občine in ko je na zahtevo zdravstva potrebno aktivirati občinske sile ZRP.</w:t>
      </w:r>
    </w:p>
    <w:p w14:paraId="568423D2"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265F0C34" w14:textId="77777777" w:rsidR="00574674"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Navodila in ukrepe določi OE NIJZ Murska Sobota</w:t>
      </w:r>
      <w:r w:rsidR="00BB0B6B">
        <w:rPr>
          <w:rFonts w:ascii="Times New Roman" w:hAnsi="Times New Roman" w:cs="Times New Roman"/>
          <w:bCs/>
          <w:color w:val="000000"/>
        </w:rPr>
        <w:t>.</w:t>
      </w:r>
    </w:p>
    <w:p w14:paraId="2763E35C" w14:textId="77777777" w:rsidR="00574674" w:rsidRPr="00D97BC7" w:rsidRDefault="00574674" w:rsidP="00D94746">
      <w:pPr>
        <w:autoSpaceDE w:val="0"/>
        <w:autoSpaceDN w:val="0"/>
        <w:adjustRightInd w:val="0"/>
        <w:spacing w:after="0" w:line="240" w:lineRule="auto"/>
        <w:jc w:val="both"/>
        <w:rPr>
          <w:rFonts w:ascii="Times New Roman" w:hAnsi="Times New Roman" w:cs="Times New Roman"/>
          <w:bCs/>
          <w:color w:val="000000"/>
        </w:rPr>
      </w:pPr>
    </w:p>
    <w:p w14:paraId="3E160A4D"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Odločitev o aktiviranju Delnega načrta zaščite in reševanja ob pojavu epidemije oziroma pandemije nalezljive bolezni pri ljudeh v </w:t>
      </w:r>
      <w:r w:rsidR="00001847" w:rsidRPr="00D97BC7">
        <w:rPr>
          <w:rFonts w:ascii="Times New Roman" w:hAnsi="Times New Roman" w:cs="Times New Roman"/>
          <w:bCs/>
          <w:color w:val="000000"/>
        </w:rPr>
        <w:t>Mestni občini Murska Sobota</w:t>
      </w:r>
      <w:r w:rsidRPr="00D97BC7">
        <w:rPr>
          <w:rFonts w:ascii="Times New Roman" w:hAnsi="Times New Roman" w:cs="Times New Roman"/>
          <w:bCs/>
          <w:color w:val="000000"/>
        </w:rPr>
        <w:t xml:space="preserve"> sprejme poveljnik </w:t>
      </w:r>
      <w:r w:rsidR="00001847" w:rsidRPr="00D97BC7">
        <w:rPr>
          <w:rFonts w:ascii="Times New Roman" w:hAnsi="Times New Roman" w:cs="Times New Roman"/>
          <w:bCs/>
          <w:color w:val="000000"/>
        </w:rPr>
        <w:t xml:space="preserve">OŠ </w:t>
      </w:r>
      <w:r w:rsidRPr="00D97BC7">
        <w:rPr>
          <w:rFonts w:ascii="Times New Roman" w:hAnsi="Times New Roman" w:cs="Times New Roman"/>
          <w:bCs/>
          <w:color w:val="000000"/>
        </w:rPr>
        <w:t xml:space="preserve">CZ </w:t>
      </w:r>
      <w:r w:rsidR="00001847" w:rsidRPr="00D97BC7">
        <w:rPr>
          <w:rFonts w:ascii="Times New Roman" w:hAnsi="Times New Roman" w:cs="Times New Roman"/>
          <w:bCs/>
          <w:color w:val="000000"/>
        </w:rPr>
        <w:t xml:space="preserve">Mestne </w:t>
      </w:r>
      <w:r w:rsidRPr="00D97BC7">
        <w:rPr>
          <w:rFonts w:ascii="Times New Roman" w:hAnsi="Times New Roman" w:cs="Times New Roman"/>
          <w:bCs/>
          <w:color w:val="000000"/>
        </w:rPr>
        <w:t xml:space="preserve">občine </w:t>
      </w:r>
      <w:r w:rsidR="00001847" w:rsidRPr="00D97BC7">
        <w:rPr>
          <w:rFonts w:ascii="Times New Roman" w:hAnsi="Times New Roman" w:cs="Times New Roman"/>
          <w:bCs/>
          <w:color w:val="000000"/>
        </w:rPr>
        <w:t>Murska Sobota</w:t>
      </w:r>
      <w:r w:rsidRPr="00D97BC7">
        <w:rPr>
          <w:rFonts w:ascii="Times New Roman" w:hAnsi="Times New Roman" w:cs="Times New Roman"/>
          <w:bCs/>
          <w:color w:val="000000"/>
        </w:rPr>
        <w:t xml:space="preserve"> in o tem izda sklep.</w:t>
      </w:r>
    </w:p>
    <w:p w14:paraId="6E96098E" w14:textId="77777777" w:rsidR="00D94746"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0CF987C6" w14:textId="77777777" w:rsidR="00BB0B6B" w:rsidRDefault="00BB0B6B" w:rsidP="00D94746">
      <w:pPr>
        <w:autoSpaceDE w:val="0"/>
        <w:autoSpaceDN w:val="0"/>
        <w:adjustRightInd w:val="0"/>
        <w:spacing w:after="0" w:line="240" w:lineRule="auto"/>
        <w:jc w:val="both"/>
        <w:rPr>
          <w:rFonts w:ascii="Times New Roman" w:hAnsi="Times New Roman" w:cs="Times New Roman"/>
          <w:bCs/>
          <w:color w:val="000000"/>
        </w:rPr>
      </w:pPr>
      <w:r>
        <w:rPr>
          <w:rFonts w:ascii="Times New Roman" w:hAnsi="Times New Roman" w:cs="Times New Roman"/>
          <w:bCs/>
          <w:color w:val="000000"/>
        </w:rPr>
        <w:t xml:space="preserve">V primeru, ko državni načrt še ni aktiviran, regijski poveljnik CZ za Pomurje aktivira načrt </w:t>
      </w:r>
      <w:proofErr w:type="spellStart"/>
      <w:r>
        <w:rPr>
          <w:rFonts w:ascii="Times New Roman" w:hAnsi="Times New Roman" w:cs="Times New Roman"/>
          <w:bCs/>
          <w:color w:val="000000"/>
        </w:rPr>
        <w:t>ZiR</w:t>
      </w:r>
      <w:proofErr w:type="spellEnd"/>
      <w:r>
        <w:rPr>
          <w:rFonts w:ascii="Times New Roman" w:hAnsi="Times New Roman" w:cs="Times New Roman"/>
          <w:bCs/>
          <w:color w:val="000000"/>
        </w:rPr>
        <w:t xml:space="preserve"> na predlog poveljnika CZ RS.</w:t>
      </w:r>
    </w:p>
    <w:p w14:paraId="5BDA5BB8" w14:textId="77777777" w:rsidR="00BB0B6B" w:rsidRPr="00D97BC7" w:rsidRDefault="00BB0B6B" w:rsidP="00D94746">
      <w:pPr>
        <w:autoSpaceDE w:val="0"/>
        <w:autoSpaceDN w:val="0"/>
        <w:adjustRightInd w:val="0"/>
        <w:spacing w:after="0" w:line="240" w:lineRule="auto"/>
        <w:jc w:val="both"/>
        <w:rPr>
          <w:rFonts w:ascii="Times New Roman" w:hAnsi="Times New Roman" w:cs="Times New Roman"/>
          <w:bCs/>
          <w:color w:val="000000"/>
        </w:rPr>
      </w:pPr>
    </w:p>
    <w:p w14:paraId="62FD82CD" w14:textId="77777777" w:rsidR="00D94746"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 aktiviranju Delnega načrta poveljnik CZ občine obvesti poveljnika CZ za Pomurje.</w:t>
      </w:r>
    </w:p>
    <w:p w14:paraId="328FCDF6" w14:textId="77777777" w:rsidR="00DB5E0C" w:rsidRPr="00D97BC7" w:rsidRDefault="00DB5E0C" w:rsidP="00D94746">
      <w:pPr>
        <w:autoSpaceDE w:val="0"/>
        <w:autoSpaceDN w:val="0"/>
        <w:adjustRightInd w:val="0"/>
        <w:spacing w:after="0" w:line="240" w:lineRule="auto"/>
        <w:jc w:val="both"/>
        <w:rPr>
          <w:rFonts w:ascii="Times New Roman" w:hAnsi="Times New Roman" w:cs="Times New Roman"/>
          <w:bCs/>
          <w:color w:val="000000"/>
        </w:rPr>
      </w:pPr>
    </w:p>
    <w:tbl>
      <w:tblPr>
        <w:tblStyle w:val="Tabelamrea"/>
        <w:tblW w:w="0" w:type="auto"/>
        <w:tblLook w:val="04A0" w:firstRow="1" w:lastRow="0" w:firstColumn="1" w:lastColumn="0" w:noHBand="0" w:noVBand="1"/>
      </w:tblPr>
      <w:tblGrid>
        <w:gridCol w:w="1367"/>
        <w:gridCol w:w="8261"/>
      </w:tblGrid>
      <w:tr w:rsidR="00D94746" w:rsidRPr="00D97BC7" w14:paraId="19199DA0" w14:textId="77777777" w:rsidTr="00D94746">
        <w:tc>
          <w:tcPr>
            <w:tcW w:w="1384" w:type="dxa"/>
          </w:tcPr>
          <w:p w14:paraId="51DD27E3"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19</w:t>
            </w:r>
          </w:p>
        </w:tc>
        <w:tc>
          <w:tcPr>
            <w:tcW w:w="8394" w:type="dxa"/>
          </w:tcPr>
          <w:p w14:paraId="2C502148"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Vzorec sklepa o aktiviranju načrta zaščite in reševanja</w:t>
            </w:r>
          </w:p>
        </w:tc>
      </w:tr>
      <w:tr w:rsidR="00D94746" w:rsidRPr="00D97BC7" w14:paraId="6B377F74" w14:textId="77777777" w:rsidTr="00D94746">
        <w:tc>
          <w:tcPr>
            <w:tcW w:w="1384" w:type="dxa"/>
          </w:tcPr>
          <w:p w14:paraId="06C0CE22"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20</w:t>
            </w:r>
          </w:p>
        </w:tc>
        <w:tc>
          <w:tcPr>
            <w:tcW w:w="8394" w:type="dxa"/>
          </w:tcPr>
          <w:p w14:paraId="2DB09B03"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 xml:space="preserve">Vzorec sklepa o preklicu aktiviranja načrta </w:t>
            </w:r>
            <w:proofErr w:type="spellStart"/>
            <w:r w:rsidRPr="00D97BC7">
              <w:rPr>
                <w:rFonts w:ascii="Times New Roman" w:hAnsi="Times New Roman" w:cs="Times New Roman"/>
                <w:bCs/>
                <w:color w:val="000000"/>
              </w:rPr>
              <w:t>ZiR</w:t>
            </w:r>
            <w:proofErr w:type="spellEnd"/>
            <w:r w:rsidRPr="00D97BC7">
              <w:rPr>
                <w:rFonts w:ascii="Times New Roman" w:hAnsi="Times New Roman" w:cs="Times New Roman"/>
                <w:bCs/>
                <w:color w:val="000000"/>
              </w:rPr>
              <w:t xml:space="preserve"> ob nesreči</w:t>
            </w:r>
          </w:p>
        </w:tc>
      </w:tr>
      <w:tr w:rsidR="005A5614" w:rsidRPr="00D97BC7" w14:paraId="27FDE9F1" w14:textId="77777777" w:rsidTr="00D94746">
        <w:tc>
          <w:tcPr>
            <w:tcW w:w="1384" w:type="dxa"/>
          </w:tcPr>
          <w:p w14:paraId="4B217C47" w14:textId="77777777" w:rsidR="005A5614" w:rsidRPr="00D97BC7" w:rsidRDefault="005A5614" w:rsidP="00D94746">
            <w:pPr>
              <w:autoSpaceDE w:val="0"/>
              <w:autoSpaceDN w:val="0"/>
              <w:adjustRightInd w:val="0"/>
              <w:jc w:val="both"/>
              <w:rPr>
                <w:rFonts w:ascii="Times New Roman" w:hAnsi="Times New Roman" w:cs="Times New Roman"/>
                <w:bCs/>
                <w:color w:val="000000"/>
              </w:rPr>
            </w:pPr>
            <w:r>
              <w:rPr>
                <w:rFonts w:ascii="Times New Roman" w:hAnsi="Times New Roman" w:cs="Times New Roman"/>
                <w:bCs/>
                <w:color w:val="000000"/>
              </w:rPr>
              <w:t xml:space="preserve">D-1 </w:t>
            </w:r>
          </w:p>
        </w:tc>
        <w:tc>
          <w:tcPr>
            <w:tcW w:w="8394" w:type="dxa"/>
          </w:tcPr>
          <w:p w14:paraId="5EA98270" w14:textId="77777777" w:rsidR="005A5614" w:rsidRPr="00D97BC7" w:rsidRDefault="005A5614" w:rsidP="00D94746">
            <w:pPr>
              <w:autoSpaceDE w:val="0"/>
              <w:autoSpaceDN w:val="0"/>
              <w:adjustRightInd w:val="0"/>
              <w:jc w:val="both"/>
              <w:rPr>
                <w:rFonts w:ascii="Times New Roman" w:hAnsi="Times New Roman" w:cs="Times New Roman"/>
                <w:bCs/>
                <w:color w:val="000000"/>
              </w:rPr>
            </w:pPr>
            <w:r>
              <w:rPr>
                <w:rFonts w:ascii="Times New Roman" w:hAnsi="Times New Roman" w:cs="Times New Roman"/>
                <w:bCs/>
                <w:color w:val="000000"/>
              </w:rPr>
              <w:t>Načrt dejavnosti MO MS ob naravnih in drugih nesrečah</w:t>
            </w:r>
          </w:p>
        </w:tc>
      </w:tr>
    </w:tbl>
    <w:p w14:paraId="53048191"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6EEB684C" w14:textId="77777777" w:rsidR="00505DDD" w:rsidRDefault="00505DDD" w:rsidP="00D94746">
      <w:pPr>
        <w:autoSpaceDE w:val="0"/>
        <w:autoSpaceDN w:val="0"/>
        <w:adjustRightInd w:val="0"/>
        <w:spacing w:after="0" w:line="240" w:lineRule="auto"/>
        <w:jc w:val="both"/>
        <w:rPr>
          <w:rFonts w:ascii="Times New Roman" w:hAnsi="Times New Roman" w:cs="Times New Roman"/>
          <w:b/>
          <w:bCs/>
          <w:color w:val="000000"/>
        </w:rPr>
      </w:pPr>
    </w:p>
    <w:p w14:paraId="580D1688"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0926410B"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1B99EA1C"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7AB706F7"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5A9326EB"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5A48E281"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39266699"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113ADF77"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1A9B9094"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5D064805"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5505C1E1"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58EBBB50"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667DDF73"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05F2347E"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37D486F6"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6F4A6641"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1441B21E"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375AEEF5"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368E007A"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00B50923"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3C2C3BC3"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07FD7C97"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22A15625"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22728024"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1DAAAF7C"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381AE9AF"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7B83BCE8"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07F3046D"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sz w:val="10"/>
          <w:szCs w:val="10"/>
        </w:rPr>
      </w:pPr>
    </w:p>
    <w:p w14:paraId="10FD6BB1" w14:textId="77777777" w:rsidR="001027AF" w:rsidRPr="001027AF" w:rsidRDefault="001027AF" w:rsidP="00D94746">
      <w:pPr>
        <w:autoSpaceDE w:val="0"/>
        <w:autoSpaceDN w:val="0"/>
        <w:adjustRightInd w:val="0"/>
        <w:spacing w:after="0" w:line="240" w:lineRule="auto"/>
        <w:jc w:val="both"/>
        <w:rPr>
          <w:rFonts w:ascii="Times New Roman" w:hAnsi="Times New Roman" w:cs="Times New Roman"/>
          <w:b/>
          <w:bCs/>
          <w:color w:val="000000"/>
          <w:sz w:val="10"/>
          <w:szCs w:val="10"/>
        </w:rPr>
      </w:pPr>
    </w:p>
    <w:p w14:paraId="65193193" w14:textId="77777777" w:rsidR="00D94746" w:rsidRPr="003B1930" w:rsidRDefault="00D94746" w:rsidP="00D4364C">
      <w:pPr>
        <w:autoSpaceDE w:val="0"/>
        <w:autoSpaceDN w:val="0"/>
        <w:adjustRightInd w:val="0"/>
        <w:spacing w:after="0" w:line="240" w:lineRule="auto"/>
        <w:jc w:val="both"/>
        <w:rPr>
          <w:rFonts w:ascii="Times New Roman" w:hAnsi="Times New Roman" w:cs="Times New Roman"/>
          <w:b/>
          <w:bCs/>
          <w:color w:val="000000"/>
          <w:sz w:val="23"/>
          <w:szCs w:val="23"/>
        </w:rPr>
      </w:pPr>
      <w:r w:rsidRPr="003B1930">
        <w:rPr>
          <w:rFonts w:ascii="Times New Roman" w:hAnsi="Times New Roman" w:cs="Times New Roman"/>
          <w:b/>
          <w:bCs/>
          <w:color w:val="000000"/>
          <w:sz w:val="23"/>
          <w:szCs w:val="23"/>
        </w:rPr>
        <w:t xml:space="preserve">4 </w:t>
      </w:r>
      <w:r w:rsidR="00332F4D" w:rsidRPr="003B1930">
        <w:rPr>
          <w:rFonts w:ascii="Times New Roman" w:hAnsi="Times New Roman" w:cs="Times New Roman"/>
          <w:b/>
          <w:bCs/>
          <w:color w:val="000000"/>
          <w:sz w:val="23"/>
          <w:szCs w:val="23"/>
        </w:rPr>
        <w:t>SILE IN SREDSTVA ZA ZAŠČITO</w:t>
      </w:r>
      <w:r w:rsidRPr="003B1930">
        <w:rPr>
          <w:rFonts w:ascii="Times New Roman" w:hAnsi="Times New Roman" w:cs="Times New Roman"/>
          <w:b/>
          <w:bCs/>
          <w:color w:val="000000"/>
          <w:sz w:val="23"/>
          <w:szCs w:val="23"/>
        </w:rPr>
        <w:t>, REŠEVANJ</w:t>
      </w:r>
      <w:r w:rsidR="00332F4D" w:rsidRPr="003B1930">
        <w:rPr>
          <w:rFonts w:ascii="Times New Roman" w:hAnsi="Times New Roman" w:cs="Times New Roman"/>
          <w:b/>
          <w:bCs/>
          <w:color w:val="000000"/>
          <w:sz w:val="23"/>
          <w:szCs w:val="23"/>
        </w:rPr>
        <w:t>E</w:t>
      </w:r>
      <w:r w:rsidRPr="003B1930">
        <w:rPr>
          <w:rFonts w:ascii="Times New Roman" w:hAnsi="Times New Roman" w:cs="Times New Roman"/>
          <w:b/>
          <w:bCs/>
          <w:color w:val="000000"/>
          <w:sz w:val="23"/>
          <w:szCs w:val="23"/>
        </w:rPr>
        <w:t xml:space="preserve"> IN POMOČ</w:t>
      </w:r>
      <w:r w:rsidR="00332F4D" w:rsidRPr="003B1930">
        <w:rPr>
          <w:rFonts w:ascii="Times New Roman" w:hAnsi="Times New Roman" w:cs="Times New Roman"/>
          <w:b/>
          <w:bCs/>
          <w:color w:val="000000"/>
          <w:sz w:val="23"/>
          <w:szCs w:val="23"/>
        </w:rPr>
        <w:t xml:space="preserve"> TER VIRI ZA IZVAJANJE NAČRTA</w:t>
      </w:r>
    </w:p>
    <w:p w14:paraId="128FD129" w14:textId="77777777" w:rsidR="00D94746" w:rsidRDefault="00D94746" w:rsidP="00D4364C">
      <w:pPr>
        <w:autoSpaceDE w:val="0"/>
        <w:autoSpaceDN w:val="0"/>
        <w:adjustRightInd w:val="0"/>
        <w:spacing w:after="0" w:line="240" w:lineRule="auto"/>
        <w:jc w:val="both"/>
        <w:rPr>
          <w:rFonts w:ascii="Times New Roman" w:hAnsi="Times New Roman" w:cs="Times New Roman"/>
          <w:b/>
          <w:bCs/>
          <w:color w:val="000000"/>
        </w:rPr>
      </w:pPr>
    </w:p>
    <w:p w14:paraId="3257D5EE" w14:textId="77777777" w:rsidR="00DB5E0C" w:rsidRPr="00D97BC7" w:rsidRDefault="00DB5E0C" w:rsidP="00D4364C">
      <w:pPr>
        <w:autoSpaceDE w:val="0"/>
        <w:autoSpaceDN w:val="0"/>
        <w:adjustRightInd w:val="0"/>
        <w:spacing w:after="0" w:line="240" w:lineRule="auto"/>
        <w:jc w:val="both"/>
        <w:rPr>
          <w:rFonts w:ascii="Times New Roman" w:hAnsi="Times New Roman" w:cs="Times New Roman"/>
          <w:b/>
          <w:bCs/>
          <w:color w:val="000000"/>
        </w:rPr>
      </w:pPr>
    </w:p>
    <w:p w14:paraId="6EB6E29A" w14:textId="77777777" w:rsidR="00D94746" w:rsidRPr="00D97BC7" w:rsidRDefault="00D94746" w:rsidP="00D4364C">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4.1 Potrebne sile in sredstva za izvajanje zaščitnih ukrepov in nalog ZRP</w:t>
      </w:r>
    </w:p>
    <w:p w14:paraId="7920114C" w14:textId="77777777" w:rsidR="00D94746" w:rsidRPr="00D97BC7" w:rsidRDefault="00D94746" w:rsidP="00D4364C">
      <w:pPr>
        <w:autoSpaceDE w:val="0"/>
        <w:autoSpaceDN w:val="0"/>
        <w:adjustRightInd w:val="0"/>
        <w:spacing w:after="0" w:line="240" w:lineRule="auto"/>
        <w:jc w:val="both"/>
        <w:rPr>
          <w:rFonts w:ascii="Times New Roman" w:hAnsi="Times New Roman" w:cs="Times New Roman"/>
          <w:b/>
          <w:bCs/>
          <w:color w:val="000000"/>
        </w:rPr>
      </w:pPr>
    </w:p>
    <w:p w14:paraId="5E448B6A" w14:textId="77777777" w:rsidR="00D94746" w:rsidRPr="00D97BC7" w:rsidRDefault="00D94746" w:rsidP="00D4364C">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4.1.1 Sile za izvajanje načrta</w:t>
      </w:r>
    </w:p>
    <w:p w14:paraId="06A556A0" w14:textId="77777777" w:rsidR="00D94746" w:rsidRPr="00D97BC7" w:rsidRDefault="00D94746" w:rsidP="00D4364C">
      <w:pPr>
        <w:autoSpaceDE w:val="0"/>
        <w:autoSpaceDN w:val="0"/>
        <w:adjustRightInd w:val="0"/>
        <w:spacing w:after="0" w:line="240" w:lineRule="auto"/>
        <w:jc w:val="both"/>
        <w:rPr>
          <w:rFonts w:ascii="Times New Roman" w:hAnsi="Times New Roman" w:cs="Times New Roman"/>
          <w:b/>
          <w:bCs/>
          <w:color w:val="000000"/>
        </w:rPr>
      </w:pPr>
    </w:p>
    <w:p w14:paraId="0FF8E7EF" w14:textId="77777777" w:rsidR="00D94746" w:rsidRPr="00D97BC7" w:rsidRDefault="00D94746" w:rsidP="00D4364C">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 Občinski organi in organizacije:</w:t>
      </w:r>
    </w:p>
    <w:p w14:paraId="5AE66AF4" w14:textId="77777777" w:rsidR="00D94746" w:rsidRPr="00D97BC7" w:rsidRDefault="00D94746" w:rsidP="00D4364C">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župan</w:t>
      </w:r>
    </w:p>
    <w:p w14:paraId="54A1F625" w14:textId="77777777" w:rsidR="00D94746" w:rsidRPr="00D97BC7" w:rsidRDefault="00D94746" w:rsidP="00D4364C">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 </w:t>
      </w:r>
      <w:r w:rsidR="006F5FF1" w:rsidRPr="00D97BC7">
        <w:rPr>
          <w:rFonts w:ascii="Times New Roman" w:hAnsi="Times New Roman" w:cs="Times New Roman"/>
          <w:bCs/>
          <w:color w:val="000000"/>
        </w:rPr>
        <w:t>mestna</w:t>
      </w:r>
      <w:r w:rsidRPr="00D97BC7">
        <w:rPr>
          <w:rFonts w:ascii="Times New Roman" w:hAnsi="Times New Roman" w:cs="Times New Roman"/>
          <w:bCs/>
          <w:color w:val="000000"/>
        </w:rPr>
        <w:t xml:space="preserve"> uprava</w:t>
      </w:r>
    </w:p>
    <w:p w14:paraId="646CCBAC" w14:textId="77777777" w:rsidR="00D94746" w:rsidRDefault="00D94746" w:rsidP="00D4364C">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občinska javna podjetja in zavodi</w:t>
      </w:r>
      <w:r w:rsidR="00C906D1">
        <w:rPr>
          <w:rFonts w:ascii="Times New Roman" w:hAnsi="Times New Roman" w:cs="Times New Roman"/>
          <w:bCs/>
          <w:color w:val="000000"/>
        </w:rPr>
        <w:t xml:space="preserve"> (Razvojni center Murska Sobota, Pomurska lekarne Murska Sobota, Galerija Murska Sobota, Pokrajinska in študijska knjižnica Murska Sobota, Pomurski muzej Murska Sobota, Mladinski informativni in kulturni klub Murska Sobota, Zavod za kulturo, turizem in šport Murska Sobota, Vrtec Murska Sobota, Osnovna šola Bakovci, Osnovna šola I Murska Sobota, Osnovna šola II Murska Sobota, Osnovna šola III Murska Sobota, Osnovna šola IV Murska Sobota, Glasbena šola Murska Sobota, Javni zavod za opravljanje spremljajočih dejavnosti vzgoje in izobraževanja Murska Sobota, Ljudska univerza Murska Sobota, RIS, Raziskovalno izobraževalno središče Dvorec Rakičan, Javni stanovanjski sklad MO MS, Zdravstveni dom Murska </w:t>
      </w:r>
      <w:proofErr w:type="spellStart"/>
      <w:r w:rsidR="00C906D1">
        <w:rPr>
          <w:rFonts w:ascii="Times New Roman" w:hAnsi="Times New Roman" w:cs="Times New Roman"/>
          <w:bCs/>
          <w:color w:val="000000"/>
        </w:rPr>
        <w:t>Soobta</w:t>
      </w:r>
      <w:proofErr w:type="spellEnd"/>
      <w:r w:rsidR="00C906D1">
        <w:rPr>
          <w:rFonts w:ascii="Times New Roman" w:hAnsi="Times New Roman" w:cs="Times New Roman"/>
          <w:bCs/>
          <w:color w:val="000000"/>
        </w:rPr>
        <w:t xml:space="preserve">, Komunala javno podjetje d.o.o. Murska Sobota, </w:t>
      </w:r>
      <w:proofErr w:type="spellStart"/>
      <w:r w:rsidR="00C906D1">
        <w:rPr>
          <w:rFonts w:ascii="Times New Roman" w:hAnsi="Times New Roman" w:cs="Times New Roman"/>
          <w:bCs/>
          <w:color w:val="000000"/>
        </w:rPr>
        <w:t>Saubermacher</w:t>
      </w:r>
      <w:proofErr w:type="spellEnd"/>
      <w:r w:rsidR="00C906D1">
        <w:rPr>
          <w:rFonts w:ascii="Times New Roman" w:hAnsi="Times New Roman" w:cs="Times New Roman"/>
          <w:bCs/>
          <w:color w:val="000000"/>
        </w:rPr>
        <w:t xml:space="preserve">-Komunala  Murska Sobota </w:t>
      </w:r>
      <w:proofErr w:type="spellStart"/>
      <w:r w:rsidR="00C906D1">
        <w:rPr>
          <w:rFonts w:ascii="Times New Roman" w:hAnsi="Times New Roman" w:cs="Times New Roman"/>
          <w:bCs/>
          <w:color w:val="000000"/>
        </w:rPr>
        <w:t>d.o.o</w:t>
      </w:r>
      <w:proofErr w:type="spellEnd"/>
      <w:r w:rsidR="00C906D1">
        <w:rPr>
          <w:rFonts w:ascii="Times New Roman" w:hAnsi="Times New Roman" w:cs="Times New Roman"/>
          <w:bCs/>
          <w:color w:val="000000"/>
        </w:rPr>
        <w:t>., Vodovod sistema B d.o.o. Murska Sobota, CEROP d.o.o. in druga javna podjetja in zavodi)</w:t>
      </w:r>
    </w:p>
    <w:p w14:paraId="3CCE6458" w14:textId="77777777" w:rsidR="00854316" w:rsidRDefault="00854316" w:rsidP="0085431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 </w:t>
      </w:r>
      <w:r>
        <w:rPr>
          <w:rFonts w:ascii="Times New Roman" w:hAnsi="Times New Roman" w:cs="Times New Roman"/>
          <w:bCs/>
          <w:color w:val="000000"/>
        </w:rPr>
        <w:t>krajevne skupnosti in mestne četrti</w:t>
      </w:r>
      <w:r w:rsidR="00A01050">
        <w:rPr>
          <w:rFonts w:ascii="Times New Roman" w:hAnsi="Times New Roman" w:cs="Times New Roman"/>
          <w:bCs/>
          <w:color w:val="000000"/>
        </w:rPr>
        <w:t xml:space="preserve"> (KS Bakovci, KS Krog, KS Satahovci, KS Pušča, KS Černelavci, KS Polana, KS Veščica, KS Kupšinci, KS Markišavci, KS Nemčavci, KS Rakičan, MČ Center, MČ Park, MČ </w:t>
      </w:r>
      <w:proofErr w:type="spellStart"/>
      <w:r w:rsidR="00A01050">
        <w:rPr>
          <w:rFonts w:ascii="Times New Roman" w:hAnsi="Times New Roman" w:cs="Times New Roman"/>
          <w:bCs/>
          <w:color w:val="000000"/>
        </w:rPr>
        <w:t>Ledava</w:t>
      </w:r>
      <w:proofErr w:type="spellEnd"/>
      <w:r w:rsidR="00A01050">
        <w:rPr>
          <w:rFonts w:ascii="Times New Roman" w:hAnsi="Times New Roman" w:cs="Times New Roman"/>
          <w:bCs/>
          <w:color w:val="000000"/>
        </w:rPr>
        <w:t xml:space="preserve">, MČ Partizan in MČ </w:t>
      </w:r>
      <w:proofErr w:type="spellStart"/>
      <w:r w:rsidR="00A01050">
        <w:rPr>
          <w:rFonts w:ascii="Times New Roman" w:hAnsi="Times New Roman" w:cs="Times New Roman"/>
          <w:bCs/>
          <w:color w:val="000000"/>
        </w:rPr>
        <w:t>Turopolje</w:t>
      </w:r>
      <w:proofErr w:type="spellEnd"/>
      <w:r w:rsidR="00A01050">
        <w:rPr>
          <w:rFonts w:ascii="Times New Roman" w:hAnsi="Times New Roman" w:cs="Times New Roman"/>
          <w:bCs/>
          <w:color w:val="000000"/>
        </w:rPr>
        <w:t>)</w:t>
      </w:r>
    </w:p>
    <w:p w14:paraId="54EC5C29" w14:textId="77777777" w:rsidR="00D94746" w:rsidRPr="00D97BC7" w:rsidRDefault="00D94746" w:rsidP="00D4364C">
      <w:pPr>
        <w:autoSpaceDE w:val="0"/>
        <w:autoSpaceDN w:val="0"/>
        <w:adjustRightInd w:val="0"/>
        <w:spacing w:after="0" w:line="240" w:lineRule="auto"/>
        <w:jc w:val="both"/>
        <w:rPr>
          <w:rFonts w:ascii="Times New Roman" w:hAnsi="Times New Roman" w:cs="Times New Roman"/>
          <w:bCs/>
          <w:color w:val="000000"/>
        </w:rPr>
      </w:pPr>
    </w:p>
    <w:p w14:paraId="0A9862B8" w14:textId="77777777" w:rsidR="00D94746" w:rsidRPr="00310F59" w:rsidRDefault="00310F59" w:rsidP="00310F59">
      <w:pPr>
        <w:autoSpaceDE w:val="0"/>
        <w:autoSpaceDN w:val="0"/>
        <w:adjustRightInd w:val="0"/>
        <w:spacing w:after="0" w:line="240" w:lineRule="auto"/>
        <w:jc w:val="both"/>
        <w:rPr>
          <w:rFonts w:ascii="Times New Roman" w:hAnsi="Times New Roman" w:cs="Times New Roman"/>
          <w:b/>
          <w:bCs/>
          <w:color w:val="000000"/>
        </w:rPr>
      </w:pPr>
      <w:r w:rsidRPr="00310F59">
        <w:rPr>
          <w:rFonts w:ascii="Times New Roman" w:hAnsi="Times New Roman" w:cs="Times New Roman"/>
          <w:b/>
          <w:bCs/>
          <w:color w:val="000000"/>
        </w:rPr>
        <w:t>-</w:t>
      </w:r>
      <w:r>
        <w:rPr>
          <w:rFonts w:ascii="Times New Roman" w:hAnsi="Times New Roman" w:cs="Times New Roman"/>
          <w:b/>
          <w:bCs/>
          <w:color w:val="000000"/>
        </w:rPr>
        <w:t xml:space="preserve"> </w:t>
      </w:r>
      <w:r w:rsidR="00D94746" w:rsidRPr="00310F59">
        <w:rPr>
          <w:rFonts w:ascii="Times New Roman" w:hAnsi="Times New Roman" w:cs="Times New Roman"/>
          <w:b/>
          <w:bCs/>
          <w:color w:val="000000"/>
        </w:rPr>
        <w:t>Sile za ZRP (poklicne, prostovoljne, dolžnostne):</w:t>
      </w:r>
    </w:p>
    <w:p w14:paraId="130FEDCF" w14:textId="77777777" w:rsidR="00D94746" w:rsidRPr="00D97BC7" w:rsidRDefault="00D94746" w:rsidP="00D4364C">
      <w:pPr>
        <w:autoSpaceDE w:val="0"/>
        <w:autoSpaceDN w:val="0"/>
        <w:adjustRightInd w:val="0"/>
        <w:spacing w:after="0" w:line="240" w:lineRule="auto"/>
        <w:jc w:val="both"/>
        <w:rPr>
          <w:rFonts w:ascii="Times New Roman" w:hAnsi="Times New Roman" w:cs="Times New Roman"/>
          <w:b/>
          <w:bCs/>
          <w:color w:val="000000"/>
        </w:rPr>
      </w:pPr>
    </w:p>
    <w:p w14:paraId="6522E42E" w14:textId="77777777" w:rsidR="00D94746" w:rsidRPr="00D97BC7" w:rsidRDefault="00D94746" w:rsidP="00D4364C">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 xml:space="preserve">- </w:t>
      </w:r>
      <w:r w:rsidR="00DB5E0C">
        <w:rPr>
          <w:rFonts w:ascii="Times New Roman" w:hAnsi="Times New Roman" w:cs="Times New Roman"/>
          <w:b/>
          <w:bCs/>
          <w:color w:val="000000"/>
        </w:rPr>
        <w:t>O</w:t>
      </w:r>
      <w:r w:rsidRPr="00D97BC7">
        <w:rPr>
          <w:rFonts w:ascii="Times New Roman" w:hAnsi="Times New Roman" w:cs="Times New Roman"/>
          <w:b/>
          <w:bCs/>
          <w:color w:val="000000"/>
        </w:rPr>
        <w:t>rgani vodenja:</w:t>
      </w:r>
    </w:p>
    <w:p w14:paraId="0698AB94" w14:textId="77777777" w:rsidR="00D94746" w:rsidRPr="00D97BC7" w:rsidRDefault="00D94746" w:rsidP="00D4364C">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 poveljnik </w:t>
      </w:r>
      <w:r w:rsidR="00010653">
        <w:rPr>
          <w:rFonts w:ascii="Times New Roman" w:hAnsi="Times New Roman" w:cs="Times New Roman"/>
          <w:bCs/>
          <w:color w:val="000000"/>
        </w:rPr>
        <w:t xml:space="preserve"> </w:t>
      </w:r>
      <w:r w:rsidRPr="00D97BC7">
        <w:rPr>
          <w:rFonts w:ascii="Times New Roman" w:hAnsi="Times New Roman" w:cs="Times New Roman"/>
          <w:bCs/>
          <w:color w:val="000000"/>
        </w:rPr>
        <w:t>CZ</w:t>
      </w:r>
      <w:r w:rsidR="00B77F29">
        <w:rPr>
          <w:rFonts w:ascii="Times New Roman" w:hAnsi="Times New Roman" w:cs="Times New Roman"/>
          <w:bCs/>
          <w:color w:val="000000"/>
        </w:rPr>
        <w:t xml:space="preserve"> MO MS</w:t>
      </w:r>
      <w:r w:rsidRPr="00D97BC7">
        <w:rPr>
          <w:rFonts w:ascii="Times New Roman" w:hAnsi="Times New Roman" w:cs="Times New Roman"/>
          <w:bCs/>
          <w:color w:val="000000"/>
        </w:rPr>
        <w:t>, namestnik</w:t>
      </w:r>
      <w:r w:rsidR="00010653">
        <w:rPr>
          <w:rFonts w:ascii="Times New Roman" w:hAnsi="Times New Roman" w:cs="Times New Roman"/>
          <w:bCs/>
          <w:color w:val="000000"/>
        </w:rPr>
        <w:t xml:space="preserve"> </w:t>
      </w:r>
      <w:r w:rsidRPr="00D97BC7">
        <w:rPr>
          <w:rFonts w:ascii="Times New Roman" w:hAnsi="Times New Roman" w:cs="Times New Roman"/>
          <w:bCs/>
          <w:color w:val="000000"/>
        </w:rPr>
        <w:t>poveljnika CZ</w:t>
      </w:r>
    </w:p>
    <w:p w14:paraId="29FB11B4" w14:textId="77777777" w:rsidR="00D94746" w:rsidRPr="00D97BC7" w:rsidRDefault="00D94746" w:rsidP="00D4364C">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 </w:t>
      </w:r>
      <w:r w:rsidR="00010653">
        <w:rPr>
          <w:rFonts w:ascii="Times New Roman" w:hAnsi="Times New Roman" w:cs="Times New Roman"/>
          <w:bCs/>
          <w:color w:val="000000"/>
        </w:rPr>
        <w:t>OŠ</w:t>
      </w:r>
      <w:r w:rsidRPr="00D97BC7">
        <w:rPr>
          <w:rFonts w:ascii="Times New Roman" w:hAnsi="Times New Roman" w:cs="Times New Roman"/>
          <w:bCs/>
          <w:color w:val="000000"/>
        </w:rPr>
        <w:t>CZ</w:t>
      </w:r>
    </w:p>
    <w:p w14:paraId="1FE2DE11" w14:textId="77777777" w:rsidR="00DB5E0C" w:rsidRDefault="00DB5E0C" w:rsidP="00D4364C">
      <w:pPr>
        <w:autoSpaceDE w:val="0"/>
        <w:autoSpaceDN w:val="0"/>
        <w:adjustRightInd w:val="0"/>
        <w:spacing w:after="0" w:line="240" w:lineRule="auto"/>
        <w:jc w:val="both"/>
        <w:rPr>
          <w:rFonts w:ascii="Times New Roman" w:hAnsi="Times New Roman" w:cs="Times New Roman"/>
          <w:b/>
          <w:bCs/>
          <w:color w:val="000000"/>
        </w:rPr>
      </w:pPr>
    </w:p>
    <w:p w14:paraId="5D6DE414" w14:textId="77777777" w:rsidR="00C0532D" w:rsidRPr="00D97BC7" w:rsidRDefault="00D94746" w:rsidP="00D4364C">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 enote in službe CZ:</w:t>
      </w:r>
    </w:p>
    <w:p w14:paraId="5BD3AC0E" w14:textId="77777777" w:rsidR="00D94746" w:rsidRDefault="00D94746" w:rsidP="00D4364C">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 </w:t>
      </w:r>
      <w:r w:rsidR="00720AF2">
        <w:rPr>
          <w:rFonts w:ascii="Times New Roman" w:hAnsi="Times New Roman" w:cs="Times New Roman"/>
          <w:bCs/>
          <w:color w:val="000000"/>
        </w:rPr>
        <w:t>Enote (ekipe) prve pomoči CZ MO MS</w:t>
      </w:r>
    </w:p>
    <w:p w14:paraId="627C784A" w14:textId="77777777" w:rsidR="00720AF2" w:rsidRDefault="00720AF2" w:rsidP="00D4364C">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 </w:t>
      </w:r>
      <w:r>
        <w:rPr>
          <w:rFonts w:ascii="Times New Roman" w:hAnsi="Times New Roman" w:cs="Times New Roman"/>
          <w:bCs/>
          <w:color w:val="000000"/>
        </w:rPr>
        <w:t>Tehnično reševalne enote CZ MO MS (dva oddelka za reševanje iz ruševin in gradnjo ter utrjevanje   protipoplavnih nasipov in ekip</w:t>
      </w:r>
      <w:r w:rsidR="0085158A">
        <w:rPr>
          <w:rFonts w:ascii="Times New Roman" w:hAnsi="Times New Roman" w:cs="Times New Roman"/>
          <w:bCs/>
          <w:color w:val="000000"/>
        </w:rPr>
        <w:t>a</w:t>
      </w:r>
      <w:r>
        <w:rPr>
          <w:rFonts w:ascii="Times New Roman" w:hAnsi="Times New Roman" w:cs="Times New Roman"/>
          <w:bCs/>
          <w:color w:val="000000"/>
        </w:rPr>
        <w:t xml:space="preserve"> za iskanje zasutih in pogrešanih)</w:t>
      </w:r>
    </w:p>
    <w:p w14:paraId="5C1F9B9A" w14:textId="77777777" w:rsidR="00720AF2" w:rsidRDefault="00720AF2" w:rsidP="00D4364C">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 </w:t>
      </w:r>
      <w:r>
        <w:rPr>
          <w:rFonts w:ascii="Times New Roman" w:hAnsi="Times New Roman" w:cs="Times New Roman"/>
          <w:bCs/>
          <w:color w:val="000000"/>
        </w:rPr>
        <w:t xml:space="preserve">Služba za podporo CZ MO MS (dve ekipi za zveze, ekipa za oskrbo, ekipa za prevoz in ekipa za   </w:t>
      </w:r>
      <w:r w:rsidR="0085158A">
        <w:rPr>
          <w:rFonts w:ascii="Times New Roman" w:hAnsi="Times New Roman" w:cs="Times New Roman"/>
          <w:bCs/>
          <w:color w:val="000000"/>
        </w:rPr>
        <w:t>i</w:t>
      </w:r>
      <w:r>
        <w:rPr>
          <w:rFonts w:ascii="Times New Roman" w:hAnsi="Times New Roman" w:cs="Times New Roman"/>
          <w:bCs/>
          <w:color w:val="000000"/>
        </w:rPr>
        <w:t>nformacijsko podporo in administrativno delo</w:t>
      </w:r>
      <w:r w:rsidR="0085158A">
        <w:rPr>
          <w:rFonts w:ascii="Times New Roman" w:hAnsi="Times New Roman" w:cs="Times New Roman"/>
          <w:bCs/>
          <w:color w:val="000000"/>
        </w:rPr>
        <w:t>)</w:t>
      </w:r>
    </w:p>
    <w:p w14:paraId="43A1524A" w14:textId="77777777" w:rsidR="00720AF2" w:rsidRDefault="00720AF2" w:rsidP="00D4364C">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 </w:t>
      </w:r>
      <w:r>
        <w:rPr>
          <w:rFonts w:ascii="Times New Roman" w:hAnsi="Times New Roman" w:cs="Times New Roman"/>
          <w:bCs/>
          <w:color w:val="000000"/>
        </w:rPr>
        <w:t>Enota za uporabo zaklonišč CZ MO MS</w:t>
      </w:r>
    </w:p>
    <w:p w14:paraId="1EDEB794" w14:textId="77777777" w:rsidR="00720AF2" w:rsidRDefault="00720AF2" w:rsidP="00D4364C">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 </w:t>
      </w:r>
      <w:r>
        <w:rPr>
          <w:rFonts w:ascii="Times New Roman" w:hAnsi="Times New Roman" w:cs="Times New Roman"/>
          <w:bCs/>
          <w:color w:val="000000"/>
        </w:rPr>
        <w:t>ulični in vaški poverjeniki CZ MO MS</w:t>
      </w:r>
    </w:p>
    <w:p w14:paraId="6135624F" w14:textId="77777777" w:rsidR="00720AF2" w:rsidRDefault="00720AF2" w:rsidP="00D4364C">
      <w:pPr>
        <w:autoSpaceDE w:val="0"/>
        <w:autoSpaceDN w:val="0"/>
        <w:adjustRightInd w:val="0"/>
        <w:spacing w:after="0" w:line="240" w:lineRule="auto"/>
        <w:jc w:val="both"/>
        <w:rPr>
          <w:rFonts w:ascii="Times New Roman" w:hAnsi="Times New Roman" w:cs="Times New Roman"/>
          <w:bCs/>
          <w:color w:val="000000"/>
        </w:rPr>
      </w:pPr>
    </w:p>
    <w:p w14:paraId="58095DB8" w14:textId="77777777" w:rsidR="00720AF2" w:rsidRDefault="00720AF2" w:rsidP="00D4364C">
      <w:pPr>
        <w:autoSpaceDE w:val="0"/>
        <w:autoSpaceDN w:val="0"/>
        <w:adjustRightInd w:val="0"/>
        <w:spacing w:after="0" w:line="240" w:lineRule="auto"/>
        <w:jc w:val="both"/>
        <w:rPr>
          <w:rFonts w:ascii="Times New Roman" w:hAnsi="Times New Roman" w:cs="Times New Roman"/>
          <w:bCs/>
          <w:color w:val="000000"/>
        </w:rPr>
      </w:pPr>
      <w:r>
        <w:rPr>
          <w:rFonts w:ascii="Times New Roman" w:hAnsi="Times New Roman" w:cs="Times New Roman"/>
          <w:bCs/>
          <w:color w:val="000000"/>
        </w:rPr>
        <w:t>V  skladu z odločitvijo župana ali poveljnika CZ Mestne občine Murska Sobota se po potrebi ob neposredni nevarnosti ali ob nesreči vzpostavi informacijski center in logistični center.</w:t>
      </w:r>
    </w:p>
    <w:p w14:paraId="7A5D40B2" w14:textId="77777777" w:rsidR="00D94746" w:rsidRPr="00D97BC7" w:rsidRDefault="00D94746" w:rsidP="00D4364C">
      <w:pPr>
        <w:autoSpaceDE w:val="0"/>
        <w:autoSpaceDN w:val="0"/>
        <w:adjustRightInd w:val="0"/>
        <w:spacing w:after="0" w:line="240" w:lineRule="auto"/>
        <w:jc w:val="both"/>
        <w:rPr>
          <w:rFonts w:ascii="Times New Roman" w:hAnsi="Times New Roman" w:cs="Times New Roman"/>
          <w:b/>
          <w:bCs/>
          <w:color w:val="000000"/>
        </w:rPr>
      </w:pPr>
    </w:p>
    <w:p w14:paraId="6687D93C" w14:textId="77777777" w:rsidR="00D94746" w:rsidRPr="00D97BC7" w:rsidRDefault="00D94746" w:rsidP="00D4364C">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 društva in druge nevladne organizacije</w:t>
      </w:r>
    </w:p>
    <w:p w14:paraId="04A5B448" w14:textId="77777777" w:rsidR="00D94746" w:rsidRPr="00D97BC7" w:rsidRDefault="00D94746" w:rsidP="00D4364C">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 RKS OZ </w:t>
      </w:r>
      <w:r w:rsidR="00272B10" w:rsidRPr="00D97BC7">
        <w:rPr>
          <w:rFonts w:ascii="Times New Roman" w:hAnsi="Times New Roman" w:cs="Times New Roman"/>
          <w:bCs/>
          <w:color w:val="000000"/>
        </w:rPr>
        <w:t>Murska Sobota</w:t>
      </w:r>
    </w:p>
    <w:p w14:paraId="6401EDB2" w14:textId="77777777" w:rsidR="00D94746" w:rsidRPr="00D97BC7" w:rsidRDefault="00D94746" w:rsidP="00D4364C">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 Župnijski Karitas </w:t>
      </w:r>
      <w:r w:rsidR="00272B10" w:rsidRPr="00D97BC7">
        <w:rPr>
          <w:rFonts w:ascii="Times New Roman" w:hAnsi="Times New Roman" w:cs="Times New Roman"/>
          <w:bCs/>
          <w:color w:val="000000"/>
        </w:rPr>
        <w:t>Murska Sobota</w:t>
      </w:r>
    </w:p>
    <w:p w14:paraId="3908A0B4" w14:textId="77777777" w:rsidR="00272B10" w:rsidRDefault="00272B10" w:rsidP="00D4364C">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 </w:t>
      </w:r>
      <w:proofErr w:type="spellStart"/>
      <w:r w:rsidRPr="00D97BC7">
        <w:rPr>
          <w:rFonts w:ascii="Times New Roman" w:hAnsi="Times New Roman" w:cs="Times New Roman"/>
          <w:bCs/>
          <w:color w:val="000000"/>
        </w:rPr>
        <w:t>Ehopodpornica</w:t>
      </w:r>
      <w:proofErr w:type="spellEnd"/>
      <w:r w:rsidRPr="00D97BC7">
        <w:rPr>
          <w:rFonts w:ascii="Times New Roman" w:hAnsi="Times New Roman" w:cs="Times New Roman"/>
          <w:bCs/>
          <w:color w:val="000000"/>
        </w:rPr>
        <w:t xml:space="preserve"> Murska Sobota</w:t>
      </w:r>
    </w:p>
    <w:p w14:paraId="1B09E778" w14:textId="77777777" w:rsidR="001239BE" w:rsidRDefault="001239BE" w:rsidP="001239BE">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 </w:t>
      </w:r>
      <w:r>
        <w:rPr>
          <w:rFonts w:ascii="Times New Roman" w:hAnsi="Times New Roman" w:cs="Times New Roman"/>
          <w:bCs/>
          <w:color w:val="000000"/>
        </w:rPr>
        <w:t>Klub prekmurskih študentov</w:t>
      </w:r>
    </w:p>
    <w:p w14:paraId="6601A468" w14:textId="77777777" w:rsidR="001239BE" w:rsidRDefault="001239BE" w:rsidP="00D4364C">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 </w:t>
      </w:r>
      <w:r w:rsidR="00C2176B">
        <w:rPr>
          <w:rFonts w:ascii="Times New Roman" w:hAnsi="Times New Roman" w:cs="Times New Roman"/>
          <w:bCs/>
          <w:color w:val="000000"/>
        </w:rPr>
        <w:t xml:space="preserve">Fundacija </w:t>
      </w:r>
      <w:r>
        <w:rPr>
          <w:rFonts w:ascii="Times New Roman" w:hAnsi="Times New Roman" w:cs="Times New Roman"/>
          <w:bCs/>
          <w:color w:val="000000"/>
        </w:rPr>
        <w:t>Anina zvezdica</w:t>
      </w:r>
    </w:p>
    <w:p w14:paraId="680D245D" w14:textId="77777777" w:rsidR="00854316" w:rsidRDefault="00854316" w:rsidP="0085431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 </w:t>
      </w:r>
      <w:r>
        <w:rPr>
          <w:rFonts w:ascii="Times New Roman" w:hAnsi="Times New Roman" w:cs="Times New Roman"/>
          <w:bCs/>
          <w:color w:val="000000"/>
        </w:rPr>
        <w:t xml:space="preserve">Slovenska filantropija in druge nevladne </w:t>
      </w:r>
      <w:r w:rsidR="000815EE">
        <w:rPr>
          <w:rFonts w:ascii="Times New Roman" w:hAnsi="Times New Roman" w:cs="Times New Roman"/>
          <w:bCs/>
          <w:color w:val="000000"/>
        </w:rPr>
        <w:t xml:space="preserve">(humanitarne) </w:t>
      </w:r>
      <w:r>
        <w:rPr>
          <w:rFonts w:ascii="Times New Roman" w:hAnsi="Times New Roman" w:cs="Times New Roman"/>
          <w:bCs/>
          <w:color w:val="000000"/>
        </w:rPr>
        <w:t>organizacije</w:t>
      </w:r>
    </w:p>
    <w:p w14:paraId="5B38E3EB" w14:textId="77777777" w:rsidR="00854316" w:rsidRPr="00D97BC7" w:rsidRDefault="00854316" w:rsidP="00D4364C">
      <w:pPr>
        <w:autoSpaceDE w:val="0"/>
        <w:autoSpaceDN w:val="0"/>
        <w:adjustRightInd w:val="0"/>
        <w:spacing w:after="0" w:line="240" w:lineRule="auto"/>
        <w:jc w:val="both"/>
        <w:rPr>
          <w:rFonts w:ascii="Times New Roman" w:hAnsi="Times New Roman" w:cs="Times New Roman"/>
          <w:bCs/>
          <w:color w:val="000000"/>
        </w:rPr>
      </w:pPr>
    </w:p>
    <w:p w14:paraId="308C89EF" w14:textId="77777777" w:rsidR="00D94746" w:rsidRPr="00D97BC7" w:rsidRDefault="00D94746" w:rsidP="00D4364C">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 javne službe za ZRP:</w:t>
      </w:r>
    </w:p>
    <w:p w14:paraId="1A946E51" w14:textId="77777777" w:rsidR="00D4364C" w:rsidRPr="009F753B" w:rsidRDefault="00D94746" w:rsidP="00D04E7E">
      <w:pPr>
        <w:pStyle w:val="Odstavekseznama"/>
        <w:numPr>
          <w:ilvl w:val="0"/>
          <w:numId w:val="21"/>
        </w:numPr>
        <w:autoSpaceDE w:val="0"/>
        <w:autoSpaceDN w:val="0"/>
        <w:adjustRightInd w:val="0"/>
        <w:spacing w:after="0" w:line="240" w:lineRule="auto"/>
        <w:jc w:val="both"/>
        <w:rPr>
          <w:rFonts w:ascii="Times New Roman" w:hAnsi="Times New Roman" w:cs="Times New Roman"/>
          <w:bCs/>
          <w:color w:val="000000"/>
        </w:rPr>
      </w:pPr>
      <w:r w:rsidRPr="007B4600">
        <w:rPr>
          <w:rFonts w:ascii="Times New Roman" w:hAnsi="Times New Roman" w:cs="Times New Roman"/>
          <w:bCs/>
          <w:color w:val="000000"/>
        </w:rPr>
        <w:t>Javna gasilska služba: PG</w:t>
      </w:r>
      <w:r w:rsidR="00272B10" w:rsidRPr="007B4600">
        <w:rPr>
          <w:rFonts w:ascii="Times New Roman" w:hAnsi="Times New Roman" w:cs="Times New Roman"/>
          <w:bCs/>
          <w:color w:val="000000"/>
        </w:rPr>
        <w:t>D Murska Sobota</w:t>
      </w:r>
      <w:r w:rsidRPr="007B4600">
        <w:rPr>
          <w:rFonts w:ascii="Times New Roman" w:hAnsi="Times New Roman" w:cs="Times New Roman"/>
          <w:bCs/>
          <w:color w:val="000000"/>
        </w:rPr>
        <w:t xml:space="preserve">, PGD </w:t>
      </w:r>
      <w:r w:rsidR="00272B10" w:rsidRPr="007B4600">
        <w:rPr>
          <w:rFonts w:ascii="Times New Roman" w:hAnsi="Times New Roman" w:cs="Times New Roman"/>
          <w:bCs/>
          <w:color w:val="000000"/>
        </w:rPr>
        <w:t>Rakičan</w:t>
      </w:r>
      <w:r w:rsidRPr="007B4600">
        <w:rPr>
          <w:rFonts w:ascii="Times New Roman" w:hAnsi="Times New Roman" w:cs="Times New Roman"/>
          <w:bCs/>
          <w:color w:val="000000"/>
        </w:rPr>
        <w:t xml:space="preserve">, PGD </w:t>
      </w:r>
      <w:r w:rsidR="00272B10" w:rsidRPr="007B4600">
        <w:rPr>
          <w:rFonts w:ascii="Times New Roman" w:hAnsi="Times New Roman" w:cs="Times New Roman"/>
          <w:bCs/>
          <w:color w:val="000000"/>
        </w:rPr>
        <w:t>Bakovci</w:t>
      </w:r>
      <w:r w:rsidRPr="007B4600">
        <w:rPr>
          <w:rFonts w:ascii="Times New Roman" w:hAnsi="Times New Roman" w:cs="Times New Roman"/>
          <w:bCs/>
          <w:color w:val="000000"/>
        </w:rPr>
        <w:t>, PGD</w:t>
      </w:r>
      <w:r w:rsidR="00272B10" w:rsidRPr="007B4600">
        <w:rPr>
          <w:rFonts w:ascii="Times New Roman" w:hAnsi="Times New Roman" w:cs="Times New Roman"/>
          <w:bCs/>
          <w:color w:val="000000"/>
        </w:rPr>
        <w:t xml:space="preserve"> Krog</w:t>
      </w:r>
      <w:r w:rsidR="007B4600">
        <w:rPr>
          <w:rFonts w:ascii="Times New Roman" w:hAnsi="Times New Roman" w:cs="Times New Roman"/>
          <w:bCs/>
          <w:color w:val="000000"/>
        </w:rPr>
        <w:t>,</w:t>
      </w:r>
      <w:r w:rsidR="007B4600" w:rsidRPr="007B4600">
        <w:rPr>
          <w:rFonts w:ascii="Times New Roman" w:hAnsi="Times New Roman" w:cs="Times New Roman"/>
          <w:bCs/>
          <w:color w:val="000000"/>
        </w:rPr>
        <w:t xml:space="preserve"> </w:t>
      </w:r>
      <w:r w:rsidR="00272B10" w:rsidRPr="007B4600">
        <w:rPr>
          <w:rFonts w:ascii="Times New Roman" w:hAnsi="Times New Roman" w:cs="Times New Roman"/>
          <w:bCs/>
          <w:color w:val="000000"/>
        </w:rPr>
        <w:t>PGD Satahovci</w:t>
      </w:r>
      <w:r w:rsidRPr="007B4600">
        <w:rPr>
          <w:rFonts w:ascii="Times New Roman" w:hAnsi="Times New Roman" w:cs="Times New Roman"/>
          <w:bCs/>
          <w:color w:val="000000"/>
        </w:rPr>
        <w:t>, P</w:t>
      </w:r>
      <w:r w:rsidR="00C7088F" w:rsidRPr="007B4600">
        <w:rPr>
          <w:rFonts w:ascii="Times New Roman" w:hAnsi="Times New Roman" w:cs="Times New Roman"/>
          <w:bCs/>
          <w:color w:val="000000"/>
        </w:rPr>
        <w:t>GD Pušča, PGD Černelavci, PGD Polana, PGD Kupšinci, PGD Veščica</w:t>
      </w:r>
      <w:r w:rsidR="00C8773E">
        <w:rPr>
          <w:rFonts w:ascii="Times New Roman" w:hAnsi="Times New Roman" w:cs="Times New Roman"/>
          <w:bCs/>
          <w:color w:val="000000"/>
        </w:rPr>
        <w:t>; PGD Nemčavci</w:t>
      </w:r>
      <w:r w:rsidR="00C7088F" w:rsidRPr="007B4600">
        <w:rPr>
          <w:rFonts w:ascii="Times New Roman" w:hAnsi="Times New Roman" w:cs="Times New Roman"/>
          <w:bCs/>
          <w:color w:val="000000"/>
        </w:rPr>
        <w:t xml:space="preserve"> in  PGD Markišavc</w:t>
      </w:r>
      <w:r w:rsidR="009F753B">
        <w:rPr>
          <w:rFonts w:ascii="Times New Roman" w:hAnsi="Times New Roman" w:cs="Times New Roman"/>
          <w:bCs/>
          <w:color w:val="000000"/>
        </w:rPr>
        <w:t>i.</w:t>
      </w:r>
    </w:p>
    <w:p w14:paraId="4B58E0C2" w14:textId="77777777" w:rsidR="00D4364C" w:rsidRDefault="00D4364C" w:rsidP="00D04E7E">
      <w:pPr>
        <w:autoSpaceDE w:val="0"/>
        <w:autoSpaceDN w:val="0"/>
        <w:adjustRightInd w:val="0"/>
        <w:spacing w:after="0" w:line="240" w:lineRule="auto"/>
        <w:jc w:val="both"/>
        <w:rPr>
          <w:rFonts w:ascii="Times New Roman" w:hAnsi="Times New Roman" w:cs="Times New Roman"/>
          <w:bCs/>
          <w:i/>
          <w:iCs/>
          <w:color w:val="000000"/>
        </w:rPr>
      </w:pPr>
    </w:p>
    <w:p w14:paraId="2BB34952" w14:textId="77777777" w:rsidR="007B4600" w:rsidRPr="00D97BC7" w:rsidRDefault="007B4600" w:rsidP="00D04E7E">
      <w:pPr>
        <w:autoSpaceDE w:val="0"/>
        <w:autoSpaceDN w:val="0"/>
        <w:adjustRightInd w:val="0"/>
        <w:spacing w:after="0" w:line="240" w:lineRule="auto"/>
        <w:jc w:val="both"/>
        <w:rPr>
          <w:rFonts w:ascii="Times New Roman" w:hAnsi="Times New Roman" w:cs="Times New Roman"/>
          <w:bCs/>
          <w:i/>
          <w:iCs/>
          <w:color w:val="000000"/>
        </w:rPr>
      </w:pPr>
    </w:p>
    <w:p w14:paraId="18109646"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i/>
          <w:iCs/>
          <w:color w:val="000000"/>
        </w:rPr>
      </w:pPr>
      <w:r w:rsidRPr="00D97BC7">
        <w:rPr>
          <w:rFonts w:ascii="Times New Roman" w:hAnsi="Times New Roman" w:cs="Times New Roman"/>
          <w:bCs/>
          <w:i/>
          <w:iCs/>
          <w:color w:val="000000"/>
        </w:rPr>
        <w:t xml:space="preserve">Shema </w:t>
      </w:r>
      <w:r w:rsidR="00A31CC1">
        <w:rPr>
          <w:rFonts w:ascii="Times New Roman" w:hAnsi="Times New Roman" w:cs="Times New Roman"/>
          <w:bCs/>
          <w:i/>
          <w:iCs/>
          <w:color w:val="000000"/>
        </w:rPr>
        <w:t>3</w:t>
      </w:r>
      <w:r w:rsidRPr="00D97BC7">
        <w:rPr>
          <w:rFonts w:ascii="Times New Roman" w:hAnsi="Times New Roman" w:cs="Times New Roman"/>
          <w:bCs/>
          <w:i/>
          <w:iCs/>
          <w:color w:val="000000"/>
        </w:rPr>
        <w:t>: Pregled organov in organizacij, ki sodelujejo pri izvedbi nalog iz občinske</w:t>
      </w:r>
    </w:p>
    <w:p w14:paraId="4F61B9D8" w14:textId="77777777" w:rsidR="00D94746" w:rsidRPr="00D97BC7" w:rsidRDefault="0022058B" w:rsidP="00D94746">
      <w:pPr>
        <w:autoSpaceDE w:val="0"/>
        <w:autoSpaceDN w:val="0"/>
        <w:adjustRightInd w:val="0"/>
        <w:spacing w:after="0" w:line="240" w:lineRule="auto"/>
        <w:jc w:val="both"/>
        <w:rPr>
          <w:rFonts w:ascii="Times New Roman" w:hAnsi="Times New Roman" w:cs="Times New Roman"/>
          <w:bCs/>
          <w:i/>
          <w:iCs/>
          <w:color w:val="000000"/>
        </w:rPr>
      </w:pPr>
      <w:r w:rsidRPr="00D97BC7">
        <w:rPr>
          <w:rFonts w:ascii="Times New Roman" w:hAnsi="Times New Roman" w:cs="Times New Roman"/>
          <w:bCs/>
          <w:i/>
          <w:iCs/>
          <w:color w:val="000000"/>
        </w:rPr>
        <w:t>p</w:t>
      </w:r>
      <w:r w:rsidR="00D94746" w:rsidRPr="00D97BC7">
        <w:rPr>
          <w:rFonts w:ascii="Times New Roman" w:hAnsi="Times New Roman" w:cs="Times New Roman"/>
          <w:bCs/>
          <w:i/>
          <w:iCs/>
          <w:color w:val="000000"/>
        </w:rPr>
        <w:t>ristojnost</w:t>
      </w:r>
      <w:r w:rsidR="002034B5">
        <w:rPr>
          <w:rFonts w:ascii="Times New Roman" w:hAnsi="Times New Roman" w:cs="Times New Roman"/>
          <w:bCs/>
          <w:i/>
          <w:iCs/>
          <w:color w:val="000000"/>
        </w:rPr>
        <w:t>i</w:t>
      </w:r>
    </w:p>
    <w:p w14:paraId="73237912" w14:textId="77777777" w:rsidR="00D94746" w:rsidRPr="00D4364C" w:rsidRDefault="00D94746" w:rsidP="00D94746">
      <w:pPr>
        <w:autoSpaceDE w:val="0"/>
        <w:autoSpaceDN w:val="0"/>
        <w:adjustRightInd w:val="0"/>
        <w:spacing w:after="0" w:line="240" w:lineRule="auto"/>
        <w:jc w:val="both"/>
        <w:rPr>
          <w:rFonts w:ascii="Times New Roman" w:hAnsi="Times New Roman" w:cs="Times New Roman"/>
          <w:b/>
          <w:bCs/>
          <w:color w:val="000000"/>
          <w:sz w:val="10"/>
          <w:szCs w:val="10"/>
        </w:rPr>
      </w:pPr>
    </w:p>
    <w:p w14:paraId="32E88D11" w14:textId="77777777" w:rsidR="00505DDD" w:rsidRPr="00D97BC7" w:rsidRDefault="00147E19" w:rsidP="00D94746">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noProof/>
          <w:color w:val="000000"/>
          <w:lang w:eastAsia="sl-SI"/>
        </w:rPr>
        <w:drawing>
          <wp:inline distT="0" distB="0" distL="0" distR="0" wp14:anchorId="0470570F" wp14:editId="64C87CC4">
            <wp:extent cx="6248400" cy="7667625"/>
            <wp:effectExtent l="19050" t="0" r="19050"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1E78A3D0"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153125DA"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1985D405"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3E2383A8"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737E9494"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5A16D5B8" w14:textId="77777777" w:rsidR="00832866" w:rsidRDefault="00832866" w:rsidP="00D94746">
      <w:pPr>
        <w:autoSpaceDE w:val="0"/>
        <w:autoSpaceDN w:val="0"/>
        <w:adjustRightInd w:val="0"/>
        <w:spacing w:after="0" w:line="240" w:lineRule="auto"/>
        <w:jc w:val="both"/>
        <w:rPr>
          <w:rFonts w:ascii="Times New Roman" w:hAnsi="Times New Roman" w:cs="Times New Roman"/>
          <w:b/>
          <w:bCs/>
          <w:color w:val="000000"/>
        </w:rPr>
      </w:pPr>
    </w:p>
    <w:p w14:paraId="3911D9AC" w14:textId="77777777" w:rsidR="00832866" w:rsidRPr="001027AF" w:rsidRDefault="00832866" w:rsidP="00D94746">
      <w:pPr>
        <w:autoSpaceDE w:val="0"/>
        <w:autoSpaceDN w:val="0"/>
        <w:adjustRightInd w:val="0"/>
        <w:spacing w:after="0" w:line="240" w:lineRule="auto"/>
        <w:jc w:val="both"/>
        <w:rPr>
          <w:rFonts w:ascii="Times New Roman" w:hAnsi="Times New Roman" w:cs="Times New Roman"/>
          <w:b/>
          <w:bCs/>
          <w:color w:val="000000"/>
          <w:sz w:val="10"/>
          <w:szCs w:val="10"/>
        </w:rPr>
      </w:pPr>
    </w:p>
    <w:p w14:paraId="7CD86F8D"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4.2 Materialno-tehnična sredstva za izvajanje načrta</w:t>
      </w:r>
    </w:p>
    <w:p w14:paraId="163C6CC9"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2726188A"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Materialno-tehnična sredstva za izvajanje načrta so poleg potrebnih sredstev za izvajanje dejavnosti nosilca izdelave načrta dejavnosti še:</w:t>
      </w:r>
    </w:p>
    <w:p w14:paraId="7B881E7A" w14:textId="77777777" w:rsidR="00D94746" w:rsidRPr="00D97BC7" w:rsidRDefault="00D94746" w:rsidP="00FF381C">
      <w:pPr>
        <w:pStyle w:val="Odstavekseznama"/>
        <w:numPr>
          <w:ilvl w:val="0"/>
          <w:numId w:val="22"/>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osebna in skupinska zaščitna in reševalna oprema ter orodja za delovanje sil za ZRP ter</w:t>
      </w:r>
    </w:p>
    <w:p w14:paraId="30061EF0" w14:textId="77777777" w:rsidR="00D94746" w:rsidRPr="00D97BC7" w:rsidRDefault="00D94746" w:rsidP="00FF381C">
      <w:pPr>
        <w:pStyle w:val="Odstavekseznama"/>
        <w:numPr>
          <w:ilvl w:val="0"/>
          <w:numId w:val="22"/>
        </w:num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Cs/>
          <w:color w:val="000000"/>
        </w:rPr>
        <w:t>objekti</w:t>
      </w:r>
      <w:r w:rsidRPr="00D97BC7">
        <w:rPr>
          <w:rFonts w:ascii="Times New Roman" w:hAnsi="Times New Roman" w:cs="Times New Roman"/>
          <w:b/>
          <w:bCs/>
          <w:color w:val="000000"/>
        </w:rPr>
        <w:t>.</w:t>
      </w:r>
    </w:p>
    <w:p w14:paraId="75DDB753"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55CED8B2"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Potrebna materialno-tehnična sredstva zagotavljajo (nabavljajo, skladiščijo, vzdržujejo, distribuirajo, itd.) nosilci izdelave načrtov dejavnosti za najmanj en mesec delovanja.</w:t>
      </w:r>
    </w:p>
    <w:p w14:paraId="7B5C1414" w14:textId="77777777" w:rsidR="00D94746"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167B474B" w14:textId="77777777" w:rsidR="00D21AF4" w:rsidRPr="00D97BC7" w:rsidRDefault="00D21AF4" w:rsidP="00D94746">
      <w:pPr>
        <w:autoSpaceDE w:val="0"/>
        <w:autoSpaceDN w:val="0"/>
        <w:adjustRightInd w:val="0"/>
        <w:spacing w:after="0" w:line="240" w:lineRule="auto"/>
        <w:jc w:val="both"/>
        <w:rPr>
          <w:rFonts w:ascii="Times New Roman" w:hAnsi="Times New Roman" w:cs="Times New Roman"/>
          <w:b/>
          <w:bCs/>
          <w:color w:val="000000"/>
        </w:rPr>
      </w:pPr>
    </w:p>
    <w:p w14:paraId="126ABDD3"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Ob epidemiji oziroma pandemiji nalezljive bolezni pri ljudeh se predvideva uporaba naslednje opreme in sredstev:</w:t>
      </w:r>
    </w:p>
    <w:p w14:paraId="2400F643" w14:textId="77777777" w:rsidR="00D94746" w:rsidRPr="00D97BC7" w:rsidRDefault="00D94746" w:rsidP="00FF381C">
      <w:pPr>
        <w:pStyle w:val="Odstavekseznama"/>
        <w:numPr>
          <w:ilvl w:val="0"/>
          <w:numId w:val="22"/>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sredstva za osebno in skupinsko zaščito</w:t>
      </w:r>
      <w:r w:rsidR="00854316">
        <w:rPr>
          <w:rFonts w:ascii="Times New Roman" w:hAnsi="Times New Roman" w:cs="Times New Roman"/>
          <w:bCs/>
          <w:color w:val="000000"/>
        </w:rPr>
        <w:t xml:space="preserve"> (na primer kombinezoni, gumijasti škornji,in rokavice, zaščitne maske in očala, vizirji ter respiratorji)</w:t>
      </w:r>
      <w:r w:rsidRPr="00D97BC7">
        <w:rPr>
          <w:rFonts w:ascii="Times New Roman" w:hAnsi="Times New Roman" w:cs="Times New Roman"/>
          <w:bCs/>
          <w:color w:val="000000"/>
        </w:rPr>
        <w:t>;</w:t>
      </w:r>
    </w:p>
    <w:p w14:paraId="53F41B11" w14:textId="77777777" w:rsidR="00D94746" w:rsidRPr="00D97BC7" w:rsidRDefault="00D94746" w:rsidP="00FF381C">
      <w:pPr>
        <w:pStyle w:val="Odstavekseznama"/>
        <w:numPr>
          <w:ilvl w:val="0"/>
          <w:numId w:val="22"/>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razkužila in naprave za njihovo aplikacijo;</w:t>
      </w:r>
    </w:p>
    <w:p w14:paraId="56BF33E4" w14:textId="77777777" w:rsidR="00D94746" w:rsidRPr="00D97BC7" w:rsidRDefault="00D94746" w:rsidP="00FF381C">
      <w:pPr>
        <w:pStyle w:val="Odstavekseznama"/>
        <w:numPr>
          <w:ilvl w:val="0"/>
          <w:numId w:val="22"/>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dodatna ali prilagojena oprema za izvajanje dejavnosti v pogojih epidemije.</w:t>
      </w:r>
    </w:p>
    <w:p w14:paraId="00368E12"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47F4ECA8"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Okvirna vrsta in količina potrebnih sredstev za posamezno nalezljivo bolezen oziroma skupine</w:t>
      </w:r>
    </w:p>
    <w:p w14:paraId="1A27B1A4"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bolezni je določena v prilogi P – 1002.</w:t>
      </w:r>
    </w:p>
    <w:p w14:paraId="7FD6A2D0" w14:textId="77777777" w:rsidR="00505DDD" w:rsidRPr="00D97BC7" w:rsidRDefault="00505DDD" w:rsidP="00D94746">
      <w:pPr>
        <w:autoSpaceDE w:val="0"/>
        <w:autoSpaceDN w:val="0"/>
        <w:adjustRightInd w:val="0"/>
        <w:spacing w:after="0" w:line="240" w:lineRule="auto"/>
        <w:jc w:val="both"/>
        <w:rPr>
          <w:rFonts w:ascii="Times New Roman" w:hAnsi="Times New Roman" w:cs="Times New Roman"/>
          <w:bCs/>
          <w:color w:val="000000"/>
        </w:rPr>
      </w:pPr>
    </w:p>
    <w:tbl>
      <w:tblPr>
        <w:tblStyle w:val="Tabelamrea"/>
        <w:tblW w:w="0" w:type="auto"/>
        <w:tblLook w:val="04A0" w:firstRow="1" w:lastRow="0" w:firstColumn="1" w:lastColumn="0" w:noHBand="0" w:noVBand="1"/>
      </w:tblPr>
      <w:tblGrid>
        <w:gridCol w:w="1370"/>
        <w:gridCol w:w="8258"/>
      </w:tblGrid>
      <w:tr w:rsidR="00D94746" w:rsidRPr="00D97BC7" w14:paraId="324FA7B1" w14:textId="77777777" w:rsidTr="00D94746">
        <w:tc>
          <w:tcPr>
            <w:tcW w:w="1384" w:type="dxa"/>
          </w:tcPr>
          <w:p w14:paraId="6830F547"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6</w:t>
            </w:r>
          </w:p>
        </w:tc>
        <w:tc>
          <w:tcPr>
            <w:tcW w:w="8394" w:type="dxa"/>
          </w:tcPr>
          <w:p w14:paraId="393E9E67"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osebne in skupne opreme in sredstev pripadnikov občine za ZRP</w:t>
            </w:r>
          </w:p>
        </w:tc>
      </w:tr>
      <w:tr w:rsidR="00D94746" w:rsidRPr="00D97BC7" w14:paraId="50F19369" w14:textId="77777777" w:rsidTr="00D94746">
        <w:tc>
          <w:tcPr>
            <w:tcW w:w="1384" w:type="dxa"/>
          </w:tcPr>
          <w:p w14:paraId="34E0F5B6"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1002</w:t>
            </w:r>
          </w:p>
        </w:tc>
        <w:tc>
          <w:tcPr>
            <w:tcW w:w="8394" w:type="dxa"/>
          </w:tcPr>
          <w:p w14:paraId="353F1ABD"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 ocena potrebnih sil in sredstev ZRP</w:t>
            </w:r>
          </w:p>
        </w:tc>
      </w:tr>
    </w:tbl>
    <w:p w14:paraId="5EB0F94F"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4659478E" w14:textId="77777777" w:rsidR="00505DDD" w:rsidRDefault="00505DDD" w:rsidP="00D94746">
      <w:pPr>
        <w:autoSpaceDE w:val="0"/>
        <w:autoSpaceDN w:val="0"/>
        <w:adjustRightInd w:val="0"/>
        <w:spacing w:after="0" w:line="240" w:lineRule="auto"/>
        <w:jc w:val="both"/>
        <w:rPr>
          <w:rFonts w:ascii="Times New Roman" w:hAnsi="Times New Roman" w:cs="Times New Roman"/>
          <w:b/>
          <w:bCs/>
          <w:color w:val="000000"/>
        </w:rPr>
      </w:pPr>
    </w:p>
    <w:p w14:paraId="6A1AF617" w14:textId="77777777" w:rsidR="00832866" w:rsidRPr="00D97BC7" w:rsidRDefault="00832866" w:rsidP="00D94746">
      <w:pPr>
        <w:autoSpaceDE w:val="0"/>
        <w:autoSpaceDN w:val="0"/>
        <w:adjustRightInd w:val="0"/>
        <w:spacing w:after="0" w:line="240" w:lineRule="auto"/>
        <w:jc w:val="both"/>
        <w:rPr>
          <w:rFonts w:ascii="Times New Roman" w:hAnsi="Times New Roman" w:cs="Times New Roman"/>
          <w:b/>
          <w:bCs/>
          <w:color w:val="000000"/>
        </w:rPr>
      </w:pPr>
    </w:p>
    <w:p w14:paraId="275FB297"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4.3 Predvidena finančna sredstva za izvajanje načrta</w:t>
      </w:r>
    </w:p>
    <w:p w14:paraId="1D53035B"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14B46BE4"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Finančna sredstva </w:t>
      </w:r>
      <w:r w:rsidR="00C35A46" w:rsidRPr="00D97BC7">
        <w:rPr>
          <w:rFonts w:ascii="Times New Roman" w:hAnsi="Times New Roman" w:cs="Times New Roman"/>
          <w:bCs/>
          <w:color w:val="000000"/>
        </w:rPr>
        <w:t>Mestne občine Murska Sobota</w:t>
      </w:r>
      <w:r w:rsidRPr="00D97BC7">
        <w:rPr>
          <w:rFonts w:ascii="Times New Roman" w:hAnsi="Times New Roman" w:cs="Times New Roman"/>
          <w:bCs/>
          <w:color w:val="000000"/>
        </w:rPr>
        <w:t xml:space="preserve"> se načrtujejo za sodelujoče sile ZRP za:</w:t>
      </w:r>
    </w:p>
    <w:p w14:paraId="689BB549"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stroške operativnega delovanja (povračila stroškov za aktivirane pripadnike CZ in druge sile ZRP),</w:t>
      </w:r>
    </w:p>
    <w:p w14:paraId="388698D9"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stroške dodatnega skladiščenja, vzdrževanja in servisiranja uporabljene opreme,</w:t>
      </w:r>
    </w:p>
    <w:p w14:paraId="1EA282D1"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stroške usposabljanja enot in služb,</w:t>
      </w:r>
    </w:p>
    <w:p w14:paraId="5B81586D"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materialne in logistične stroške (organizacijske in prevozne stroške, prehrano, nastanitev ipd.),</w:t>
      </w:r>
    </w:p>
    <w:p w14:paraId="0C2A38E6" w14:textId="77777777" w:rsidR="00DE4417" w:rsidRPr="00BD0C09"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stroške izvedbe ukrepov</w:t>
      </w:r>
    </w:p>
    <w:p w14:paraId="4AD5873A" w14:textId="77777777" w:rsidR="00DE4417" w:rsidRDefault="00DE4417" w:rsidP="00D94746">
      <w:pPr>
        <w:autoSpaceDE w:val="0"/>
        <w:autoSpaceDN w:val="0"/>
        <w:adjustRightInd w:val="0"/>
        <w:spacing w:after="0" w:line="240" w:lineRule="auto"/>
        <w:jc w:val="both"/>
        <w:rPr>
          <w:rFonts w:ascii="Times New Roman" w:hAnsi="Times New Roman" w:cs="Times New Roman"/>
          <w:b/>
          <w:bCs/>
          <w:color w:val="000000"/>
        </w:rPr>
      </w:pPr>
    </w:p>
    <w:p w14:paraId="7CB19455" w14:textId="77777777" w:rsidR="007D35C3" w:rsidRDefault="007D35C3" w:rsidP="00D94746">
      <w:pPr>
        <w:autoSpaceDE w:val="0"/>
        <w:autoSpaceDN w:val="0"/>
        <w:adjustRightInd w:val="0"/>
        <w:spacing w:after="0" w:line="240" w:lineRule="auto"/>
        <w:jc w:val="both"/>
        <w:rPr>
          <w:rFonts w:ascii="Times New Roman" w:hAnsi="Times New Roman" w:cs="Times New Roman"/>
          <w:b/>
          <w:bCs/>
          <w:color w:val="000000"/>
        </w:rPr>
      </w:pPr>
    </w:p>
    <w:p w14:paraId="43948008"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33009630"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388E7CC4"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4D553010"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5821ACE1"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1EF21021"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4761740A"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00AD8A5D"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1CA1C663"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05448B14"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31982558"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34DD5D1A"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2B496C26"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3AC6CAC1"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775D213E"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4AD148D9"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59E49A73"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32062404"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30A0790F"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1750F27E"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sz w:val="10"/>
          <w:szCs w:val="10"/>
        </w:rPr>
      </w:pPr>
    </w:p>
    <w:p w14:paraId="17738E8A" w14:textId="77777777" w:rsidR="001027AF" w:rsidRDefault="001027AF" w:rsidP="00D94746">
      <w:pPr>
        <w:autoSpaceDE w:val="0"/>
        <w:autoSpaceDN w:val="0"/>
        <w:adjustRightInd w:val="0"/>
        <w:spacing w:after="0" w:line="240" w:lineRule="auto"/>
        <w:jc w:val="both"/>
        <w:rPr>
          <w:rFonts w:ascii="Times New Roman" w:hAnsi="Times New Roman" w:cs="Times New Roman"/>
          <w:b/>
          <w:bCs/>
          <w:color w:val="000000"/>
          <w:sz w:val="10"/>
          <w:szCs w:val="10"/>
        </w:rPr>
      </w:pPr>
    </w:p>
    <w:p w14:paraId="472FF18A" w14:textId="77777777" w:rsidR="001027AF" w:rsidRDefault="001027AF" w:rsidP="00D94746">
      <w:pPr>
        <w:autoSpaceDE w:val="0"/>
        <w:autoSpaceDN w:val="0"/>
        <w:adjustRightInd w:val="0"/>
        <w:spacing w:after="0" w:line="240" w:lineRule="auto"/>
        <w:jc w:val="both"/>
        <w:rPr>
          <w:rFonts w:ascii="Times New Roman" w:hAnsi="Times New Roman" w:cs="Times New Roman"/>
          <w:b/>
          <w:bCs/>
          <w:color w:val="000000"/>
          <w:sz w:val="10"/>
          <w:szCs w:val="10"/>
        </w:rPr>
      </w:pPr>
    </w:p>
    <w:p w14:paraId="155217D2" w14:textId="77777777" w:rsidR="001027AF" w:rsidRPr="001027AF" w:rsidRDefault="001027AF" w:rsidP="00D94746">
      <w:pPr>
        <w:autoSpaceDE w:val="0"/>
        <w:autoSpaceDN w:val="0"/>
        <w:adjustRightInd w:val="0"/>
        <w:spacing w:after="0" w:line="240" w:lineRule="auto"/>
        <w:jc w:val="both"/>
        <w:rPr>
          <w:rFonts w:ascii="Times New Roman" w:hAnsi="Times New Roman" w:cs="Times New Roman"/>
          <w:b/>
          <w:bCs/>
          <w:color w:val="000000"/>
          <w:sz w:val="10"/>
          <w:szCs w:val="10"/>
        </w:rPr>
      </w:pPr>
    </w:p>
    <w:p w14:paraId="0968A138" w14:textId="77777777" w:rsidR="005E4F04" w:rsidRPr="003B1930" w:rsidRDefault="005E4F04" w:rsidP="005E4F04">
      <w:pPr>
        <w:autoSpaceDE w:val="0"/>
        <w:autoSpaceDN w:val="0"/>
        <w:adjustRightInd w:val="0"/>
        <w:spacing w:after="0" w:line="240" w:lineRule="auto"/>
        <w:jc w:val="both"/>
        <w:rPr>
          <w:rFonts w:ascii="Times New Roman" w:hAnsi="Times New Roman" w:cs="Times New Roman"/>
          <w:b/>
          <w:bCs/>
          <w:color w:val="000000"/>
          <w:sz w:val="23"/>
          <w:szCs w:val="23"/>
        </w:rPr>
      </w:pPr>
      <w:r w:rsidRPr="003B1930">
        <w:rPr>
          <w:rFonts w:ascii="Times New Roman" w:hAnsi="Times New Roman" w:cs="Times New Roman"/>
          <w:b/>
          <w:bCs/>
          <w:color w:val="000000"/>
          <w:sz w:val="23"/>
          <w:szCs w:val="23"/>
        </w:rPr>
        <w:t>5 OPAZOVANJE, OBVEŠČANJE IN ALARMIRANJE</w:t>
      </w:r>
    </w:p>
    <w:p w14:paraId="0DFD913A" w14:textId="77777777" w:rsidR="003B1930" w:rsidRDefault="003B1930" w:rsidP="005E4F04">
      <w:pPr>
        <w:autoSpaceDE w:val="0"/>
        <w:autoSpaceDN w:val="0"/>
        <w:adjustRightInd w:val="0"/>
        <w:spacing w:after="0" w:line="240" w:lineRule="auto"/>
        <w:jc w:val="both"/>
        <w:rPr>
          <w:rFonts w:ascii="Times New Roman" w:hAnsi="Times New Roman" w:cs="Times New Roman"/>
          <w:b/>
          <w:bCs/>
          <w:color w:val="000000"/>
        </w:rPr>
      </w:pPr>
    </w:p>
    <w:p w14:paraId="53B9142B" w14:textId="77777777" w:rsidR="003B1930" w:rsidRDefault="003B1930" w:rsidP="005E4F04">
      <w:pPr>
        <w:autoSpaceDE w:val="0"/>
        <w:autoSpaceDN w:val="0"/>
        <w:adjustRightInd w:val="0"/>
        <w:spacing w:after="0" w:line="240" w:lineRule="auto"/>
        <w:jc w:val="both"/>
        <w:rPr>
          <w:rFonts w:ascii="Times New Roman" w:hAnsi="Times New Roman" w:cs="Times New Roman"/>
          <w:b/>
          <w:bCs/>
          <w:color w:val="000000"/>
        </w:rPr>
      </w:pPr>
    </w:p>
    <w:p w14:paraId="7E479500" w14:textId="77777777" w:rsidR="005E4F04" w:rsidRPr="00D97BC7" w:rsidRDefault="0094268C" w:rsidP="005E4F04">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5</w:t>
      </w:r>
      <w:r w:rsidR="005E4F04" w:rsidRPr="00D97BC7">
        <w:rPr>
          <w:rFonts w:ascii="Times New Roman" w:hAnsi="Times New Roman" w:cs="Times New Roman"/>
          <w:b/>
          <w:bCs/>
          <w:color w:val="000000"/>
        </w:rPr>
        <w:t>.1 Opazovanje in spremljanje širjenja nalezljivih bolezni pri ljudeh</w:t>
      </w:r>
    </w:p>
    <w:p w14:paraId="1B2C29F9"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
          <w:bCs/>
          <w:color w:val="000000"/>
        </w:rPr>
      </w:pPr>
    </w:p>
    <w:p w14:paraId="0852EA6F"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Spremljanje nalezljivih bolezni v RS izvaja NIJZ, za območje Mestne občine Murska Sobota NIJZ OE Murska Sobota, na podlagi Zakona o nalezljivih boleznih.</w:t>
      </w:r>
    </w:p>
    <w:p w14:paraId="6FF867E8" w14:textId="77777777" w:rsidR="005E4F04" w:rsidRDefault="005E4F04" w:rsidP="005E4F04">
      <w:pPr>
        <w:autoSpaceDE w:val="0"/>
        <w:autoSpaceDN w:val="0"/>
        <w:adjustRightInd w:val="0"/>
        <w:spacing w:after="0" w:line="240" w:lineRule="auto"/>
        <w:jc w:val="both"/>
        <w:rPr>
          <w:rFonts w:ascii="Times New Roman" w:hAnsi="Times New Roman" w:cs="Times New Roman"/>
          <w:b/>
          <w:bCs/>
          <w:color w:val="000000"/>
        </w:rPr>
      </w:pPr>
    </w:p>
    <w:p w14:paraId="27B72957" w14:textId="77777777" w:rsidR="003B1930" w:rsidRPr="00D97BC7" w:rsidRDefault="003B1930" w:rsidP="005E4F04">
      <w:pPr>
        <w:autoSpaceDE w:val="0"/>
        <w:autoSpaceDN w:val="0"/>
        <w:adjustRightInd w:val="0"/>
        <w:spacing w:after="0" w:line="240" w:lineRule="auto"/>
        <w:jc w:val="both"/>
        <w:rPr>
          <w:rFonts w:ascii="Times New Roman" w:hAnsi="Times New Roman" w:cs="Times New Roman"/>
          <w:b/>
          <w:bCs/>
          <w:color w:val="000000"/>
        </w:rPr>
      </w:pPr>
    </w:p>
    <w:p w14:paraId="38B9C466" w14:textId="77777777" w:rsidR="005E4F04" w:rsidRPr="00D97BC7" w:rsidRDefault="0094268C" w:rsidP="005E4F04">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5.</w:t>
      </w:r>
      <w:r w:rsidR="005E4F04" w:rsidRPr="00D97BC7">
        <w:rPr>
          <w:rFonts w:ascii="Times New Roman" w:hAnsi="Times New Roman" w:cs="Times New Roman"/>
          <w:b/>
          <w:bCs/>
          <w:color w:val="000000"/>
        </w:rPr>
        <w:t>2 Obveščanje pristojnih organov in služb</w:t>
      </w:r>
    </w:p>
    <w:p w14:paraId="49B05612"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
          <w:bCs/>
          <w:color w:val="000000"/>
        </w:rPr>
      </w:pPr>
    </w:p>
    <w:p w14:paraId="0CE2C24A" w14:textId="77777777" w:rsidR="005E4F04" w:rsidRPr="00D97BC7" w:rsidRDefault="00DD0F14" w:rsidP="005E4F04">
      <w:pPr>
        <w:autoSpaceDE w:val="0"/>
        <w:autoSpaceDN w:val="0"/>
        <w:adjustRightInd w:val="0"/>
        <w:spacing w:after="0" w:line="240" w:lineRule="auto"/>
        <w:jc w:val="both"/>
        <w:rPr>
          <w:rFonts w:ascii="Times New Roman" w:hAnsi="Times New Roman" w:cs="Times New Roman"/>
          <w:bCs/>
          <w:color w:val="000000"/>
        </w:rPr>
      </w:pPr>
      <w:r>
        <w:rPr>
          <w:rFonts w:ascii="Times New Roman" w:hAnsi="Times New Roman" w:cs="Times New Roman"/>
          <w:bCs/>
          <w:color w:val="000000"/>
        </w:rPr>
        <w:t xml:space="preserve">V  primeru razglasitve epidemije ali pandemije  nalezljive bolezni pri ljudeh </w:t>
      </w:r>
      <w:proofErr w:type="spellStart"/>
      <w:r w:rsidR="005E4F04" w:rsidRPr="00D97BC7">
        <w:rPr>
          <w:rFonts w:ascii="Times New Roman" w:hAnsi="Times New Roman" w:cs="Times New Roman"/>
          <w:bCs/>
          <w:color w:val="000000"/>
        </w:rPr>
        <w:t>ReCO</w:t>
      </w:r>
      <w:proofErr w:type="spellEnd"/>
      <w:r w:rsidR="005E4F04" w:rsidRPr="00D97BC7">
        <w:rPr>
          <w:rFonts w:ascii="Times New Roman" w:hAnsi="Times New Roman" w:cs="Times New Roman"/>
          <w:bCs/>
          <w:color w:val="000000"/>
        </w:rPr>
        <w:t xml:space="preserve"> Murska Sobota obvesti:</w:t>
      </w:r>
    </w:p>
    <w:p w14:paraId="72444AE0" w14:textId="77777777" w:rsidR="005E4F04" w:rsidRPr="00D97BC7" w:rsidRDefault="005E4F04" w:rsidP="005E4F04">
      <w:pPr>
        <w:pStyle w:val="Odstavekseznama"/>
        <w:numPr>
          <w:ilvl w:val="0"/>
          <w:numId w:val="21"/>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poveljnika CZ Mestne občine Murska Sobota oziroma njegovega namestnika,</w:t>
      </w:r>
    </w:p>
    <w:p w14:paraId="40F963D8" w14:textId="77777777" w:rsidR="005E4F04" w:rsidRPr="00D97BC7" w:rsidRDefault="005E4F04" w:rsidP="005E4F04">
      <w:pPr>
        <w:pStyle w:val="Odstavekseznama"/>
        <w:numPr>
          <w:ilvl w:val="0"/>
          <w:numId w:val="21"/>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župana oziroma druge odgovorne osebe Mestne občine Murska Sobota po seznamu odgovornih oseb.</w:t>
      </w:r>
    </w:p>
    <w:p w14:paraId="3A7821AC" w14:textId="77777777" w:rsidR="00D21AF4" w:rsidRPr="00D97BC7" w:rsidRDefault="00D21AF4" w:rsidP="005E4F04">
      <w:pPr>
        <w:autoSpaceDE w:val="0"/>
        <w:autoSpaceDN w:val="0"/>
        <w:adjustRightInd w:val="0"/>
        <w:spacing w:after="0" w:line="240" w:lineRule="auto"/>
        <w:jc w:val="both"/>
        <w:rPr>
          <w:rFonts w:ascii="Times New Roman" w:hAnsi="Times New Roman" w:cs="Times New Roman"/>
          <w:bCs/>
          <w:color w:val="000000"/>
        </w:rPr>
      </w:pPr>
    </w:p>
    <w:p w14:paraId="2DB092E9"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proofErr w:type="spellStart"/>
      <w:r w:rsidRPr="00D97BC7">
        <w:rPr>
          <w:rFonts w:ascii="Times New Roman" w:hAnsi="Times New Roman" w:cs="Times New Roman"/>
          <w:bCs/>
          <w:color w:val="000000"/>
        </w:rPr>
        <w:t>ReCO</w:t>
      </w:r>
      <w:proofErr w:type="spellEnd"/>
      <w:r w:rsidRPr="00D97BC7">
        <w:rPr>
          <w:rFonts w:ascii="Times New Roman" w:hAnsi="Times New Roman" w:cs="Times New Roman"/>
          <w:bCs/>
          <w:color w:val="000000"/>
        </w:rPr>
        <w:t xml:space="preserve"> Murska Sobota informacije posreduje vodji izpostave oziroma Regijskemu štabu CZ, ko se ta aktivira. </w:t>
      </w:r>
      <w:proofErr w:type="spellStart"/>
      <w:r w:rsidRPr="00D97BC7">
        <w:rPr>
          <w:rFonts w:ascii="Times New Roman" w:hAnsi="Times New Roman" w:cs="Times New Roman"/>
          <w:bCs/>
          <w:color w:val="000000"/>
        </w:rPr>
        <w:t>ReCO</w:t>
      </w:r>
      <w:proofErr w:type="spellEnd"/>
      <w:r w:rsidRPr="00D97BC7">
        <w:rPr>
          <w:rFonts w:ascii="Times New Roman" w:hAnsi="Times New Roman" w:cs="Times New Roman"/>
          <w:bCs/>
          <w:color w:val="000000"/>
        </w:rPr>
        <w:t xml:space="preserve"> Murska Sobota posreduje informacije tudi preostalim, ki morajo biti o tem obveščeni. Sporočila se posredujejo po telefonu, elektronski pošti ali telefaksu.</w:t>
      </w:r>
    </w:p>
    <w:p w14:paraId="6A00BCCC"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p>
    <w:p w14:paraId="3957DB3E"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proofErr w:type="spellStart"/>
      <w:r w:rsidRPr="00D97BC7">
        <w:rPr>
          <w:rFonts w:ascii="Times New Roman" w:hAnsi="Times New Roman" w:cs="Times New Roman"/>
          <w:bCs/>
          <w:color w:val="000000"/>
        </w:rPr>
        <w:t>ReCO</w:t>
      </w:r>
      <w:proofErr w:type="spellEnd"/>
      <w:r w:rsidRPr="00D97BC7">
        <w:rPr>
          <w:rFonts w:ascii="Times New Roman" w:hAnsi="Times New Roman" w:cs="Times New Roman"/>
          <w:bCs/>
          <w:color w:val="000000"/>
        </w:rPr>
        <w:t xml:space="preserve"> za obveščanje ob razglasitvi epidemije oziroma pandemije nalezljive bolezni pri ljudeh obvešča pristojne osebe po seznamu. Obvesti le prvo določeno pristojno osebo oziroma prvo dosegljivo osebo na seznamu.</w:t>
      </w:r>
    </w:p>
    <w:p w14:paraId="7A829A09"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
          <w:bCs/>
          <w:color w:val="FFFFFF"/>
        </w:rPr>
      </w:pPr>
      <w:r w:rsidRPr="00D97BC7">
        <w:rPr>
          <w:rFonts w:ascii="Times New Roman" w:hAnsi="Times New Roman" w:cs="Times New Roman"/>
          <w:b/>
          <w:bCs/>
          <w:color w:val="FFFFFF"/>
        </w:rPr>
        <w:t>poveljnika</w:t>
      </w:r>
    </w:p>
    <w:p w14:paraId="7F5C342A"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Poveljnik CZ, Župan in druge osebe po seznamu odgovornih oseb Mestne občine Murska Sobota, se glede na to, kdo prvi prejme obvestilo </w:t>
      </w:r>
      <w:proofErr w:type="spellStart"/>
      <w:r w:rsidRPr="00D97BC7">
        <w:rPr>
          <w:rFonts w:ascii="Times New Roman" w:hAnsi="Times New Roman" w:cs="Times New Roman"/>
          <w:bCs/>
          <w:color w:val="000000"/>
        </w:rPr>
        <w:t>ReCO</w:t>
      </w:r>
      <w:proofErr w:type="spellEnd"/>
      <w:r w:rsidRPr="00D97BC7">
        <w:rPr>
          <w:rFonts w:ascii="Times New Roman" w:hAnsi="Times New Roman" w:cs="Times New Roman"/>
          <w:bCs/>
          <w:color w:val="000000"/>
        </w:rPr>
        <w:t>, obvestijo med seboj.</w:t>
      </w:r>
    </w:p>
    <w:p w14:paraId="0F4A3ADA"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p>
    <w:tbl>
      <w:tblPr>
        <w:tblStyle w:val="Tabelamrea"/>
        <w:tblW w:w="0" w:type="auto"/>
        <w:tblLook w:val="04A0" w:firstRow="1" w:lastRow="0" w:firstColumn="1" w:lastColumn="0" w:noHBand="0" w:noVBand="1"/>
      </w:tblPr>
      <w:tblGrid>
        <w:gridCol w:w="949"/>
        <w:gridCol w:w="8679"/>
      </w:tblGrid>
      <w:tr w:rsidR="005E4F04" w:rsidRPr="00D97BC7" w14:paraId="218C619E" w14:textId="77777777" w:rsidTr="009F10F7">
        <w:tc>
          <w:tcPr>
            <w:tcW w:w="959" w:type="dxa"/>
          </w:tcPr>
          <w:p w14:paraId="2DC07FF5" w14:textId="77777777" w:rsidR="005E4F04" w:rsidRPr="00D97BC7" w:rsidRDefault="005E4F0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1</w:t>
            </w:r>
          </w:p>
        </w:tc>
        <w:tc>
          <w:tcPr>
            <w:tcW w:w="8819" w:type="dxa"/>
          </w:tcPr>
          <w:p w14:paraId="4CF9ADC6" w14:textId="77777777" w:rsidR="005E4F04" w:rsidRPr="00D97BC7" w:rsidRDefault="005E4F0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Podatki o poveljniku, namestniku poveljnika in članih štaba civilne zaščite</w:t>
            </w:r>
          </w:p>
        </w:tc>
      </w:tr>
      <w:tr w:rsidR="005E4F04" w:rsidRPr="00D97BC7" w14:paraId="7DA7E526" w14:textId="77777777" w:rsidTr="009F10F7">
        <w:tc>
          <w:tcPr>
            <w:tcW w:w="959" w:type="dxa"/>
          </w:tcPr>
          <w:p w14:paraId="2189B853" w14:textId="77777777" w:rsidR="005E4F04" w:rsidRPr="00D97BC7" w:rsidRDefault="005E4F0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3</w:t>
            </w:r>
          </w:p>
        </w:tc>
        <w:tc>
          <w:tcPr>
            <w:tcW w:w="8819" w:type="dxa"/>
          </w:tcPr>
          <w:p w14:paraId="3B711E65" w14:textId="77777777" w:rsidR="005E4F04" w:rsidRPr="00D97BC7" w:rsidRDefault="005E4F0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sil za zaščito, reševanje in pomoč</w:t>
            </w:r>
          </w:p>
        </w:tc>
      </w:tr>
      <w:tr w:rsidR="005E4F04" w:rsidRPr="00D97BC7" w14:paraId="7CF8BF38" w14:textId="77777777" w:rsidTr="009F10F7">
        <w:tc>
          <w:tcPr>
            <w:tcW w:w="959" w:type="dxa"/>
          </w:tcPr>
          <w:p w14:paraId="2D0EE88E" w14:textId="77777777" w:rsidR="005E4F04" w:rsidRPr="00D97BC7" w:rsidRDefault="005E4F0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15</w:t>
            </w:r>
          </w:p>
        </w:tc>
        <w:tc>
          <w:tcPr>
            <w:tcW w:w="8819" w:type="dxa"/>
          </w:tcPr>
          <w:p w14:paraId="2FFC4BE8" w14:textId="77777777" w:rsidR="005E4F04" w:rsidRPr="00D97BC7" w:rsidRDefault="005E4F0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Podatki o odgovornih osebah, ki se jih obvešča o nesreči</w:t>
            </w:r>
          </w:p>
        </w:tc>
      </w:tr>
      <w:tr w:rsidR="005E4F04" w:rsidRPr="00D97BC7" w14:paraId="4468A43F" w14:textId="77777777" w:rsidTr="009F10F7">
        <w:tc>
          <w:tcPr>
            <w:tcW w:w="959" w:type="dxa"/>
          </w:tcPr>
          <w:p w14:paraId="6DCCD388" w14:textId="77777777" w:rsidR="005E4F04" w:rsidRPr="00D97BC7" w:rsidRDefault="005E4F0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4</w:t>
            </w:r>
          </w:p>
        </w:tc>
        <w:tc>
          <w:tcPr>
            <w:tcW w:w="8819" w:type="dxa"/>
          </w:tcPr>
          <w:p w14:paraId="65DC02E9" w14:textId="77777777" w:rsidR="005E4F04" w:rsidRPr="00D97BC7" w:rsidRDefault="005E4F0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Podatki o organih, službah in enotah CZ</w:t>
            </w:r>
          </w:p>
        </w:tc>
      </w:tr>
    </w:tbl>
    <w:p w14:paraId="7D71EB89"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p>
    <w:p w14:paraId="1665E121" w14:textId="77777777" w:rsidR="007B4600" w:rsidRDefault="007B4600" w:rsidP="005E4F04">
      <w:pPr>
        <w:autoSpaceDE w:val="0"/>
        <w:autoSpaceDN w:val="0"/>
        <w:adjustRightInd w:val="0"/>
        <w:spacing w:after="0" w:line="240" w:lineRule="auto"/>
        <w:jc w:val="both"/>
        <w:rPr>
          <w:rFonts w:ascii="Times New Roman" w:hAnsi="Times New Roman" w:cs="Times New Roman"/>
          <w:b/>
          <w:bCs/>
          <w:color w:val="000000"/>
        </w:rPr>
      </w:pPr>
    </w:p>
    <w:p w14:paraId="5D7A7A4A" w14:textId="77777777" w:rsidR="005E4F04" w:rsidRPr="00D97BC7" w:rsidRDefault="0094268C" w:rsidP="005E4F04">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5</w:t>
      </w:r>
      <w:r w:rsidR="005E4F04" w:rsidRPr="00D97BC7">
        <w:rPr>
          <w:rFonts w:ascii="Times New Roman" w:hAnsi="Times New Roman" w:cs="Times New Roman"/>
          <w:b/>
          <w:bCs/>
          <w:color w:val="000000"/>
        </w:rPr>
        <w:t>.3 Obveščanje javnosti</w:t>
      </w:r>
    </w:p>
    <w:p w14:paraId="3EB257C7"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
          <w:bCs/>
          <w:color w:val="000000"/>
        </w:rPr>
      </w:pPr>
    </w:p>
    <w:p w14:paraId="5ADE4089"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Javnost mora biti o epidemiološkem stanju v državi in o pojavu epidemije oziroma pandemije nalezljive bolezni pri ljudeh ter o potrebnem ravnanju posameznikov in gospodarskih subjektov ter o načinu izvajanja in dostopa do javnih in za javnost pomembnih storitev (vključno s storitvami upravnih organov) pravočasno, celovito in objektivno obveščena in sicer na način, ki je tako dostopen kot razumljiv vsem. Redno obveščanje in komuniciranje z javnostjo prispeva k umirjanju nastale situacije, obveščenosti prebivalstva in zmanjševanju težjih posledic za posameznika, družbo in gospodarstvo. V ospredju mora biti dostopnost do informacij (upoštevanje oblik, jezik, vsebina in informacijski kanal) za vsakega posameznika, ki se nahaja v RS, ne glede na jezik, socialni status ali druge okoliščine, vključujoč ranljive skupine.</w:t>
      </w:r>
    </w:p>
    <w:p w14:paraId="1B5EC068"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p>
    <w:p w14:paraId="1D081A31"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Prvo sporočilo za javnost na državni ravni oblikuje in posreduje v objavo MZ v sodelovanju z NIJZ. V primeru razglasitve epidemije oziroma pandemije nalezljive bolezni pri ljudeh poteka obveščanje javnosti prek MZ in vseh drugih pristojnih resorjev ter NIJZ o stanju, ukrepih in izvajanju nalog iz njihove pristojnosti. Komunikacijske aktivnosti morajo potekati usklajeno. Usklajevanje in izvajanje informiranja javnosti prevzame UKOM, ki zagotavlja usklajeno komuniciranje vseh ministrstev in vladnih služb z javnostjo. Glede na obseg in razvoj dogodkov Vlada RS lahko imenuje uradnega govorca na temo epidemije.</w:t>
      </w:r>
    </w:p>
    <w:p w14:paraId="5AE19D6B"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p>
    <w:p w14:paraId="1C6106FD"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Mestna občina Murska Sobota, v primeru aktiviranja pa OŠ CZ Mestne občine Murska Sobota spremljata obvestila za javnost, z namenom seznanjenosti in pripravljenosti na ustrezno delovanje iz področja zaščite, reševanja in pomoči ter z namenom ustreznega odzivanja v javnostih. </w:t>
      </w:r>
    </w:p>
    <w:p w14:paraId="5155C7B7"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p>
    <w:p w14:paraId="62DB8CF9" w14:textId="77777777" w:rsidR="00832866" w:rsidRDefault="00832866" w:rsidP="005E4F04">
      <w:pPr>
        <w:autoSpaceDE w:val="0"/>
        <w:autoSpaceDN w:val="0"/>
        <w:adjustRightInd w:val="0"/>
        <w:spacing w:after="0" w:line="240" w:lineRule="auto"/>
        <w:jc w:val="both"/>
        <w:rPr>
          <w:rFonts w:ascii="Times New Roman" w:hAnsi="Times New Roman" w:cs="Times New Roman"/>
          <w:bCs/>
          <w:color w:val="000000"/>
        </w:rPr>
      </w:pPr>
    </w:p>
    <w:p w14:paraId="1BBC0FF7" w14:textId="77777777" w:rsidR="00832866" w:rsidRDefault="00832866" w:rsidP="005E4F04">
      <w:pPr>
        <w:autoSpaceDE w:val="0"/>
        <w:autoSpaceDN w:val="0"/>
        <w:adjustRightInd w:val="0"/>
        <w:spacing w:after="0" w:line="240" w:lineRule="auto"/>
        <w:jc w:val="both"/>
        <w:rPr>
          <w:rFonts w:ascii="Times New Roman" w:hAnsi="Times New Roman" w:cs="Times New Roman"/>
          <w:bCs/>
          <w:color w:val="000000"/>
        </w:rPr>
      </w:pPr>
    </w:p>
    <w:p w14:paraId="18BD329A" w14:textId="77777777" w:rsidR="001027AF" w:rsidRPr="001027AF" w:rsidRDefault="001027AF" w:rsidP="005E4F04">
      <w:pPr>
        <w:autoSpaceDE w:val="0"/>
        <w:autoSpaceDN w:val="0"/>
        <w:adjustRightInd w:val="0"/>
        <w:spacing w:after="0" w:line="240" w:lineRule="auto"/>
        <w:jc w:val="both"/>
        <w:rPr>
          <w:rFonts w:ascii="Times New Roman" w:hAnsi="Times New Roman" w:cs="Times New Roman"/>
          <w:bCs/>
          <w:color w:val="000000"/>
          <w:sz w:val="10"/>
          <w:szCs w:val="10"/>
        </w:rPr>
      </w:pPr>
    </w:p>
    <w:p w14:paraId="2D4AF671"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Župan Mestne občine Murska Sobota oziroma po njegovem nalogu drugi sodelavec obvešča javnost o dogajanju, o izvajanju ukrepov za zaščito</w:t>
      </w:r>
      <w:r w:rsidR="00C576F5">
        <w:rPr>
          <w:rFonts w:ascii="Times New Roman" w:hAnsi="Times New Roman" w:cs="Times New Roman"/>
          <w:bCs/>
          <w:color w:val="000000"/>
        </w:rPr>
        <w:t>, reševanje</w:t>
      </w:r>
      <w:r w:rsidRPr="00D97BC7">
        <w:rPr>
          <w:rFonts w:ascii="Times New Roman" w:hAnsi="Times New Roman" w:cs="Times New Roman"/>
          <w:bCs/>
          <w:color w:val="000000"/>
        </w:rPr>
        <w:t xml:space="preserve"> in pomoč ter daje druga usklajena obvestila z Izpostavo URSZR Murska Sobota o nevarnosti, ko ni potrebno aktiviranje delnega načrta zaščite in reševanja oziroma občinskih sil zaščite, reševanja in pomoči.</w:t>
      </w:r>
      <w:r w:rsidR="00462C2B">
        <w:rPr>
          <w:rFonts w:ascii="Times New Roman" w:hAnsi="Times New Roman" w:cs="Times New Roman"/>
          <w:bCs/>
          <w:color w:val="000000"/>
        </w:rPr>
        <w:t xml:space="preserve"> </w:t>
      </w:r>
      <w:r w:rsidRPr="00D97BC7">
        <w:rPr>
          <w:rFonts w:ascii="Times New Roman" w:hAnsi="Times New Roman" w:cs="Times New Roman"/>
          <w:bCs/>
          <w:color w:val="000000"/>
        </w:rPr>
        <w:t>Župan Mestne občine Murska Sobota oziroma po njegovem nalogu poveljnik OŠ CZ Mestne občine Murska Sobota, namestnik poveljnika OŠ CZ Mestne občine Murska Sobota ali oseba za stike z javnostmi, obvešča javnost o dogajanju, o izvajanju ukrepov za varstvo, zaščito in pomoč ter daje druga usklajena obvestila s Štabom civilne zaščite občine, če je ta aktiviran, o pojavu nevarnih bolezni pri ljudeh, ko je potrebno aktiviranje načrta zaščite in reševanja oziroma občinskih sil zaščite, reševanja in pomoči.</w:t>
      </w:r>
      <w:r w:rsidR="00485572">
        <w:rPr>
          <w:rFonts w:ascii="Times New Roman" w:hAnsi="Times New Roman" w:cs="Times New Roman"/>
          <w:bCs/>
          <w:color w:val="000000"/>
        </w:rPr>
        <w:t xml:space="preserve"> Obveščanje iz pristojnosti župana oziroma OŠ CZ MO MS  poteka na sledeče načine in sicer preko lokalnih medijev,</w:t>
      </w:r>
      <w:r w:rsidR="008E475F">
        <w:rPr>
          <w:rFonts w:ascii="Times New Roman" w:hAnsi="Times New Roman" w:cs="Times New Roman"/>
          <w:bCs/>
          <w:color w:val="000000"/>
        </w:rPr>
        <w:t xml:space="preserve"> preko objav na spletni strani, </w:t>
      </w:r>
      <w:r w:rsidR="00485572">
        <w:rPr>
          <w:rFonts w:ascii="Times New Roman" w:hAnsi="Times New Roman" w:cs="Times New Roman"/>
          <w:bCs/>
          <w:color w:val="000000"/>
        </w:rPr>
        <w:t xml:space="preserve"> organizirajo se in vodijo novinarske (tiskovne) konference, pripravljajo se  skupna sporočila za javnost in na druge krajevno običajne načine.</w:t>
      </w:r>
    </w:p>
    <w:p w14:paraId="2FDD253E"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p>
    <w:p w14:paraId="51EA8D58"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Obveščanje javnosti ob nesrečah poteka v občilih, ki so po 25. členu Zakona o medijih (Uradni list RS, št. 110/06 – uradno prečiščeno besedilo, 36/08 – ZPOmK-1, 77/10 – ZSFCJA, 90/10 – </w:t>
      </w:r>
      <w:proofErr w:type="spellStart"/>
      <w:r w:rsidRPr="00D97BC7">
        <w:rPr>
          <w:rFonts w:ascii="Times New Roman" w:hAnsi="Times New Roman" w:cs="Times New Roman"/>
          <w:bCs/>
          <w:color w:val="000000"/>
        </w:rPr>
        <w:t>odl</w:t>
      </w:r>
      <w:proofErr w:type="spellEnd"/>
      <w:r w:rsidRPr="00D97BC7">
        <w:rPr>
          <w:rFonts w:ascii="Times New Roman" w:hAnsi="Times New Roman" w:cs="Times New Roman"/>
          <w:bCs/>
          <w:color w:val="000000"/>
        </w:rPr>
        <w:t xml:space="preserve">. US, 87/11 – </w:t>
      </w:r>
      <w:proofErr w:type="spellStart"/>
      <w:r w:rsidRPr="00D97BC7">
        <w:rPr>
          <w:rFonts w:ascii="Times New Roman" w:hAnsi="Times New Roman" w:cs="Times New Roman"/>
          <w:bCs/>
          <w:color w:val="000000"/>
        </w:rPr>
        <w:t>ZAvMS</w:t>
      </w:r>
      <w:proofErr w:type="spellEnd"/>
      <w:r w:rsidRPr="00D97BC7">
        <w:rPr>
          <w:rFonts w:ascii="Times New Roman" w:hAnsi="Times New Roman" w:cs="Times New Roman"/>
          <w:bCs/>
          <w:color w:val="000000"/>
        </w:rPr>
        <w:t xml:space="preserve">, 47/12, 47/15 – ZZSDT, 22/16, 39/16, 45/19 – </w:t>
      </w:r>
      <w:proofErr w:type="spellStart"/>
      <w:r w:rsidRPr="00D97BC7">
        <w:rPr>
          <w:rFonts w:ascii="Times New Roman" w:hAnsi="Times New Roman" w:cs="Times New Roman"/>
          <w:bCs/>
          <w:color w:val="000000"/>
        </w:rPr>
        <w:t>odl</w:t>
      </w:r>
      <w:proofErr w:type="spellEnd"/>
      <w:r w:rsidRPr="00D97BC7">
        <w:rPr>
          <w:rFonts w:ascii="Times New Roman" w:hAnsi="Times New Roman" w:cs="Times New Roman"/>
          <w:bCs/>
          <w:color w:val="000000"/>
        </w:rPr>
        <w:t xml:space="preserve">. US in 67/19 – </w:t>
      </w:r>
      <w:proofErr w:type="spellStart"/>
      <w:r w:rsidRPr="00D97BC7">
        <w:rPr>
          <w:rFonts w:ascii="Times New Roman" w:hAnsi="Times New Roman" w:cs="Times New Roman"/>
          <w:bCs/>
          <w:color w:val="000000"/>
        </w:rPr>
        <w:t>odl</w:t>
      </w:r>
      <w:proofErr w:type="spellEnd"/>
      <w:r w:rsidRPr="00D97BC7">
        <w:rPr>
          <w:rFonts w:ascii="Times New Roman" w:hAnsi="Times New Roman" w:cs="Times New Roman"/>
          <w:bCs/>
          <w:color w:val="000000"/>
        </w:rPr>
        <w:t xml:space="preserve">. US) in Zakona o varstvu pred naravnimi in drugimi nesrečami (Uradni list RS, št. 51/06 – uradno prečiščeno besedilo, 97/10 in 21/18 – </w:t>
      </w:r>
      <w:proofErr w:type="spellStart"/>
      <w:r w:rsidRPr="00D97BC7">
        <w:rPr>
          <w:rFonts w:ascii="Times New Roman" w:hAnsi="Times New Roman" w:cs="Times New Roman"/>
          <w:bCs/>
          <w:color w:val="000000"/>
        </w:rPr>
        <w:t>ZNOrg</w:t>
      </w:r>
      <w:proofErr w:type="spellEnd"/>
      <w:r w:rsidRPr="00D97BC7">
        <w:rPr>
          <w:rFonts w:ascii="Times New Roman" w:hAnsi="Times New Roman" w:cs="Times New Roman"/>
          <w:bCs/>
          <w:color w:val="000000"/>
        </w:rPr>
        <w:t xml:space="preserve"> ) dolžna na zahtevo državnih organov, javnih podjetij in zavodov brez odlašanja brezplačno objaviti nujno sporočilo v zvezi z resno ogroženostjo življenja, zdravja ali premoženja ljudi, kulturne in naravne dediščine ter varnosti države.</w:t>
      </w:r>
    </w:p>
    <w:p w14:paraId="2E3D504C"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p>
    <w:p w14:paraId="013E3999"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V takih primerih se sporočilo najprej pošlje za takojšnjo objavo naslednjim občilom:</w:t>
      </w:r>
    </w:p>
    <w:p w14:paraId="4B3448B8"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Vestnik (tednik in spletni portal)</w:t>
      </w:r>
    </w:p>
    <w:p w14:paraId="2FD6A625"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SOBOTAINFO (spletni portal)</w:t>
      </w:r>
    </w:p>
    <w:p w14:paraId="58B09C93"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POMUREC (spletni portal)</w:t>
      </w:r>
    </w:p>
    <w:p w14:paraId="0A73AA04"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TV IDEA (lokalna TV)</w:t>
      </w:r>
    </w:p>
    <w:p w14:paraId="124E238A"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TV AS (lokalna TV)</w:t>
      </w:r>
    </w:p>
    <w:p w14:paraId="5AB60E91"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Radio Murski val (regijski radio)</w:t>
      </w:r>
    </w:p>
    <w:p w14:paraId="1559BBAD"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Radio Maxi (lokalni radio)</w:t>
      </w:r>
    </w:p>
    <w:p w14:paraId="2E819E03"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Spletna stran Mestne občine Murska Sobota,</w:t>
      </w:r>
    </w:p>
    <w:p w14:paraId="3D979B7A"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Facebook profil Mestna občina Murska Sobota</w:t>
      </w:r>
    </w:p>
    <w:p w14:paraId="7C346E9C"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Soboške novine (javno glasilo Mestne občine Murska Sobota)</w:t>
      </w:r>
    </w:p>
    <w:p w14:paraId="028447F8"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ostali mediji</w:t>
      </w:r>
      <w:r w:rsidR="00757CAA">
        <w:rPr>
          <w:rFonts w:ascii="Times New Roman" w:hAnsi="Times New Roman" w:cs="Times New Roman"/>
          <w:bCs/>
          <w:color w:val="000000"/>
        </w:rPr>
        <w:t>, ki so vpisani v razvid medijev</w:t>
      </w:r>
    </w:p>
    <w:p w14:paraId="27C99AC9"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
          <w:bCs/>
          <w:color w:val="000000"/>
        </w:rPr>
      </w:pPr>
    </w:p>
    <w:p w14:paraId="7C43D281" w14:textId="77777777" w:rsidR="007B4600" w:rsidRDefault="007B4600" w:rsidP="005E4F04">
      <w:pPr>
        <w:autoSpaceDE w:val="0"/>
        <w:autoSpaceDN w:val="0"/>
        <w:adjustRightInd w:val="0"/>
        <w:spacing w:after="0" w:line="240" w:lineRule="auto"/>
        <w:jc w:val="both"/>
        <w:rPr>
          <w:rFonts w:ascii="Times New Roman" w:hAnsi="Times New Roman" w:cs="Times New Roman"/>
          <w:b/>
          <w:bCs/>
          <w:color w:val="000000"/>
        </w:rPr>
      </w:pPr>
    </w:p>
    <w:p w14:paraId="50EFACA0" w14:textId="77777777" w:rsidR="005E4F04" w:rsidRPr="00D97BC7" w:rsidRDefault="0094268C" w:rsidP="005E4F04">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5</w:t>
      </w:r>
      <w:r w:rsidR="005E4F04" w:rsidRPr="00D97BC7">
        <w:rPr>
          <w:rFonts w:ascii="Times New Roman" w:hAnsi="Times New Roman" w:cs="Times New Roman"/>
          <w:b/>
          <w:bCs/>
          <w:color w:val="000000"/>
        </w:rPr>
        <w:t xml:space="preserve">.4 Obveščanje prebivalcev </w:t>
      </w:r>
    </w:p>
    <w:p w14:paraId="15BE6971"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
          <w:bCs/>
          <w:color w:val="000000"/>
        </w:rPr>
      </w:pPr>
    </w:p>
    <w:p w14:paraId="44DFDC6E"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Obveščanje prebivalcev na okuženem in ogroženem območju mora biti usklajeno z obveščanjem splošne javnosti.</w:t>
      </w:r>
    </w:p>
    <w:p w14:paraId="5B1853A2"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p>
    <w:p w14:paraId="4F4D485D"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Za obveščanje prebivalcev o stanju na območju, na katerem se pojavi posebno nevarna bolezen ljudi, je pristojna Mestna občina Murska Sobota. Ta preko lokalnih medijev v sodelovanju z NIJZ prebivalce obvešča o razmerah na prizadetem območju in o izvajanju nalog ZRP. V primeru izpada električne energije ali drugih razlogov, ki bi onemogočili ogroženim prebivalcem spremljanje informacij o pojavu nevarnih bolezni ljudi, pa preko zvočnega razglasa na strehi kombija, ki se bo pomikal skozi ogrožena naselja.</w:t>
      </w:r>
    </w:p>
    <w:p w14:paraId="62DE01CF"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p>
    <w:p w14:paraId="79F83CDC"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Preko medijev objavi Mestna občina Murska Sobota telefonsko številko</w:t>
      </w:r>
      <w:r w:rsidR="009540AC">
        <w:rPr>
          <w:rFonts w:ascii="Times New Roman" w:hAnsi="Times New Roman" w:cs="Times New Roman"/>
          <w:bCs/>
          <w:color w:val="000000"/>
        </w:rPr>
        <w:t xml:space="preserve"> 041 77 33 77 oziroma telefonsko številko, ki bo v primeru razglasitve epidemije naknadno objavljena</w:t>
      </w:r>
      <w:r w:rsidRPr="00D97BC7">
        <w:rPr>
          <w:rFonts w:ascii="Times New Roman" w:hAnsi="Times New Roman" w:cs="Times New Roman"/>
          <w:bCs/>
          <w:color w:val="000000"/>
        </w:rPr>
        <w:t>, na kateri lahko ogroženi prebivalci ter mediji pridobivajo informacije o:</w:t>
      </w:r>
    </w:p>
    <w:p w14:paraId="4343BBE2"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nevarnosti ob pojavu posebno nevarnih bolezni ljudi;</w:t>
      </w:r>
    </w:p>
    <w:p w14:paraId="188B9F9A"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posledicah pojava nevarnih bolezni ljudi;</w:t>
      </w:r>
    </w:p>
    <w:p w14:paraId="3F7689E6"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varnosti ogroženih prebivalcev;</w:t>
      </w:r>
    </w:p>
    <w:p w14:paraId="419503D0"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pomoči in reševanju ljudi, živali, premoženja;</w:t>
      </w:r>
    </w:p>
    <w:p w14:paraId="0CC01271"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ukrepih za omilitev nesreče;</w:t>
      </w:r>
    </w:p>
    <w:p w14:paraId="3F901E4A"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izvajanju osebne in vzajemne zaščite;</w:t>
      </w:r>
    </w:p>
    <w:p w14:paraId="16E6E14A"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sodelovanju pri izvajanju zaščitnih ukrepov ter</w:t>
      </w:r>
    </w:p>
    <w:p w14:paraId="325D96A5"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lastRenderedPageBreak/>
        <w:t>- o ostalih dogodkih in aktivnostih CZ Mestne občine Murska Sobota ter drugih sil zaščite, reševanja in pomoči.</w:t>
      </w:r>
    </w:p>
    <w:p w14:paraId="4B690BB6" w14:textId="77777777" w:rsidR="005E4F04" w:rsidRPr="00D97BC7" w:rsidRDefault="005E4F04" w:rsidP="005E4F04">
      <w:pPr>
        <w:autoSpaceDE w:val="0"/>
        <w:autoSpaceDN w:val="0"/>
        <w:adjustRightInd w:val="0"/>
        <w:spacing w:after="0" w:line="240" w:lineRule="auto"/>
        <w:jc w:val="both"/>
        <w:rPr>
          <w:rFonts w:ascii="Times New Roman" w:hAnsi="Times New Roman" w:cs="Times New Roman"/>
          <w:bCs/>
          <w:color w:val="000000"/>
        </w:rPr>
      </w:pPr>
    </w:p>
    <w:p w14:paraId="17F321CE" w14:textId="77777777" w:rsidR="005E4F04" w:rsidRDefault="005E4F04" w:rsidP="005E4F0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Navodila ogroženim prebivalcem glede zaščitnih ukrepov so odvisna od vrste nevarnosti.</w:t>
      </w:r>
    </w:p>
    <w:p w14:paraId="6564A9C2" w14:textId="77777777" w:rsidR="005148E6" w:rsidRPr="00D97BC7" w:rsidRDefault="005148E6" w:rsidP="005E4F04">
      <w:pPr>
        <w:autoSpaceDE w:val="0"/>
        <w:autoSpaceDN w:val="0"/>
        <w:adjustRightInd w:val="0"/>
        <w:spacing w:after="0" w:line="240" w:lineRule="auto"/>
        <w:jc w:val="both"/>
        <w:rPr>
          <w:rFonts w:ascii="Times New Roman" w:hAnsi="Times New Roman" w:cs="Times New Roman"/>
          <w:bCs/>
          <w:color w:val="000000"/>
        </w:rPr>
      </w:pPr>
    </w:p>
    <w:tbl>
      <w:tblPr>
        <w:tblStyle w:val="Tabelamrea"/>
        <w:tblW w:w="0" w:type="auto"/>
        <w:tblLook w:val="04A0" w:firstRow="1" w:lastRow="0" w:firstColumn="1" w:lastColumn="0" w:noHBand="0" w:noVBand="1"/>
      </w:tblPr>
      <w:tblGrid>
        <w:gridCol w:w="949"/>
        <w:gridCol w:w="8679"/>
      </w:tblGrid>
      <w:tr w:rsidR="005E4F04" w:rsidRPr="00D97BC7" w14:paraId="4C451FBD" w14:textId="77777777" w:rsidTr="009F10F7">
        <w:tc>
          <w:tcPr>
            <w:tcW w:w="959" w:type="dxa"/>
          </w:tcPr>
          <w:p w14:paraId="61D17415" w14:textId="77777777" w:rsidR="005E4F04" w:rsidRPr="00D97BC7" w:rsidRDefault="005E4F0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- 18</w:t>
            </w:r>
          </w:p>
        </w:tc>
        <w:tc>
          <w:tcPr>
            <w:tcW w:w="8819" w:type="dxa"/>
          </w:tcPr>
          <w:p w14:paraId="3B5F2617" w14:textId="77777777" w:rsidR="005E4F04" w:rsidRPr="00D97BC7" w:rsidRDefault="005E4F0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Seznam medijev, ki bodo posredovali obvestilo o izvedenem alarmiranju in napotke za izvajanje zaščitnih ukrepov</w:t>
            </w:r>
          </w:p>
        </w:tc>
      </w:tr>
      <w:tr w:rsidR="005E4F04" w:rsidRPr="00D97BC7" w14:paraId="3342FD95" w14:textId="77777777" w:rsidTr="009F10F7">
        <w:tc>
          <w:tcPr>
            <w:tcW w:w="959" w:type="dxa"/>
          </w:tcPr>
          <w:p w14:paraId="12DF7845" w14:textId="77777777" w:rsidR="005E4F04" w:rsidRPr="00D97BC7" w:rsidRDefault="005E4F0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P-15</w:t>
            </w:r>
          </w:p>
        </w:tc>
        <w:tc>
          <w:tcPr>
            <w:tcW w:w="8819" w:type="dxa"/>
          </w:tcPr>
          <w:p w14:paraId="2215A40B" w14:textId="77777777" w:rsidR="005E4F04" w:rsidRPr="00D97BC7" w:rsidRDefault="005E4F0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Podatki o odgovornih osebah, ki se jih obvešča o nesreči</w:t>
            </w:r>
          </w:p>
        </w:tc>
      </w:tr>
    </w:tbl>
    <w:p w14:paraId="2C0710D3" w14:textId="77777777" w:rsidR="00AE0A10" w:rsidRDefault="00AE0A10" w:rsidP="00D94746">
      <w:pPr>
        <w:autoSpaceDE w:val="0"/>
        <w:autoSpaceDN w:val="0"/>
        <w:adjustRightInd w:val="0"/>
        <w:spacing w:after="0" w:line="240" w:lineRule="auto"/>
        <w:jc w:val="both"/>
        <w:rPr>
          <w:rFonts w:ascii="Times New Roman" w:hAnsi="Times New Roman" w:cs="Times New Roman"/>
          <w:b/>
          <w:bCs/>
          <w:color w:val="000000"/>
        </w:rPr>
      </w:pPr>
    </w:p>
    <w:p w14:paraId="261D445F" w14:textId="77777777" w:rsidR="00D21AF4" w:rsidRDefault="00D21AF4" w:rsidP="00D94746">
      <w:pPr>
        <w:autoSpaceDE w:val="0"/>
        <w:autoSpaceDN w:val="0"/>
        <w:adjustRightInd w:val="0"/>
        <w:spacing w:after="0" w:line="240" w:lineRule="auto"/>
        <w:jc w:val="both"/>
        <w:rPr>
          <w:rFonts w:ascii="Times New Roman" w:hAnsi="Times New Roman" w:cs="Times New Roman"/>
          <w:b/>
          <w:bCs/>
          <w:color w:val="000000"/>
        </w:rPr>
      </w:pPr>
    </w:p>
    <w:p w14:paraId="4BD4C28F" w14:textId="77777777" w:rsidR="00832866" w:rsidRDefault="00832866" w:rsidP="00D94746">
      <w:pPr>
        <w:autoSpaceDE w:val="0"/>
        <w:autoSpaceDN w:val="0"/>
        <w:adjustRightInd w:val="0"/>
        <w:spacing w:after="0" w:line="240" w:lineRule="auto"/>
        <w:jc w:val="both"/>
        <w:rPr>
          <w:rFonts w:ascii="Times New Roman" w:hAnsi="Times New Roman" w:cs="Times New Roman"/>
          <w:b/>
          <w:bCs/>
          <w:color w:val="000000"/>
        </w:rPr>
      </w:pPr>
    </w:p>
    <w:p w14:paraId="3C38BDD1" w14:textId="77777777" w:rsidR="003B1930" w:rsidRDefault="003B1930" w:rsidP="00D94746">
      <w:pPr>
        <w:autoSpaceDE w:val="0"/>
        <w:autoSpaceDN w:val="0"/>
        <w:adjustRightInd w:val="0"/>
        <w:spacing w:after="0" w:line="240" w:lineRule="auto"/>
        <w:jc w:val="both"/>
        <w:rPr>
          <w:rFonts w:ascii="Times New Roman" w:hAnsi="Times New Roman" w:cs="Times New Roman"/>
          <w:b/>
          <w:bCs/>
          <w:color w:val="000000"/>
        </w:rPr>
      </w:pPr>
    </w:p>
    <w:p w14:paraId="67D6DAE8" w14:textId="77777777" w:rsidR="00FB501F" w:rsidRPr="003B1930" w:rsidRDefault="004C1DAA" w:rsidP="00FB501F">
      <w:pPr>
        <w:autoSpaceDE w:val="0"/>
        <w:autoSpaceDN w:val="0"/>
        <w:adjustRightInd w:val="0"/>
        <w:spacing w:after="0" w:line="240" w:lineRule="auto"/>
        <w:jc w:val="both"/>
        <w:rPr>
          <w:rFonts w:ascii="Times New Roman" w:hAnsi="Times New Roman" w:cs="Times New Roman"/>
          <w:b/>
          <w:bCs/>
          <w:color w:val="000000"/>
          <w:sz w:val="23"/>
          <w:szCs w:val="23"/>
        </w:rPr>
      </w:pPr>
      <w:r w:rsidRPr="003B1930">
        <w:rPr>
          <w:rFonts w:ascii="Times New Roman" w:hAnsi="Times New Roman" w:cs="Times New Roman"/>
          <w:b/>
          <w:bCs/>
          <w:color w:val="000000"/>
          <w:sz w:val="23"/>
          <w:szCs w:val="23"/>
        </w:rPr>
        <w:t xml:space="preserve">6 </w:t>
      </w:r>
      <w:r w:rsidR="00FB501F" w:rsidRPr="003B1930">
        <w:rPr>
          <w:rFonts w:ascii="Times New Roman" w:hAnsi="Times New Roman" w:cs="Times New Roman"/>
          <w:b/>
          <w:bCs/>
          <w:color w:val="000000"/>
          <w:sz w:val="23"/>
          <w:szCs w:val="23"/>
        </w:rPr>
        <w:t xml:space="preserve"> </w:t>
      </w:r>
      <w:r w:rsidRPr="003B1930">
        <w:rPr>
          <w:rFonts w:ascii="Times New Roman" w:hAnsi="Times New Roman" w:cs="Times New Roman"/>
          <w:b/>
          <w:bCs/>
          <w:color w:val="000000"/>
          <w:sz w:val="23"/>
          <w:szCs w:val="23"/>
        </w:rPr>
        <w:t>AKTIVIRANJE SIL IN SREDSTEV ZA ZRP V MESTNI OBČINI MURSKA SOBOTA</w:t>
      </w:r>
    </w:p>
    <w:p w14:paraId="3898EA45" w14:textId="77777777" w:rsidR="00FB501F" w:rsidRDefault="00FB501F" w:rsidP="00FB501F">
      <w:pPr>
        <w:autoSpaceDE w:val="0"/>
        <w:autoSpaceDN w:val="0"/>
        <w:adjustRightInd w:val="0"/>
        <w:spacing w:after="0" w:line="240" w:lineRule="auto"/>
        <w:jc w:val="both"/>
        <w:rPr>
          <w:rFonts w:ascii="Times New Roman" w:hAnsi="Times New Roman" w:cs="Times New Roman"/>
          <w:b/>
          <w:bCs/>
          <w:color w:val="000000"/>
        </w:rPr>
      </w:pPr>
    </w:p>
    <w:p w14:paraId="5D6039CC" w14:textId="77777777" w:rsidR="00832866" w:rsidRPr="00D97BC7" w:rsidRDefault="00832866" w:rsidP="00FB501F">
      <w:pPr>
        <w:autoSpaceDE w:val="0"/>
        <w:autoSpaceDN w:val="0"/>
        <w:adjustRightInd w:val="0"/>
        <w:spacing w:after="0" w:line="240" w:lineRule="auto"/>
        <w:jc w:val="both"/>
        <w:rPr>
          <w:rFonts w:ascii="Times New Roman" w:hAnsi="Times New Roman" w:cs="Times New Roman"/>
          <w:b/>
          <w:bCs/>
          <w:color w:val="000000"/>
        </w:rPr>
      </w:pPr>
    </w:p>
    <w:p w14:paraId="4F96340E" w14:textId="77777777" w:rsidR="00FB501F" w:rsidRPr="00D97BC7" w:rsidRDefault="004C1DAA" w:rsidP="00FB501F">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6.1.</w:t>
      </w:r>
      <w:r w:rsidR="00FB501F" w:rsidRPr="00D97BC7">
        <w:rPr>
          <w:rFonts w:ascii="Times New Roman" w:hAnsi="Times New Roman" w:cs="Times New Roman"/>
          <w:b/>
          <w:bCs/>
          <w:color w:val="000000"/>
        </w:rPr>
        <w:t xml:space="preserve"> Aktiviranje občinskih sil za ZRP</w:t>
      </w:r>
    </w:p>
    <w:p w14:paraId="5057DAF8"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
          <w:bCs/>
          <w:color w:val="000000"/>
        </w:rPr>
      </w:pPr>
    </w:p>
    <w:p w14:paraId="55784CC9" w14:textId="77777777" w:rsidR="00FB501F" w:rsidRPr="00D97BC7" w:rsidRDefault="00FF2421" w:rsidP="00FB501F">
      <w:pPr>
        <w:autoSpaceDE w:val="0"/>
        <w:autoSpaceDN w:val="0"/>
        <w:adjustRightInd w:val="0"/>
        <w:spacing w:after="0" w:line="240" w:lineRule="auto"/>
        <w:jc w:val="both"/>
        <w:rPr>
          <w:rFonts w:ascii="Times New Roman" w:hAnsi="Times New Roman" w:cs="Times New Roman"/>
          <w:bCs/>
          <w:color w:val="000000"/>
        </w:rPr>
      </w:pPr>
      <w:proofErr w:type="spellStart"/>
      <w:r>
        <w:rPr>
          <w:rFonts w:ascii="Times New Roman" w:hAnsi="Times New Roman" w:cs="Times New Roman"/>
          <w:bCs/>
          <w:color w:val="000000"/>
        </w:rPr>
        <w:t>ReCO</w:t>
      </w:r>
      <w:proofErr w:type="spellEnd"/>
      <w:r>
        <w:rPr>
          <w:rFonts w:ascii="Times New Roman" w:hAnsi="Times New Roman" w:cs="Times New Roman"/>
          <w:bCs/>
          <w:color w:val="000000"/>
        </w:rPr>
        <w:t xml:space="preserve"> Murska Sobota aktivira e</w:t>
      </w:r>
      <w:r w:rsidR="00FB501F" w:rsidRPr="00D97BC7">
        <w:rPr>
          <w:rFonts w:ascii="Times New Roman" w:hAnsi="Times New Roman" w:cs="Times New Roman"/>
          <w:bCs/>
          <w:color w:val="000000"/>
        </w:rPr>
        <w:t>note, službe in druge operativne sestave sil za ZRP, ter pogodbenike, ki so v pristojnosti Mestne občine Murska Sobota na podlagi odredbe poveljnika CZ M</w:t>
      </w:r>
      <w:r w:rsidR="00DB34AF">
        <w:rPr>
          <w:rFonts w:ascii="Times New Roman" w:hAnsi="Times New Roman" w:cs="Times New Roman"/>
          <w:bCs/>
          <w:color w:val="000000"/>
        </w:rPr>
        <w:t>O MS</w:t>
      </w:r>
      <w:r w:rsidR="00FB501F" w:rsidRPr="00D97BC7">
        <w:rPr>
          <w:rFonts w:ascii="Times New Roman" w:hAnsi="Times New Roman" w:cs="Times New Roman"/>
          <w:bCs/>
          <w:color w:val="000000"/>
        </w:rPr>
        <w:t xml:space="preserve"> ali njegovega namestnika.</w:t>
      </w:r>
    </w:p>
    <w:p w14:paraId="03269C0E"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p>
    <w:p w14:paraId="7B3D812D"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O </w:t>
      </w:r>
      <w:proofErr w:type="spellStart"/>
      <w:r w:rsidRPr="00D97BC7">
        <w:rPr>
          <w:rFonts w:ascii="Times New Roman" w:hAnsi="Times New Roman" w:cs="Times New Roman"/>
          <w:bCs/>
          <w:color w:val="000000"/>
        </w:rPr>
        <w:t>protiepidemijskih</w:t>
      </w:r>
      <w:proofErr w:type="spellEnd"/>
      <w:r w:rsidRPr="00D97BC7">
        <w:rPr>
          <w:rFonts w:ascii="Times New Roman" w:hAnsi="Times New Roman" w:cs="Times New Roman"/>
          <w:bCs/>
          <w:color w:val="000000"/>
        </w:rPr>
        <w:t xml:space="preserve"> zdravstvenih ukrepih odloča MZ na podlagi predloga NIJZ. Poveljnik OŠ CZ Mestne občine Murska Sobota spremlja razmere na okuženem oziroma ogroženem območju Mestne občine Murska Sobota in v sodelovanju s poveljnikom CZ za Pomurje odloča o izvajanju zaščitnih ukrepov in nalogah ZRP.</w:t>
      </w:r>
    </w:p>
    <w:p w14:paraId="01918F1E"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p>
    <w:p w14:paraId="482C2E5E"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Za pomoč Policije (Policijska postaja Murska Sobota) pri izvajanju ZRP ob epidemiji oziroma pandemiji, lahko zaprosi poveljnik CZ M</w:t>
      </w:r>
      <w:r w:rsidR="00DB34AF">
        <w:rPr>
          <w:rFonts w:ascii="Times New Roman" w:hAnsi="Times New Roman" w:cs="Times New Roman"/>
          <w:bCs/>
          <w:color w:val="000000"/>
        </w:rPr>
        <w:t>O MS</w:t>
      </w:r>
      <w:r w:rsidRPr="00D97BC7">
        <w:rPr>
          <w:rFonts w:ascii="Times New Roman" w:hAnsi="Times New Roman" w:cs="Times New Roman"/>
          <w:bCs/>
          <w:color w:val="000000"/>
        </w:rPr>
        <w:t xml:space="preserve">, njegov namestnik ali s strani poveljnika OŠ CZ Mestne občine Murska Sobota pooblaščena oseba oziroma vodja intervencije. Predlog za aktiviranje in uporabo zmogljivosti Slovenske vojske poda poveljnik  CZ </w:t>
      </w:r>
      <w:r w:rsidR="00DB34AF">
        <w:rPr>
          <w:rFonts w:ascii="Times New Roman" w:hAnsi="Times New Roman" w:cs="Times New Roman"/>
          <w:bCs/>
          <w:color w:val="000000"/>
        </w:rPr>
        <w:t xml:space="preserve">MO MS </w:t>
      </w:r>
      <w:r w:rsidRPr="00D97BC7">
        <w:rPr>
          <w:rFonts w:ascii="Times New Roman" w:hAnsi="Times New Roman" w:cs="Times New Roman"/>
          <w:bCs/>
          <w:color w:val="000000"/>
        </w:rPr>
        <w:t xml:space="preserve"> poveljniku CZ za Pomurje, ta pa poveljniku CZ RS.</w:t>
      </w:r>
    </w:p>
    <w:p w14:paraId="61FB9607"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p>
    <w:p w14:paraId="0BB77399"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Pripadnike CZ in drugih sil za ZRP Mestne občine Murska Sobota vpokliče poveljnik OŠ CZ Mestne občine Murska Sobota oziroma </w:t>
      </w:r>
      <w:r w:rsidR="00E05E6F">
        <w:rPr>
          <w:rFonts w:ascii="Times New Roman" w:hAnsi="Times New Roman" w:cs="Times New Roman"/>
          <w:bCs/>
          <w:color w:val="000000"/>
        </w:rPr>
        <w:t xml:space="preserve">Služba za </w:t>
      </w:r>
      <w:proofErr w:type="spellStart"/>
      <w:r w:rsidR="00E05E6F">
        <w:rPr>
          <w:rFonts w:ascii="Times New Roman" w:hAnsi="Times New Roman" w:cs="Times New Roman"/>
          <w:bCs/>
          <w:color w:val="000000"/>
        </w:rPr>
        <w:t>ZiR</w:t>
      </w:r>
      <w:proofErr w:type="spellEnd"/>
      <w:r w:rsidR="00E05E6F">
        <w:rPr>
          <w:rFonts w:ascii="Times New Roman" w:hAnsi="Times New Roman" w:cs="Times New Roman"/>
          <w:bCs/>
          <w:color w:val="000000"/>
        </w:rPr>
        <w:t xml:space="preserve"> </w:t>
      </w:r>
      <w:r w:rsidRPr="00D97BC7">
        <w:rPr>
          <w:rFonts w:ascii="Times New Roman" w:hAnsi="Times New Roman" w:cs="Times New Roman"/>
          <w:bCs/>
          <w:color w:val="000000"/>
        </w:rPr>
        <w:t>Mestn</w:t>
      </w:r>
      <w:r w:rsidR="00E05E6F">
        <w:rPr>
          <w:rFonts w:ascii="Times New Roman" w:hAnsi="Times New Roman" w:cs="Times New Roman"/>
          <w:bCs/>
          <w:color w:val="000000"/>
        </w:rPr>
        <w:t>e</w:t>
      </w:r>
      <w:r w:rsidRPr="00D97BC7">
        <w:rPr>
          <w:rFonts w:ascii="Times New Roman" w:hAnsi="Times New Roman" w:cs="Times New Roman"/>
          <w:bCs/>
          <w:color w:val="000000"/>
        </w:rPr>
        <w:t xml:space="preserve"> občin</w:t>
      </w:r>
      <w:r w:rsidR="00E05E6F">
        <w:rPr>
          <w:rFonts w:ascii="Times New Roman" w:hAnsi="Times New Roman" w:cs="Times New Roman"/>
          <w:bCs/>
          <w:color w:val="000000"/>
        </w:rPr>
        <w:t>e</w:t>
      </w:r>
      <w:r w:rsidRPr="00D97BC7">
        <w:rPr>
          <w:rFonts w:ascii="Times New Roman" w:hAnsi="Times New Roman" w:cs="Times New Roman"/>
          <w:bCs/>
          <w:color w:val="000000"/>
        </w:rPr>
        <w:t xml:space="preserve"> Murska Sobota</w:t>
      </w:r>
      <w:r w:rsidR="00DB34AF">
        <w:rPr>
          <w:rFonts w:ascii="Times New Roman" w:hAnsi="Times New Roman" w:cs="Times New Roman"/>
          <w:bCs/>
          <w:color w:val="000000"/>
        </w:rPr>
        <w:t xml:space="preserve"> v skladu z načrtom aktiviranja sil ZRP MO MS</w:t>
      </w:r>
      <w:r w:rsidRPr="00D97BC7">
        <w:rPr>
          <w:rFonts w:ascii="Times New Roman" w:hAnsi="Times New Roman" w:cs="Times New Roman"/>
          <w:bCs/>
          <w:color w:val="000000"/>
        </w:rPr>
        <w:t>. Omenjeni urejajo tudi vse zadeve, povezane z nadomestili plač in povračili stroškov, ki jih imajo pripadniki CZ ter drugih sil za ZRP (poklicni in prostovoljci) pri opravljanju nalog ZRP.</w:t>
      </w:r>
    </w:p>
    <w:p w14:paraId="17DA5B06"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p>
    <w:p w14:paraId="2EE2AFA0"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Aktivirane sile za ZRP Mestne občine Murska Sobota, ki so napotene na prizadeta območja se zberejo na svojih zbirališčih, oziroma na zbirališčih, ki jih sočasno z aktivacijo določi poveljnik OŠ CZ občine Murska Sobota.</w:t>
      </w:r>
    </w:p>
    <w:p w14:paraId="49785AAD"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
          <w:bCs/>
          <w:color w:val="000000"/>
        </w:rPr>
      </w:pPr>
    </w:p>
    <w:p w14:paraId="293B789D"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
          <w:bCs/>
          <w:color w:val="000000"/>
        </w:rPr>
      </w:pPr>
    </w:p>
    <w:p w14:paraId="698EE9BD" w14:textId="77777777" w:rsidR="00FB501F" w:rsidRPr="00D97BC7" w:rsidRDefault="004C1DAA" w:rsidP="00FB501F">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6.2.</w:t>
      </w:r>
      <w:r w:rsidR="00FB501F" w:rsidRPr="00D97BC7">
        <w:rPr>
          <w:rFonts w:ascii="Times New Roman" w:hAnsi="Times New Roman" w:cs="Times New Roman"/>
          <w:b/>
          <w:bCs/>
          <w:color w:val="000000"/>
        </w:rPr>
        <w:t xml:space="preserve"> Aktiviranje sredstev pomoči</w:t>
      </w:r>
    </w:p>
    <w:p w14:paraId="2AA9D52C" w14:textId="77777777" w:rsidR="00FB501F" w:rsidRDefault="00FB501F" w:rsidP="00FB501F">
      <w:pPr>
        <w:autoSpaceDE w:val="0"/>
        <w:autoSpaceDN w:val="0"/>
        <w:adjustRightInd w:val="0"/>
        <w:spacing w:after="0" w:line="240" w:lineRule="auto"/>
        <w:jc w:val="both"/>
        <w:rPr>
          <w:rFonts w:ascii="Times New Roman" w:hAnsi="Times New Roman" w:cs="Times New Roman"/>
          <w:b/>
          <w:bCs/>
          <w:color w:val="000000"/>
        </w:rPr>
      </w:pPr>
    </w:p>
    <w:p w14:paraId="5063C6D6" w14:textId="77777777" w:rsidR="00E64667" w:rsidRDefault="00E64667" w:rsidP="00FB501F">
      <w:pPr>
        <w:autoSpaceDE w:val="0"/>
        <w:autoSpaceDN w:val="0"/>
        <w:adjustRightInd w:val="0"/>
        <w:spacing w:after="0" w:line="240" w:lineRule="auto"/>
        <w:jc w:val="both"/>
        <w:rPr>
          <w:rFonts w:ascii="Times New Roman" w:hAnsi="Times New Roman" w:cs="Times New Roman"/>
          <w:color w:val="000000"/>
        </w:rPr>
      </w:pPr>
      <w:r>
        <w:rPr>
          <w:rFonts w:ascii="Times New Roman" w:hAnsi="Times New Roman" w:cs="Times New Roman"/>
          <w:color w:val="000000"/>
        </w:rPr>
        <w:t xml:space="preserve">Materialna pomoč države ob pojavu nalezljivih bolezni pri ljudeh obsega </w:t>
      </w:r>
      <w:r w:rsidR="00D239C6">
        <w:rPr>
          <w:rFonts w:ascii="Times New Roman" w:hAnsi="Times New Roman" w:cs="Times New Roman"/>
          <w:color w:val="000000"/>
        </w:rPr>
        <w:t>posredovanje pri zagotavljanju posebne opreme, ki jo potrebujejo sile za ZRP za izvajanje zaščitnih ukrepov in nalog ZRP, ter pomoč v obliki zaščitne in reševalne opreme, objektov, finančnih sredstev, hrane, pitne vode ter zdravil in drugih življenjskih pripomočkov.</w:t>
      </w:r>
    </w:p>
    <w:p w14:paraId="1ECFCF05" w14:textId="77777777" w:rsidR="00D239C6" w:rsidRPr="00E64667" w:rsidRDefault="00D239C6" w:rsidP="00FB501F">
      <w:pPr>
        <w:autoSpaceDE w:val="0"/>
        <w:autoSpaceDN w:val="0"/>
        <w:adjustRightInd w:val="0"/>
        <w:spacing w:after="0" w:line="240" w:lineRule="auto"/>
        <w:jc w:val="both"/>
        <w:rPr>
          <w:rFonts w:ascii="Times New Roman" w:hAnsi="Times New Roman" w:cs="Times New Roman"/>
          <w:color w:val="000000"/>
        </w:rPr>
      </w:pPr>
    </w:p>
    <w:p w14:paraId="2545AD0A"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Pri zagotavljanju pomoči prizadetim prebivalcem oziroma občini velja načelo postopnosti.</w:t>
      </w:r>
    </w:p>
    <w:p w14:paraId="7D0C1146"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Občina mora najprej porabiti lastna materialna in finančna sredstva, ki so na razpolago, nato pa za pomoč prosi regijo oziroma državo.</w:t>
      </w:r>
    </w:p>
    <w:p w14:paraId="52FFB6EB"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p>
    <w:p w14:paraId="37194564"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Zahtevek za materialna oziroma finančna sredstva </w:t>
      </w:r>
      <w:r w:rsidR="00E82E64">
        <w:rPr>
          <w:rFonts w:ascii="Times New Roman" w:hAnsi="Times New Roman" w:cs="Times New Roman"/>
          <w:bCs/>
          <w:color w:val="000000"/>
        </w:rPr>
        <w:t xml:space="preserve">poda </w:t>
      </w:r>
      <w:r w:rsidRPr="00D97BC7">
        <w:rPr>
          <w:rFonts w:ascii="Times New Roman" w:hAnsi="Times New Roman" w:cs="Times New Roman"/>
          <w:bCs/>
          <w:color w:val="000000"/>
        </w:rPr>
        <w:t xml:space="preserve">župan </w:t>
      </w:r>
      <w:r w:rsidR="00E82E64">
        <w:rPr>
          <w:rFonts w:ascii="Times New Roman" w:hAnsi="Times New Roman" w:cs="Times New Roman"/>
          <w:bCs/>
          <w:color w:val="000000"/>
        </w:rPr>
        <w:t>na predlog</w:t>
      </w:r>
      <w:r w:rsidRPr="00D97BC7">
        <w:rPr>
          <w:rFonts w:ascii="Times New Roman" w:hAnsi="Times New Roman" w:cs="Times New Roman"/>
          <w:bCs/>
          <w:color w:val="000000"/>
        </w:rPr>
        <w:t xml:space="preserve"> poveljnik</w:t>
      </w:r>
      <w:r w:rsidR="00E82E64">
        <w:rPr>
          <w:rFonts w:ascii="Times New Roman" w:hAnsi="Times New Roman" w:cs="Times New Roman"/>
          <w:bCs/>
          <w:color w:val="000000"/>
        </w:rPr>
        <w:t>a</w:t>
      </w:r>
      <w:r w:rsidRPr="00D97BC7">
        <w:rPr>
          <w:rFonts w:ascii="Times New Roman" w:hAnsi="Times New Roman" w:cs="Times New Roman"/>
          <w:bCs/>
          <w:color w:val="000000"/>
        </w:rPr>
        <w:t xml:space="preserve"> CZ M</w:t>
      </w:r>
      <w:r w:rsidR="00E82E64">
        <w:rPr>
          <w:rFonts w:ascii="Times New Roman" w:hAnsi="Times New Roman" w:cs="Times New Roman"/>
          <w:bCs/>
          <w:color w:val="000000"/>
        </w:rPr>
        <w:t>O MS</w:t>
      </w:r>
      <w:r w:rsidRPr="00D97BC7">
        <w:rPr>
          <w:rFonts w:ascii="Times New Roman" w:hAnsi="Times New Roman" w:cs="Times New Roman"/>
          <w:bCs/>
          <w:color w:val="000000"/>
        </w:rPr>
        <w:t xml:space="preserve">  poveljniku CZ Pomurje, le ta pa ga posreduje poveljniku CZ RS. Po odobritvi materialne in finančne pomoči pa regijske sile in Izpostava URSZR Murska Sobota načeloma sodelujejo pri pripravi, prevozu in razdeljevanju sredstev na prizadetem območju. Materialna pomoč države ob pojavu nalezljivih bolezni pri ljudeh bi obsegala posredovanje pri zagotavljanju posebne opreme, ki je na mestu nesreče ni mogoče dobiti, ter pomoč v obliki </w:t>
      </w:r>
      <w:r w:rsidRPr="00D97BC7">
        <w:rPr>
          <w:rFonts w:ascii="Times New Roman" w:hAnsi="Times New Roman" w:cs="Times New Roman"/>
          <w:bCs/>
          <w:color w:val="000000"/>
        </w:rPr>
        <w:lastRenderedPageBreak/>
        <w:t>zaščitne in reševalne opreme, objektov, finančnih sredstev, hrane, pitne vode ter zdravil in drugih življenjskih pripomočkov.</w:t>
      </w:r>
    </w:p>
    <w:p w14:paraId="5F87D602" w14:textId="77777777" w:rsidR="00FB501F" w:rsidRDefault="00FB501F" w:rsidP="00FB501F">
      <w:pPr>
        <w:autoSpaceDE w:val="0"/>
        <w:autoSpaceDN w:val="0"/>
        <w:adjustRightInd w:val="0"/>
        <w:spacing w:after="0" w:line="240" w:lineRule="auto"/>
        <w:jc w:val="both"/>
        <w:rPr>
          <w:rFonts w:ascii="Times New Roman" w:hAnsi="Times New Roman" w:cs="Times New Roman"/>
          <w:bCs/>
          <w:color w:val="000000"/>
        </w:rPr>
      </w:pPr>
    </w:p>
    <w:p w14:paraId="7929EBE8" w14:textId="77777777" w:rsidR="003B15BA" w:rsidRDefault="003B15BA" w:rsidP="00FB501F">
      <w:pPr>
        <w:autoSpaceDE w:val="0"/>
        <w:autoSpaceDN w:val="0"/>
        <w:adjustRightInd w:val="0"/>
        <w:spacing w:after="0" w:line="240" w:lineRule="auto"/>
        <w:jc w:val="both"/>
        <w:rPr>
          <w:rFonts w:ascii="Times New Roman" w:hAnsi="Times New Roman" w:cs="Times New Roman"/>
          <w:bCs/>
          <w:color w:val="000000"/>
        </w:rPr>
      </w:pPr>
    </w:p>
    <w:tbl>
      <w:tblPr>
        <w:tblStyle w:val="Tabelamrea"/>
        <w:tblW w:w="0" w:type="auto"/>
        <w:tblLook w:val="04A0" w:firstRow="1" w:lastRow="0" w:firstColumn="1" w:lastColumn="0" w:noHBand="0" w:noVBand="1"/>
      </w:tblPr>
      <w:tblGrid>
        <w:gridCol w:w="1367"/>
        <w:gridCol w:w="8261"/>
      </w:tblGrid>
      <w:tr w:rsidR="003B15BA" w:rsidRPr="00D97BC7" w14:paraId="6149AE4D" w14:textId="77777777" w:rsidTr="00147E19">
        <w:tc>
          <w:tcPr>
            <w:tcW w:w="1384" w:type="dxa"/>
          </w:tcPr>
          <w:p w14:paraId="584C13AC" w14:textId="77777777" w:rsidR="003B15BA" w:rsidRPr="00D97BC7" w:rsidRDefault="003B15BA" w:rsidP="00147E19">
            <w:pPr>
              <w:autoSpaceDE w:val="0"/>
              <w:autoSpaceDN w:val="0"/>
              <w:adjustRightInd w:val="0"/>
              <w:jc w:val="both"/>
              <w:rPr>
                <w:rFonts w:ascii="Times New Roman" w:hAnsi="Times New Roman" w:cs="Times New Roman"/>
                <w:bCs/>
                <w:color w:val="000000"/>
              </w:rPr>
            </w:pPr>
            <w:r>
              <w:rPr>
                <w:rFonts w:ascii="Times New Roman" w:hAnsi="Times New Roman" w:cs="Times New Roman"/>
                <w:bCs/>
                <w:color w:val="000000"/>
              </w:rPr>
              <w:t>P-14</w:t>
            </w:r>
          </w:p>
        </w:tc>
        <w:tc>
          <w:tcPr>
            <w:tcW w:w="8394" w:type="dxa"/>
          </w:tcPr>
          <w:p w14:paraId="799B9901" w14:textId="77777777" w:rsidR="003B15BA" w:rsidRPr="00D97BC7" w:rsidRDefault="003B15BA" w:rsidP="00147E19">
            <w:pPr>
              <w:autoSpaceDE w:val="0"/>
              <w:autoSpaceDN w:val="0"/>
              <w:adjustRightInd w:val="0"/>
              <w:jc w:val="both"/>
              <w:rPr>
                <w:rFonts w:ascii="Times New Roman" w:hAnsi="Times New Roman" w:cs="Times New Roman"/>
                <w:bCs/>
                <w:color w:val="000000"/>
              </w:rPr>
            </w:pPr>
            <w:r>
              <w:rPr>
                <w:rFonts w:ascii="Times New Roman" w:hAnsi="Times New Roman" w:cs="Times New Roman"/>
                <w:bCs/>
                <w:color w:val="000000"/>
              </w:rPr>
              <w:t>Obrazec – zahtevek za državno pomoč</w:t>
            </w:r>
          </w:p>
        </w:tc>
      </w:tr>
    </w:tbl>
    <w:p w14:paraId="62B0B263" w14:textId="77777777" w:rsidR="005148E6" w:rsidRPr="00D97BC7" w:rsidRDefault="005148E6" w:rsidP="00FB501F">
      <w:pPr>
        <w:autoSpaceDE w:val="0"/>
        <w:autoSpaceDN w:val="0"/>
        <w:adjustRightInd w:val="0"/>
        <w:spacing w:after="0" w:line="240" w:lineRule="auto"/>
        <w:jc w:val="both"/>
        <w:rPr>
          <w:rFonts w:ascii="Times New Roman" w:hAnsi="Times New Roman" w:cs="Times New Roman"/>
          <w:bCs/>
          <w:color w:val="000000"/>
        </w:rPr>
      </w:pPr>
    </w:p>
    <w:p w14:paraId="2FB867D1" w14:textId="77777777" w:rsidR="00832866" w:rsidRDefault="00832866" w:rsidP="00FB501F">
      <w:pPr>
        <w:autoSpaceDE w:val="0"/>
        <w:autoSpaceDN w:val="0"/>
        <w:adjustRightInd w:val="0"/>
        <w:spacing w:after="0" w:line="240" w:lineRule="auto"/>
        <w:jc w:val="both"/>
        <w:rPr>
          <w:rFonts w:ascii="Times New Roman" w:hAnsi="Times New Roman" w:cs="Times New Roman"/>
          <w:b/>
          <w:bCs/>
          <w:color w:val="000000"/>
        </w:rPr>
      </w:pPr>
    </w:p>
    <w:p w14:paraId="50738D53" w14:textId="77777777" w:rsidR="00FB501F" w:rsidRPr="00D97BC7" w:rsidRDefault="004C1DAA" w:rsidP="00FB501F">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6.3.</w:t>
      </w:r>
      <w:r w:rsidR="00FB501F" w:rsidRPr="00D97BC7">
        <w:rPr>
          <w:rFonts w:ascii="Times New Roman" w:hAnsi="Times New Roman" w:cs="Times New Roman"/>
          <w:b/>
          <w:bCs/>
          <w:color w:val="000000"/>
        </w:rPr>
        <w:t xml:space="preserve"> Upravljanje in vodenje za izvajanje zaščitnih ukrepov in nalog ZRP</w:t>
      </w:r>
    </w:p>
    <w:p w14:paraId="7C017F2B"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
          <w:bCs/>
          <w:color w:val="000000"/>
        </w:rPr>
      </w:pPr>
    </w:p>
    <w:p w14:paraId="6078828A"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Vodenje sil za ZRP in vodenja izvajanja zaščitnih ukrepov in nalog ZRP je urejeno z Zakonom o varstvu pred naravnimi in drugimi nesrečami (Uradni list RS, št. 51/06UPB-1, 97/10 in 21/18- </w:t>
      </w:r>
      <w:proofErr w:type="spellStart"/>
      <w:r w:rsidRPr="00D97BC7">
        <w:rPr>
          <w:rFonts w:ascii="Times New Roman" w:hAnsi="Times New Roman" w:cs="Times New Roman"/>
          <w:bCs/>
          <w:color w:val="000000"/>
        </w:rPr>
        <w:t>ZNOrg</w:t>
      </w:r>
      <w:proofErr w:type="spellEnd"/>
      <w:r w:rsidRPr="00D97BC7">
        <w:rPr>
          <w:rFonts w:ascii="Times New Roman" w:hAnsi="Times New Roman" w:cs="Times New Roman"/>
          <w:bCs/>
          <w:color w:val="000000"/>
        </w:rPr>
        <w:t>).</w:t>
      </w:r>
    </w:p>
    <w:p w14:paraId="0A34D3F5"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p>
    <w:p w14:paraId="27B42018"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Operativno strokovno vodenje CZ in drugih sil za ZRP se izvaja kot enoten sistem na lokalni, regionalni in državni ravni. Vodenje nalog ZRP iz pristojnosti župana oziroma lokalne skupnosti izvaja poveljnik CZ M</w:t>
      </w:r>
      <w:r w:rsidR="00953EF1">
        <w:rPr>
          <w:rFonts w:ascii="Times New Roman" w:hAnsi="Times New Roman" w:cs="Times New Roman"/>
          <w:bCs/>
          <w:color w:val="000000"/>
        </w:rPr>
        <w:t>O MS</w:t>
      </w:r>
      <w:r w:rsidRPr="00D97BC7">
        <w:rPr>
          <w:rFonts w:ascii="Times New Roman" w:hAnsi="Times New Roman" w:cs="Times New Roman"/>
          <w:bCs/>
          <w:color w:val="000000"/>
        </w:rPr>
        <w:t xml:space="preserve"> </w:t>
      </w:r>
      <w:r w:rsidR="00953EF1">
        <w:rPr>
          <w:rFonts w:ascii="Times New Roman" w:hAnsi="Times New Roman" w:cs="Times New Roman"/>
          <w:bCs/>
          <w:color w:val="000000"/>
        </w:rPr>
        <w:t>s podporo</w:t>
      </w:r>
      <w:r w:rsidRPr="00D97BC7">
        <w:rPr>
          <w:rFonts w:ascii="Times New Roman" w:hAnsi="Times New Roman" w:cs="Times New Roman"/>
          <w:bCs/>
          <w:color w:val="000000"/>
        </w:rPr>
        <w:t xml:space="preserve"> Mestn</w:t>
      </w:r>
      <w:r w:rsidR="00953EF1">
        <w:rPr>
          <w:rFonts w:ascii="Times New Roman" w:hAnsi="Times New Roman" w:cs="Times New Roman"/>
          <w:bCs/>
          <w:color w:val="000000"/>
        </w:rPr>
        <w:t>e</w:t>
      </w:r>
      <w:r w:rsidRPr="00D97BC7">
        <w:rPr>
          <w:rFonts w:ascii="Times New Roman" w:hAnsi="Times New Roman" w:cs="Times New Roman"/>
          <w:bCs/>
          <w:color w:val="000000"/>
        </w:rPr>
        <w:t xml:space="preserve">  uprav</w:t>
      </w:r>
      <w:r w:rsidR="00953EF1">
        <w:rPr>
          <w:rFonts w:ascii="Times New Roman" w:hAnsi="Times New Roman" w:cs="Times New Roman"/>
          <w:bCs/>
          <w:color w:val="000000"/>
        </w:rPr>
        <w:t>e</w:t>
      </w:r>
      <w:r w:rsidRPr="00D97BC7">
        <w:rPr>
          <w:rFonts w:ascii="Times New Roman" w:hAnsi="Times New Roman" w:cs="Times New Roman"/>
          <w:bCs/>
          <w:color w:val="000000"/>
        </w:rPr>
        <w:t xml:space="preserve"> M</w:t>
      </w:r>
      <w:r w:rsidR="00953EF1">
        <w:rPr>
          <w:rFonts w:ascii="Times New Roman" w:hAnsi="Times New Roman" w:cs="Times New Roman"/>
          <w:bCs/>
          <w:color w:val="000000"/>
        </w:rPr>
        <w:t>O MS</w:t>
      </w:r>
      <w:r w:rsidRPr="00D97BC7">
        <w:rPr>
          <w:rFonts w:ascii="Times New Roman" w:hAnsi="Times New Roman" w:cs="Times New Roman"/>
          <w:bCs/>
          <w:color w:val="000000"/>
        </w:rPr>
        <w:t>.</w:t>
      </w:r>
    </w:p>
    <w:p w14:paraId="443FF423" w14:textId="77777777" w:rsidR="007B4600" w:rsidRDefault="007B4600" w:rsidP="00FB501F">
      <w:pPr>
        <w:autoSpaceDE w:val="0"/>
        <w:autoSpaceDN w:val="0"/>
        <w:adjustRightInd w:val="0"/>
        <w:spacing w:after="0" w:line="240" w:lineRule="auto"/>
        <w:jc w:val="both"/>
        <w:rPr>
          <w:rFonts w:ascii="Times New Roman" w:hAnsi="Times New Roman" w:cs="Times New Roman"/>
          <w:b/>
          <w:bCs/>
          <w:color w:val="000000"/>
        </w:rPr>
      </w:pPr>
    </w:p>
    <w:p w14:paraId="6485BE20" w14:textId="77777777" w:rsidR="001027AF" w:rsidRPr="00D97BC7" w:rsidRDefault="001027AF" w:rsidP="00FB501F">
      <w:pPr>
        <w:autoSpaceDE w:val="0"/>
        <w:autoSpaceDN w:val="0"/>
        <w:adjustRightInd w:val="0"/>
        <w:spacing w:after="0" w:line="240" w:lineRule="auto"/>
        <w:jc w:val="both"/>
        <w:rPr>
          <w:rFonts w:ascii="Times New Roman" w:hAnsi="Times New Roman" w:cs="Times New Roman"/>
          <w:b/>
          <w:bCs/>
          <w:color w:val="000000"/>
        </w:rPr>
      </w:pPr>
    </w:p>
    <w:p w14:paraId="79DBC28A" w14:textId="77777777" w:rsidR="00FB501F" w:rsidRPr="00D97BC7" w:rsidRDefault="004C1DAA" w:rsidP="00FB501F">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6</w:t>
      </w:r>
      <w:r w:rsidR="00FB501F" w:rsidRPr="00D97BC7">
        <w:rPr>
          <w:rFonts w:ascii="Times New Roman" w:hAnsi="Times New Roman" w:cs="Times New Roman"/>
          <w:b/>
          <w:bCs/>
          <w:color w:val="000000"/>
        </w:rPr>
        <w:t>.</w:t>
      </w:r>
      <w:r>
        <w:rPr>
          <w:rFonts w:ascii="Times New Roman" w:hAnsi="Times New Roman" w:cs="Times New Roman"/>
          <w:b/>
          <w:bCs/>
          <w:color w:val="000000"/>
        </w:rPr>
        <w:t>3.</w:t>
      </w:r>
      <w:r w:rsidR="00FB501F" w:rsidRPr="00D97BC7">
        <w:rPr>
          <w:rFonts w:ascii="Times New Roman" w:hAnsi="Times New Roman" w:cs="Times New Roman"/>
          <w:b/>
          <w:bCs/>
          <w:color w:val="000000"/>
        </w:rPr>
        <w:t>1 Župan</w:t>
      </w:r>
    </w:p>
    <w:p w14:paraId="7EC31E11"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
          <w:bCs/>
          <w:color w:val="000000"/>
        </w:rPr>
      </w:pPr>
    </w:p>
    <w:p w14:paraId="1E656EC9" w14:textId="77777777" w:rsidR="00FB501F" w:rsidRDefault="00FB501F" w:rsidP="00FB501F">
      <w:pPr>
        <w:pStyle w:val="Odstavekseznama"/>
        <w:numPr>
          <w:ilvl w:val="0"/>
          <w:numId w:val="22"/>
        </w:numPr>
        <w:autoSpaceDE w:val="0"/>
        <w:autoSpaceDN w:val="0"/>
        <w:adjustRightInd w:val="0"/>
        <w:spacing w:after="0" w:line="240" w:lineRule="auto"/>
        <w:jc w:val="both"/>
        <w:rPr>
          <w:rFonts w:ascii="Times New Roman" w:hAnsi="Times New Roman" w:cs="Times New Roman"/>
          <w:bCs/>
          <w:color w:val="000000"/>
        </w:rPr>
      </w:pPr>
      <w:r>
        <w:rPr>
          <w:rFonts w:ascii="Times New Roman" w:hAnsi="Times New Roman" w:cs="Times New Roman"/>
          <w:bCs/>
          <w:color w:val="000000"/>
        </w:rPr>
        <w:t>skrbi za izvajanje priprav za varstvo pred naravnimi in drugimi nesrečami in uresničevanje zaščitnih ukrepov ter za odpravljanje posledic naravnih in drugih nesreč</w:t>
      </w:r>
    </w:p>
    <w:p w14:paraId="3457CB32" w14:textId="77777777" w:rsidR="00FB501F" w:rsidRDefault="00FB501F" w:rsidP="00FB501F">
      <w:pPr>
        <w:pStyle w:val="Odstavekseznama"/>
        <w:numPr>
          <w:ilvl w:val="0"/>
          <w:numId w:val="22"/>
        </w:numPr>
        <w:autoSpaceDE w:val="0"/>
        <w:autoSpaceDN w:val="0"/>
        <w:adjustRightInd w:val="0"/>
        <w:spacing w:after="0" w:line="240" w:lineRule="auto"/>
        <w:jc w:val="both"/>
        <w:rPr>
          <w:rFonts w:ascii="Times New Roman" w:hAnsi="Times New Roman" w:cs="Times New Roman"/>
          <w:bCs/>
          <w:color w:val="000000"/>
        </w:rPr>
      </w:pPr>
      <w:r>
        <w:rPr>
          <w:rFonts w:ascii="Times New Roman" w:hAnsi="Times New Roman" w:cs="Times New Roman"/>
          <w:bCs/>
          <w:color w:val="000000"/>
        </w:rPr>
        <w:t>sprejme načrt zaščite in reševanja</w:t>
      </w:r>
      <w:r w:rsidR="00075A10">
        <w:rPr>
          <w:rFonts w:ascii="Times New Roman" w:hAnsi="Times New Roman" w:cs="Times New Roman"/>
          <w:bCs/>
          <w:color w:val="000000"/>
        </w:rPr>
        <w:t xml:space="preserve"> v času epidemije oziroma pandemije</w:t>
      </w:r>
    </w:p>
    <w:p w14:paraId="271AFD28" w14:textId="77777777" w:rsidR="00075A10" w:rsidRDefault="00075A10" w:rsidP="00FB501F">
      <w:pPr>
        <w:pStyle w:val="Odstavekseznama"/>
        <w:numPr>
          <w:ilvl w:val="0"/>
          <w:numId w:val="22"/>
        </w:numPr>
        <w:autoSpaceDE w:val="0"/>
        <w:autoSpaceDN w:val="0"/>
        <w:adjustRightInd w:val="0"/>
        <w:spacing w:after="0" w:line="240" w:lineRule="auto"/>
        <w:jc w:val="both"/>
        <w:rPr>
          <w:rFonts w:ascii="Times New Roman" w:hAnsi="Times New Roman" w:cs="Times New Roman"/>
          <w:bCs/>
          <w:color w:val="000000"/>
        </w:rPr>
      </w:pPr>
      <w:r>
        <w:rPr>
          <w:rFonts w:ascii="Times New Roman" w:hAnsi="Times New Roman" w:cs="Times New Roman"/>
          <w:bCs/>
          <w:color w:val="000000"/>
        </w:rPr>
        <w:t>sprejme nabor konkretnih ukrepov, usklajen z OŠ CZ in NIJZ na osnovi občinskega načrta zaščite in reševanja</w:t>
      </w:r>
    </w:p>
    <w:p w14:paraId="516E9FA7" w14:textId="77777777" w:rsidR="00FB501F" w:rsidRDefault="00FB501F" w:rsidP="00FB501F">
      <w:pPr>
        <w:pStyle w:val="Odstavekseznama"/>
        <w:numPr>
          <w:ilvl w:val="0"/>
          <w:numId w:val="22"/>
        </w:numPr>
        <w:autoSpaceDE w:val="0"/>
        <w:autoSpaceDN w:val="0"/>
        <w:adjustRightInd w:val="0"/>
        <w:spacing w:after="0" w:line="240" w:lineRule="auto"/>
        <w:jc w:val="both"/>
        <w:rPr>
          <w:rFonts w:ascii="Times New Roman" w:hAnsi="Times New Roman" w:cs="Times New Roman"/>
          <w:bCs/>
          <w:color w:val="000000"/>
        </w:rPr>
      </w:pPr>
      <w:r>
        <w:rPr>
          <w:rFonts w:ascii="Times New Roman" w:hAnsi="Times New Roman" w:cs="Times New Roman"/>
          <w:bCs/>
          <w:color w:val="000000"/>
        </w:rPr>
        <w:t>določi organizacije, ki opravljajo javno službo oziroma naloge zaščite, reševanja in pomoči in organizacije, ki morajo izdelati načrte zaščite in reševanja</w:t>
      </w:r>
    </w:p>
    <w:p w14:paraId="1BEFA562" w14:textId="77777777" w:rsidR="00FB501F" w:rsidRPr="00D97BC7" w:rsidRDefault="00FB501F" w:rsidP="00FB501F">
      <w:pPr>
        <w:pStyle w:val="Odstavekseznama"/>
        <w:numPr>
          <w:ilvl w:val="0"/>
          <w:numId w:val="22"/>
        </w:numPr>
        <w:autoSpaceDE w:val="0"/>
        <w:autoSpaceDN w:val="0"/>
        <w:adjustRightInd w:val="0"/>
        <w:spacing w:after="0" w:line="240" w:lineRule="auto"/>
        <w:jc w:val="both"/>
        <w:rPr>
          <w:rFonts w:ascii="Times New Roman" w:hAnsi="Times New Roman" w:cs="Times New Roman"/>
          <w:bCs/>
          <w:color w:val="000000"/>
        </w:rPr>
      </w:pPr>
      <w:r>
        <w:rPr>
          <w:rFonts w:ascii="Times New Roman" w:hAnsi="Times New Roman" w:cs="Times New Roman"/>
          <w:bCs/>
          <w:color w:val="000000"/>
        </w:rPr>
        <w:t>predlaga pristojnemu organu razporeditev državljanov na delovno dolžnost, dolžnost v civilni zaščiti ter materialno dolžnost</w:t>
      </w:r>
    </w:p>
    <w:p w14:paraId="53A860AA" w14:textId="77777777" w:rsidR="00FB501F" w:rsidRPr="00D97BC7" w:rsidRDefault="00FB501F" w:rsidP="00FB501F">
      <w:pPr>
        <w:pStyle w:val="Odstavekseznama"/>
        <w:numPr>
          <w:ilvl w:val="0"/>
          <w:numId w:val="23"/>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odloča o uporabi sredstev občinskega proračuna za pokrivanje stroškov zaščitnih in reševalnih akcij občinskih sil</w:t>
      </w:r>
      <w:r w:rsidR="004A456F">
        <w:rPr>
          <w:rFonts w:ascii="Times New Roman" w:hAnsi="Times New Roman" w:cs="Times New Roman"/>
          <w:bCs/>
          <w:color w:val="000000"/>
        </w:rPr>
        <w:t xml:space="preserve"> ter o nabavi potrebnih zaščitnih sredstev</w:t>
      </w:r>
    </w:p>
    <w:p w14:paraId="7D913F35" w14:textId="77777777" w:rsidR="00FB501F" w:rsidRPr="00D97BC7" w:rsidRDefault="00FB501F" w:rsidP="00FB501F">
      <w:pPr>
        <w:pStyle w:val="Odstavekseznama"/>
        <w:numPr>
          <w:ilvl w:val="0"/>
          <w:numId w:val="23"/>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s pomočjo občinske uprave oziroma pooblaščene osebe ter s pomočjo poveljnika, ter OŠ CZ Mestne občine Murska Sobota vodi in organizira obveščanje javnosti</w:t>
      </w:r>
    </w:p>
    <w:p w14:paraId="4832D235" w14:textId="77777777" w:rsidR="00FB501F" w:rsidRPr="00D97BC7" w:rsidRDefault="00FB501F" w:rsidP="00FB501F">
      <w:pPr>
        <w:pStyle w:val="Odstavekseznama"/>
        <w:numPr>
          <w:ilvl w:val="0"/>
          <w:numId w:val="23"/>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opravlja druge naloge s svoje pristojnosti</w:t>
      </w:r>
    </w:p>
    <w:p w14:paraId="60B72221" w14:textId="77777777" w:rsidR="00FB501F" w:rsidRDefault="00FB501F" w:rsidP="00FB501F">
      <w:pPr>
        <w:autoSpaceDE w:val="0"/>
        <w:autoSpaceDN w:val="0"/>
        <w:adjustRightInd w:val="0"/>
        <w:spacing w:after="0" w:line="240" w:lineRule="auto"/>
        <w:jc w:val="both"/>
        <w:rPr>
          <w:rFonts w:ascii="Times New Roman" w:hAnsi="Times New Roman" w:cs="Times New Roman"/>
          <w:b/>
          <w:bCs/>
          <w:color w:val="000000"/>
        </w:rPr>
      </w:pPr>
    </w:p>
    <w:p w14:paraId="6CA534E3" w14:textId="77777777" w:rsidR="001027AF" w:rsidRDefault="001027AF" w:rsidP="00FB501F">
      <w:pPr>
        <w:autoSpaceDE w:val="0"/>
        <w:autoSpaceDN w:val="0"/>
        <w:adjustRightInd w:val="0"/>
        <w:spacing w:after="0" w:line="240" w:lineRule="auto"/>
        <w:jc w:val="both"/>
        <w:rPr>
          <w:rFonts w:ascii="Times New Roman" w:hAnsi="Times New Roman" w:cs="Times New Roman"/>
          <w:b/>
          <w:bCs/>
          <w:color w:val="000000"/>
        </w:rPr>
      </w:pPr>
    </w:p>
    <w:p w14:paraId="18EACDB2" w14:textId="77777777" w:rsidR="00FB501F" w:rsidRPr="00D97BC7" w:rsidRDefault="004C1DAA" w:rsidP="00FB501F">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6</w:t>
      </w:r>
      <w:r w:rsidR="00FB501F" w:rsidRPr="00D97BC7">
        <w:rPr>
          <w:rFonts w:ascii="Times New Roman" w:hAnsi="Times New Roman" w:cs="Times New Roman"/>
          <w:b/>
          <w:bCs/>
          <w:color w:val="000000"/>
        </w:rPr>
        <w:t>.</w:t>
      </w:r>
      <w:r>
        <w:rPr>
          <w:rFonts w:ascii="Times New Roman" w:hAnsi="Times New Roman" w:cs="Times New Roman"/>
          <w:b/>
          <w:bCs/>
          <w:color w:val="000000"/>
        </w:rPr>
        <w:t>3</w:t>
      </w:r>
      <w:r w:rsidR="00FB501F" w:rsidRPr="00D97BC7">
        <w:rPr>
          <w:rFonts w:ascii="Times New Roman" w:hAnsi="Times New Roman" w:cs="Times New Roman"/>
          <w:b/>
          <w:bCs/>
          <w:color w:val="000000"/>
        </w:rPr>
        <w:t xml:space="preserve">.2 </w:t>
      </w:r>
      <w:r w:rsidR="003A143C">
        <w:rPr>
          <w:rFonts w:ascii="Times New Roman" w:hAnsi="Times New Roman" w:cs="Times New Roman"/>
          <w:b/>
          <w:bCs/>
          <w:color w:val="000000"/>
        </w:rPr>
        <w:t>Mestna</w:t>
      </w:r>
      <w:r w:rsidR="00FB501F" w:rsidRPr="00D97BC7">
        <w:rPr>
          <w:rFonts w:ascii="Times New Roman" w:hAnsi="Times New Roman" w:cs="Times New Roman"/>
          <w:b/>
          <w:bCs/>
          <w:color w:val="000000"/>
        </w:rPr>
        <w:t xml:space="preserve"> uprava</w:t>
      </w:r>
    </w:p>
    <w:p w14:paraId="02E1E86E"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
          <w:bCs/>
          <w:color w:val="000000"/>
        </w:rPr>
      </w:pPr>
    </w:p>
    <w:p w14:paraId="2F9E715E" w14:textId="77777777" w:rsidR="00FB501F" w:rsidRPr="00D97BC7" w:rsidRDefault="00FB501F" w:rsidP="00FB501F">
      <w:pPr>
        <w:pStyle w:val="Odstavekseznama"/>
        <w:numPr>
          <w:ilvl w:val="0"/>
          <w:numId w:val="23"/>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zagotavlja administrativno in drugo podporo delu župana</w:t>
      </w:r>
      <w:r w:rsidR="007A720C">
        <w:rPr>
          <w:rFonts w:ascii="Times New Roman" w:hAnsi="Times New Roman" w:cs="Times New Roman"/>
          <w:bCs/>
          <w:color w:val="000000"/>
        </w:rPr>
        <w:t>, poveljnika CZ MO MS</w:t>
      </w:r>
      <w:r w:rsidRPr="00D97BC7">
        <w:rPr>
          <w:rFonts w:ascii="Times New Roman" w:hAnsi="Times New Roman" w:cs="Times New Roman"/>
          <w:bCs/>
          <w:color w:val="000000"/>
        </w:rPr>
        <w:t xml:space="preserve"> in </w:t>
      </w:r>
      <w:r>
        <w:rPr>
          <w:rFonts w:ascii="Times New Roman" w:hAnsi="Times New Roman" w:cs="Times New Roman"/>
          <w:bCs/>
          <w:color w:val="000000"/>
        </w:rPr>
        <w:t xml:space="preserve">OŠ </w:t>
      </w:r>
      <w:r w:rsidRPr="00D97BC7">
        <w:rPr>
          <w:rFonts w:ascii="Times New Roman" w:hAnsi="Times New Roman" w:cs="Times New Roman"/>
          <w:bCs/>
          <w:color w:val="000000"/>
        </w:rPr>
        <w:t xml:space="preserve">CZ </w:t>
      </w:r>
    </w:p>
    <w:p w14:paraId="6C6FFFD6" w14:textId="77777777" w:rsidR="00FB501F" w:rsidRPr="00D97BC7" w:rsidRDefault="00FB501F" w:rsidP="00FB501F">
      <w:pPr>
        <w:pStyle w:val="Odstavekseznama"/>
        <w:numPr>
          <w:ilvl w:val="0"/>
          <w:numId w:val="23"/>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zagotavlja logistično podporo pri delovanju občinskih sil ZRP</w:t>
      </w:r>
    </w:p>
    <w:p w14:paraId="1FB699AC" w14:textId="77777777" w:rsidR="00FB501F" w:rsidRPr="00D97BC7" w:rsidRDefault="00FB501F" w:rsidP="00FB501F">
      <w:pPr>
        <w:pStyle w:val="Odstavekseznama"/>
        <w:numPr>
          <w:ilvl w:val="0"/>
          <w:numId w:val="23"/>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opravlja upravne in strokovne naloge iz svoje pristojnosti</w:t>
      </w:r>
    </w:p>
    <w:p w14:paraId="3B3228BC" w14:textId="77777777" w:rsidR="00FB501F" w:rsidRPr="00D97BC7" w:rsidRDefault="00FB501F" w:rsidP="00FB501F">
      <w:pPr>
        <w:pStyle w:val="Odstavekseznama"/>
        <w:numPr>
          <w:ilvl w:val="0"/>
          <w:numId w:val="23"/>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zbira in obdeluje podatke o posledicah nesreče</w:t>
      </w:r>
    </w:p>
    <w:p w14:paraId="0E51988E"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pod vodstvom župana organizira ter izvaja naloge obveščanja javnosti in skrbi za delovanje informacijskega centra</w:t>
      </w:r>
    </w:p>
    <w:p w14:paraId="6B563468"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opravlja druge naloge iz svoje pristojnosti</w:t>
      </w:r>
    </w:p>
    <w:p w14:paraId="65257C28" w14:textId="77777777" w:rsidR="00FB501F" w:rsidRDefault="00FB501F" w:rsidP="00FB501F">
      <w:pPr>
        <w:autoSpaceDE w:val="0"/>
        <w:autoSpaceDN w:val="0"/>
        <w:adjustRightInd w:val="0"/>
        <w:spacing w:after="0" w:line="240" w:lineRule="auto"/>
        <w:jc w:val="both"/>
        <w:rPr>
          <w:rFonts w:ascii="Times New Roman" w:hAnsi="Times New Roman" w:cs="Times New Roman"/>
          <w:b/>
          <w:bCs/>
          <w:color w:val="000000"/>
        </w:rPr>
      </w:pPr>
    </w:p>
    <w:p w14:paraId="6A18E677" w14:textId="77777777" w:rsidR="001027AF" w:rsidRPr="00D97BC7" w:rsidRDefault="001027AF" w:rsidP="00FB501F">
      <w:pPr>
        <w:autoSpaceDE w:val="0"/>
        <w:autoSpaceDN w:val="0"/>
        <w:adjustRightInd w:val="0"/>
        <w:spacing w:after="0" w:line="240" w:lineRule="auto"/>
        <w:jc w:val="both"/>
        <w:rPr>
          <w:rFonts w:ascii="Times New Roman" w:hAnsi="Times New Roman" w:cs="Times New Roman"/>
          <w:b/>
          <w:bCs/>
          <w:color w:val="000000"/>
        </w:rPr>
      </w:pPr>
    </w:p>
    <w:p w14:paraId="584E5E90" w14:textId="77777777" w:rsidR="00FB501F" w:rsidRPr="00D97BC7" w:rsidRDefault="004C1DAA" w:rsidP="00FB501F">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6</w:t>
      </w:r>
      <w:r w:rsidR="00FB501F" w:rsidRPr="00D97BC7">
        <w:rPr>
          <w:rFonts w:ascii="Times New Roman" w:hAnsi="Times New Roman" w:cs="Times New Roman"/>
          <w:b/>
          <w:bCs/>
          <w:color w:val="000000"/>
        </w:rPr>
        <w:t>.</w:t>
      </w:r>
      <w:r>
        <w:rPr>
          <w:rFonts w:ascii="Times New Roman" w:hAnsi="Times New Roman" w:cs="Times New Roman"/>
          <w:b/>
          <w:bCs/>
          <w:color w:val="000000"/>
        </w:rPr>
        <w:t>3</w:t>
      </w:r>
      <w:r w:rsidR="00FB501F" w:rsidRPr="00D97BC7">
        <w:rPr>
          <w:rFonts w:ascii="Times New Roman" w:hAnsi="Times New Roman" w:cs="Times New Roman"/>
          <w:b/>
          <w:bCs/>
          <w:color w:val="000000"/>
        </w:rPr>
        <w:t>.3 Poveljnik OŠ CZ Mestne občine Murska Sobota</w:t>
      </w:r>
    </w:p>
    <w:p w14:paraId="518E9367"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
          <w:bCs/>
          <w:color w:val="000000"/>
        </w:rPr>
      </w:pPr>
    </w:p>
    <w:p w14:paraId="65B9AF22"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aktivira načrt zaščite in reševanja ob pojavu epidemije oziroma pandemije nalezljive bolezni pri ljudeh v Mestni občini Murska Sobota</w:t>
      </w:r>
    </w:p>
    <w:p w14:paraId="1F808797"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operativno - strokovno vodi dejavnost štaba CZ, enot in služb CZ ter drugih sil za ZRP na območju Mestne občine Murska Sobota,</w:t>
      </w:r>
    </w:p>
    <w:p w14:paraId="20DE7656"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skrbi za izvedbo odrejenih zaščitnih ukrepov in nalog ZRP na območju Mestne občine Murska Sobota,</w:t>
      </w:r>
    </w:p>
    <w:p w14:paraId="116E89DA"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ureja sprejem in razporeditev materialne in druge pomoči v skladu s prioritetami glede na stanje ogroženosti,</w:t>
      </w:r>
    </w:p>
    <w:p w14:paraId="58AB240B" w14:textId="77777777" w:rsidR="00FB501F" w:rsidRPr="007A720C" w:rsidRDefault="00FB501F" w:rsidP="007A720C">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lastRenderedPageBreak/>
        <w:t>poroča nadrejenim (županu Mestne občine Murska Sobota in poveljniku CZ za Pomurje) o stanju na ogroženem območju ter daje predloge in zahtevke v zvezi z izvajanjem zaščitnih ukrepov in nalog ZRP,</w:t>
      </w:r>
    </w:p>
    <w:p w14:paraId="3892AE83"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vse svoje odločitve usklajuje s poveljnikom CZ za Pomurje,</w:t>
      </w:r>
    </w:p>
    <w:p w14:paraId="6E3D9C5F"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vsa obvestila za ogrožene prebivalce usklajuje s</w:t>
      </w:r>
      <w:r w:rsidR="00BC1EBD">
        <w:rPr>
          <w:rFonts w:ascii="Times New Roman" w:hAnsi="Times New Roman" w:cs="Times New Roman"/>
          <w:bCs/>
          <w:color w:val="000000"/>
        </w:rPr>
        <w:t xml:space="preserve"> poveljnikom </w:t>
      </w:r>
      <w:r w:rsidRPr="00D97BC7">
        <w:rPr>
          <w:rFonts w:ascii="Times New Roman" w:hAnsi="Times New Roman" w:cs="Times New Roman"/>
          <w:bCs/>
          <w:color w:val="000000"/>
        </w:rPr>
        <w:t>CZ.</w:t>
      </w:r>
    </w:p>
    <w:p w14:paraId="4CA4DEF9"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opravlja druge naloge iz svoje pristojnosti.</w:t>
      </w:r>
    </w:p>
    <w:p w14:paraId="6C0AD70A" w14:textId="77777777" w:rsidR="005148E6" w:rsidRDefault="005148E6" w:rsidP="00FB501F">
      <w:pPr>
        <w:autoSpaceDE w:val="0"/>
        <w:autoSpaceDN w:val="0"/>
        <w:adjustRightInd w:val="0"/>
        <w:spacing w:after="0" w:line="240" w:lineRule="auto"/>
        <w:jc w:val="both"/>
        <w:rPr>
          <w:rFonts w:ascii="Times New Roman" w:hAnsi="Times New Roman" w:cs="Times New Roman"/>
          <w:b/>
          <w:bCs/>
          <w:color w:val="000000"/>
        </w:rPr>
      </w:pPr>
    </w:p>
    <w:p w14:paraId="76E879A4" w14:textId="77777777" w:rsidR="001027AF" w:rsidRPr="00D97BC7" w:rsidRDefault="001027AF" w:rsidP="00FB501F">
      <w:pPr>
        <w:autoSpaceDE w:val="0"/>
        <w:autoSpaceDN w:val="0"/>
        <w:adjustRightInd w:val="0"/>
        <w:spacing w:after="0" w:line="240" w:lineRule="auto"/>
        <w:jc w:val="both"/>
        <w:rPr>
          <w:rFonts w:ascii="Times New Roman" w:hAnsi="Times New Roman" w:cs="Times New Roman"/>
          <w:b/>
          <w:bCs/>
          <w:color w:val="000000"/>
        </w:rPr>
      </w:pPr>
    </w:p>
    <w:p w14:paraId="4F8F6EB4" w14:textId="77777777" w:rsidR="00FB501F" w:rsidRPr="00D97BC7" w:rsidRDefault="004C1DAA" w:rsidP="00FB501F">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6</w:t>
      </w:r>
      <w:r w:rsidR="00FB501F" w:rsidRPr="00D97BC7">
        <w:rPr>
          <w:rFonts w:ascii="Times New Roman" w:hAnsi="Times New Roman" w:cs="Times New Roman"/>
          <w:b/>
          <w:bCs/>
          <w:color w:val="000000"/>
        </w:rPr>
        <w:t>.</w:t>
      </w:r>
      <w:r>
        <w:rPr>
          <w:rFonts w:ascii="Times New Roman" w:hAnsi="Times New Roman" w:cs="Times New Roman"/>
          <w:b/>
          <w:bCs/>
          <w:color w:val="000000"/>
        </w:rPr>
        <w:t>3</w:t>
      </w:r>
      <w:r w:rsidR="00FB501F" w:rsidRPr="00D97BC7">
        <w:rPr>
          <w:rFonts w:ascii="Times New Roman" w:hAnsi="Times New Roman" w:cs="Times New Roman"/>
          <w:b/>
          <w:bCs/>
          <w:color w:val="000000"/>
        </w:rPr>
        <w:t xml:space="preserve">.4 Skrbnik načrtov </w:t>
      </w:r>
      <w:r w:rsidR="00F758B0">
        <w:rPr>
          <w:rFonts w:ascii="Times New Roman" w:hAnsi="Times New Roman" w:cs="Times New Roman"/>
          <w:b/>
          <w:bCs/>
          <w:color w:val="000000"/>
        </w:rPr>
        <w:t xml:space="preserve">oziroma Služba za </w:t>
      </w:r>
      <w:proofErr w:type="spellStart"/>
      <w:r w:rsidR="00F758B0">
        <w:rPr>
          <w:rFonts w:ascii="Times New Roman" w:hAnsi="Times New Roman" w:cs="Times New Roman"/>
          <w:b/>
          <w:bCs/>
          <w:color w:val="000000"/>
        </w:rPr>
        <w:t>ZiR</w:t>
      </w:r>
      <w:proofErr w:type="spellEnd"/>
      <w:r w:rsidR="00F758B0">
        <w:rPr>
          <w:rFonts w:ascii="Times New Roman" w:hAnsi="Times New Roman" w:cs="Times New Roman"/>
          <w:b/>
          <w:bCs/>
          <w:color w:val="000000"/>
        </w:rPr>
        <w:t xml:space="preserve"> Mestne občine Murska Sobota</w:t>
      </w:r>
    </w:p>
    <w:p w14:paraId="4C96DF68"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
          <w:bCs/>
          <w:color w:val="000000"/>
        </w:rPr>
      </w:pPr>
    </w:p>
    <w:p w14:paraId="530587D3"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izdela načrt dejavnosti občinske uprave ob naravnih in drugih nesrečah,</w:t>
      </w:r>
    </w:p>
    <w:p w14:paraId="16388AD6"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opravlja upravne in strokovne naloge zaščite, reševanja in pomoči iz svoje pristojnosti,</w:t>
      </w:r>
    </w:p>
    <w:p w14:paraId="1232FDC6"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zagotavlja pogoje za delo poveljnika CZ občine in štaba CZ občine,</w:t>
      </w:r>
    </w:p>
    <w:p w14:paraId="493E5A17"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zagotavlja administrativno in drugo podporo pri delovanju občinskih sil za zaščito, reševanje in pomoč,</w:t>
      </w:r>
    </w:p>
    <w:p w14:paraId="7812F0EE"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pomaga pri vodenju zaščite, reševanja in pomoči ter pri odpravljanju posledic,</w:t>
      </w:r>
    </w:p>
    <w:p w14:paraId="09B1CCBB"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zbira, obdeluje in posreduje podatke o nesrečah in drugih dogodkih v </w:t>
      </w:r>
      <w:proofErr w:type="spellStart"/>
      <w:r w:rsidRPr="00D97BC7">
        <w:rPr>
          <w:rFonts w:ascii="Times New Roman" w:hAnsi="Times New Roman" w:cs="Times New Roman"/>
          <w:bCs/>
          <w:color w:val="000000"/>
        </w:rPr>
        <w:t>ReCO</w:t>
      </w:r>
      <w:proofErr w:type="spellEnd"/>
      <w:r w:rsidRPr="00D97BC7">
        <w:rPr>
          <w:rFonts w:ascii="Times New Roman" w:hAnsi="Times New Roman" w:cs="Times New Roman"/>
          <w:bCs/>
          <w:color w:val="000000"/>
        </w:rPr>
        <w:t xml:space="preserve"> Murska Sobota,</w:t>
      </w:r>
    </w:p>
    <w:p w14:paraId="0507D590"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izdela oceno ogroženosti občine ob pojavu epidemije oziroma pandemije nalezljive bolezni pri ljudeh v Mestni občini Murska Sobota,</w:t>
      </w:r>
    </w:p>
    <w:p w14:paraId="1898AE8F"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izdela občinski načrt zaščite in reševanja ob pojavu epidemije oziroma pandemije nalezljive bolezni pri ljudeh na območju Mestne občine Murska Sobota in</w:t>
      </w:r>
    </w:p>
    <w:p w14:paraId="346D7519"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opravlja druge naloge iz svoje redne pristojnosti.</w:t>
      </w:r>
    </w:p>
    <w:p w14:paraId="66320F0E"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p>
    <w:tbl>
      <w:tblPr>
        <w:tblStyle w:val="Tabelamrea"/>
        <w:tblW w:w="0" w:type="auto"/>
        <w:tblLook w:val="04A0" w:firstRow="1" w:lastRow="0" w:firstColumn="1" w:lastColumn="0" w:noHBand="0" w:noVBand="1"/>
      </w:tblPr>
      <w:tblGrid>
        <w:gridCol w:w="1227"/>
        <w:gridCol w:w="8401"/>
      </w:tblGrid>
      <w:tr w:rsidR="00FB501F" w:rsidRPr="00D97BC7" w14:paraId="08B2AFD0" w14:textId="77777777" w:rsidTr="009F10F7">
        <w:tc>
          <w:tcPr>
            <w:tcW w:w="1242" w:type="dxa"/>
          </w:tcPr>
          <w:p w14:paraId="29787729" w14:textId="77777777" w:rsidR="00FB501F" w:rsidRPr="00D97BC7" w:rsidRDefault="00FB501F"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21</w:t>
            </w:r>
          </w:p>
        </w:tc>
        <w:tc>
          <w:tcPr>
            <w:tcW w:w="8536" w:type="dxa"/>
          </w:tcPr>
          <w:p w14:paraId="0D802907" w14:textId="77777777" w:rsidR="00FB501F" w:rsidRPr="00D97BC7" w:rsidRDefault="00FB501F"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Načrt dejavnosti Mestne uprave občine Murska Sobota ob naravnih in drugih nesrečah</w:t>
            </w:r>
          </w:p>
        </w:tc>
      </w:tr>
    </w:tbl>
    <w:p w14:paraId="4A0F6FDD" w14:textId="77777777" w:rsidR="00FB501F" w:rsidRDefault="00FB501F" w:rsidP="00FB501F">
      <w:pPr>
        <w:autoSpaceDE w:val="0"/>
        <w:autoSpaceDN w:val="0"/>
        <w:adjustRightInd w:val="0"/>
        <w:spacing w:after="0" w:line="240" w:lineRule="auto"/>
        <w:jc w:val="both"/>
        <w:rPr>
          <w:rFonts w:ascii="Times New Roman" w:hAnsi="Times New Roman" w:cs="Times New Roman"/>
          <w:b/>
          <w:bCs/>
          <w:color w:val="000000"/>
        </w:rPr>
      </w:pPr>
    </w:p>
    <w:p w14:paraId="4D435F0E" w14:textId="77777777" w:rsidR="001027AF" w:rsidRDefault="001027AF" w:rsidP="00FB501F">
      <w:pPr>
        <w:autoSpaceDE w:val="0"/>
        <w:autoSpaceDN w:val="0"/>
        <w:adjustRightInd w:val="0"/>
        <w:spacing w:after="0" w:line="240" w:lineRule="auto"/>
        <w:jc w:val="both"/>
        <w:rPr>
          <w:rFonts w:ascii="Times New Roman" w:hAnsi="Times New Roman" w:cs="Times New Roman"/>
          <w:b/>
          <w:bCs/>
          <w:color w:val="000000"/>
        </w:rPr>
      </w:pPr>
    </w:p>
    <w:p w14:paraId="2CA279E6" w14:textId="77777777" w:rsidR="00FB501F" w:rsidRPr="00D97BC7" w:rsidRDefault="004C1DAA" w:rsidP="00FB501F">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6</w:t>
      </w:r>
      <w:r w:rsidR="00FB501F" w:rsidRPr="00D97BC7">
        <w:rPr>
          <w:rFonts w:ascii="Times New Roman" w:hAnsi="Times New Roman" w:cs="Times New Roman"/>
          <w:b/>
          <w:bCs/>
          <w:color w:val="000000"/>
        </w:rPr>
        <w:t>.</w:t>
      </w:r>
      <w:r w:rsidR="00F57E6B">
        <w:rPr>
          <w:rFonts w:ascii="Times New Roman" w:hAnsi="Times New Roman" w:cs="Times New Roman"/>
          <w:b/>
          <w:bCs/>
          <w:color w:val="000000"/>
        </w:rPr>
        <w:t>3</w:t>
      </w:r>
      <w:r w:rsidR="00FB501F" w:rsidRPr="00D97BC7">
        <w:rPr>
          <w:rFonts w:ascii="Times New Roman" w:hAnsi="Times New Roman" w:cs="Times New Roman"/>
          <w:b/>
          <w:bCs/>
          <w:color w:val="000000"/>
        </w:rPr>
        <w:t>.5 Policijska postaja Murska Sobota</w:t>
      </w:r>
    </w:p>
    <w:p w14:paraId="702B2FEA"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
          <w:bCs/>
          <w:color w:val="000000"/>
        </w:rPr>
      </w:pPr>
    </w:p>
    <w:p w14:paraId="43DA0929"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varuje življenja, osebno varnost in premoženje ljudi ter vzdržuje javni red na prizadetem območju,</w:t>
      </w:r>
    </w:p>
    <w:p w14:paraId="1E9E4C21"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preprečuje, odkriva in preiskuje kazniva dejanja ter prekrške, odkriva in prijema njihove storilce ter druge iskane osebe in jih izroča pristojnim organom,</w:t>
      </w:r>
    </w:p>
    <w:p w14:paraId="39DB467C"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nadzira in skladno s stanjem prometne infrastrukture ureja promet ter omogoča interveniranje silam za ZRP,</w:t>
      </w:r>
    </w:p>
    <w:p w14:paraId="2C2BDB3D"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izvaja zaščitne ukrepe in naloge ZRP iz svoje pristojnosti,</w:t>
      </w:r>
    </w:p>
    <w:p w14:paraId="298684FC"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izvaja zakonsko določene naloge in nudi pomoč pri izvajanju določenih ukrepov, ki jih odredijo pristojne inštitucije (prepoved oziroma omejitev gibanja prebivalstva na okuženih ali neposredno ogroženih območjih; prepoved zbiranja ljudi po šolah, kinodvoranah, javnih lokalih ali drugih javnih mestih, dokler ni več nevarnosti širjenja nalezljive bolezni),</w:t>
      </w:r>
    </w:p>
    <w:p w14:paraId="28A87883"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sodeluje pri identifikaciji žrtev,</w:t>
      </w:r>
    </w:p>
    <w:p w14:paraId="6223FF92"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sodeluje z drugimi državnimi organi, še posebej z </w:t>
      </w:r>
      <w:proofErr w:type="spellStart"/>
      <w:r w:rsidRPr="00D97BC7">
        <w:rPr>
          <w:rFonts w:ascii="Times New Roman" w:hAnsi="Times New Roman" w:cs="Times New Roman"/>
          <w:bCs/>
          <w:color w:val="000000"/>
        </w:rPr>
        <w:t>ReCO</w:t>
      </w:r>
      <w:proofErr w:type="spellEnd"/>
      <w:r w:rsidRPr="00D97BC7">
        <w:rPr>
          <w:rFonts w:ascii="Times New Roman" w:hAnsi="Times New Roman" w:cs="Times New Roman"/>
          <w:bCs/>
          <w:color w:val="000000"/>
        </w:rPr>
        <w:t xml:space="preserve"> Murska Sobota,</w:t>
      </w:r>
    </w:p>
    <w:p w14:paraId="1A1076E8"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opravlja druge naloge iz svoje pristojnosti.</w:t>
      </w:r>
    </w:p>
    <w:p w14:paraId="04AE6738" w14:textId="77777777" w:rsidR="00FB501F" w:rsidRDefault="00FB501F" w:rsidP="00FB501F">
      <w:pPr>
        <w:autoSpaceDE w:val="0"/>
        <w:autoSpaceDN w:val="0"/>
        <w:adjustRightInd w:val="0"/>
        <w:spacing w:after="0" w:line="240" w:lineRule="auto"/>
        <w:jc w:val="both"/>
        <w:rPr>
          <w:rFonts w:ascii="Times New Roman" w:hAnsi="Times New Roman" w:cs="Times New Roman"/>
          <w:b/>
          <w:bCs/>
          <w:color w:val="000000"/>
        </w:rPr>
      </w:pPr>
    </w:p>
    <w:p w14:paraId="31BA8704" w14:textId="77777777" w:rsidR="001027AF" w:rsidRPr="00D97BC7" w:rsidRDefault="001027AF" w:rsidP="00FB501F">
      <w:pPr>
        <w:autoSpaceDE w:val="0"/>
        <w:autoSpaceDN w:val="0"/>
        <w:adjustRightInd w:val="0"/>
        <w:spacing w:after="0" w:line="240" w:lineRule="auto"/>
        <w:jc w:val="both"/>
        <w:rPr>
          <w:rFonts w:ascii="Times New Roman" w:hAnsi="Times New Roman" w:cs="Times New Roman"/>
          <w:b/>
          <w:bCs/>
          <w:color w:val="000000"/>
        </w:rPr>
      </w:pPr>
    </w:p>
    <w:p w14:paraId="5BDA7CB8" w14:textId="77777777" w:rsidR="00FB501F" w:rsidRPr="00D97BC7" w:rsidRDefault="00F57E6B" w:rsidP="00FB501F">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6</w:t>
      </w:r>
      <w:r w:rsidR="00FB501F" w:rsidRPr="00D97BC7">
        <w:rPr>
          <w:rFonts w:ascii="Times New Roman" w:hAnsi="Times New Roman" w:cs="Times New Roman"/>
          <w:b/>
          <w:bCs/>
          <w:color w:val="000000"/>
        </w:rPr>
        <w:t>.</w:t>
      </w:r>
      <w:r>
        <w:rPr>
          <w:rFonts w:ascii="Times New Roman" w:hAnsi="Times New Roman" w:cs="Times New Roman"/>
          <w:b/>
          <w:bCs/>
          <w:color w:val="000000"/>
        </w:rPr>
        <w:t>3</w:t>
      </w:r>
      <w:r w:rsidR="00FB501F" w:rsidRPr="00D97BC7">
        <w:rPr>
          <w:rFonts w:ascii="Times New Roman" w:hAnsi="Times New Roman" w:cs="Times New Roman"/>
          <w:b/>
          <w:bCs/>
          <w:color w:val="000000"/>
        </w:rPr>
        <w:t>.</w:t>
      </w:r>
      <w:r>
        <w:rPr>
          <w:rFonts w:ascii="Times New Roman" w:hAnsi="Times New Roman" w:cs="Times New Roman"/>
          <w:b/>
          <w:bCs/>
          <w:color w:val="000000"/>
        </w:rPr>
        <w:t>6</w:t>
      </w:r>
      <w:r w:rsidR="00FB501F" w:rsidRPr="00D97BC7">
        <w:rPr>
          <w:rFonts w:ascii="Times New Roman" w:hAnsi="Times New Roman" w:cs="Times New Roman"/>
          <w:b/>
          <w:bCs/>
          <w:color w:val="000000"/>
        </w:rPr>
        <w:t xml:space="preserve"> Zdravstveni inšpektorat RS, OE Murska Sobota</w:t>
      </w:r>
    </w:p>
    <w:p w14:paraId="67EF77A2"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
          <w:bCs/>
          <w:color w:val="000000"/>
        </w:rPr>
      </w:pPr>
    </w:p>
    <w:p w14:paraId="68CD650E"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izvaja inšpekcijski nadzor nad odloki Vlade RS in odredbami ministra, pristojnega za zdravje, ki so sprejeti na podlagi Zakona o nalezljivih bolezni z drugimi pristojnimi inšpekcijskimi organi in policijo,</w:t>
      </w:r>
    </w:p>
    <w:p w14:paraId="2AAAB6CF"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pripravi načrt delovanja in</w:t>
      </w:r>
    </w:p>
    <w:p w14:paraId="7233EC2D"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zagotavlja stalno zalogo zaščitnih in drugih sredstev in opreme za 1 mesec svojega delovanja v pogojih epidemije.</w:t>
      </w:r>
    </w:p>
    <w:p w14:paraId="4CF87767" w14:textId="77777777" w:rsidR="00FB501F" w:rsidRDefault="00FB501F" w:rsidP="00FB501F">
      <w:pPr>
        <w:autoSpaceDE w:val="0"/>
        <w:autoSpaceDN w:val="0"/>
        <w:adjustRightInd w:val="0"/>
        <w:spacing w:after="0" w:line="240" w:lineRule="auto"/>
        <w:jc w:val="both"/>
        <w:rPr>
          <w:rFonts w:ascii="Times New Roman" w:hAnsi="Times New Roman" w:cs="Times New Roman"/>
          <w:b/>
          <w:bCs/>
          <w:color w:val="000000"/>
        </w:rPr>
      </w:pPr>
    </w:p>
    <w:p w14:paraId="73098A66" w14:textId="77777777" w:rsidR="001027AF" w:rsidRPr="00D97BC7" w:rsidRDefault="001027AF" w:rsidP="00FB501F">
      <w:pPr>
        <w:autoSpaceDE w:val="0"/>
        <w:autoSpaceDN w:val="0"/>
        <w:adjustRightInd w:val="0"/>
        <w:spacing w:after="0" w:line="240" w:lineRule="auto"/>
        <w:jc w:val="both"/>
        <w:rPr>
          <w:rFonts w:ascii="Times New Roman" w:hAnsi="Times New Roman" w:cs="Times New Roman"/>
          <w:b/>
          <w:bCs/>
          <w:color w:val="000000"/>
        </w:rPr>
      </w:pPr>
    </w:p>
    <w:p w14:paraId="500F5F0B" w14:textId="77777777" w:rsidR="00FB501F" w:rsidRPr="00D97BC7" w:rsidRDefault="00F57E6B" w:rsidP="00FB501F">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6</w:t>
      </w:r>
      <w:r w:rsidR="00FB501F" w:rsidRPr="00D97BC7">
        <w:rPr>
          <w:rFonts w:ascii="Times New Roman" w:hAnsi="Times New Roman" w:cs="Times New Roman"/>
          <w:b/>
          <w:bCs/>
          <w:color w:val="000000"/>
        </w:rPr>
        <w:t>.</w:t>
      </w:r>
      <w:r>
        <w:rPr>
          <w:rFonts w:ascii="Times New Roman" w:hAnsi="Times New Roman" w:cs="Times New Roman"/>
          <w:b/>
          <w:bCs/>
          <w:color w:val="000000"/>
        </w:rPr>
        <w:t>3</w:t>
      </w:r>
      <w:r w:rsidR="00FB501F" w:rsidRPr="00D97BC7">
        <w:rPr>
          <w:rFonts w:ascii="Times New Roman" w:hAnsi="Times New Roman" w:cs="Times New Roman"/>
          <w:b/>
          <w:bCs/>
          <w:color w:val="000000"/>
        </w:rPr>
        <w:t>.</w:t>
      </w:r>
      <w:r>
        <w:rPr>
          <w:rFonts w:ascii="Times New Roman" w:hAnsi="Times New Roman" w:cs="Times New Roman"/>
          <w:b/>
          <w:bCs/>
          <w:color w:val="000000"/>
        </w:rPr>
        <w:t>7</w:t>
      </w:r>
      <w:r w:rsidR="00FB501F" w:rsidRPr="00D97BC7">
        <w:rPr>
          <w:rFonts w:ascii="Times New Roman" w:hAnsi="Times New Roman" w:cs="Times New Roman"/>
          <w:b/>
          <w:bCs/>
          <w:color w:val="000000"/>
        </w:rPr>
        <w:t xml:space="preserve"> Javna gasilska služba (PGD)</w:t>
      </w:r>
    </w:p>
    <w:p w14:paraId="78BE09BA"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
          <w:bCs/>
          <w:color w:val="000000"/>
        </w:rPr>
      </w:pPr>
    </w:p>
    <w:p w14:paraId="2D881184"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gasilske enote sodelujejo pri razkuževanju javnih prostorov in površin, vozil in opreme NMP za bolnišnice in zdravstvene domove in druge objekte, ko obseg dela presega zmožnosti delovanja rednih služb.</w:t>
      </w:r>
    </w:p>
    <w:p w14:paraId="5814D2FD" w14:textId="77777777" w:rsidR="00FB501F" w:rsidRDefault="00FB501F" w:rsidP="00FB501F">
      <w:pPr>
        <w:autoSpaceDE w:val="0"/>
        <w:autoSpaceDN w:val="0"/>
        <w:adjustRightInd w:val="0"/>
        <w:spacing w:after="0" w:line="240" w:lineRule="auto"/>
        <w:jc w:val="both"/>
        <w:rPr>
          <w:rFonts w:ascii="Times New Roman" w:hAnsi="Times New Roman" w:cs="Times New Roman"/>
          <w:b/>
          <w:bCs/>
          <w:color w:val="000000"/>
          <w:sz w:val="10"/>
          <w:szCs w:val="10"/>
        </w:rPr>
      </w:pPr>
    </w:p>
    <w:p w14:paraId="31EF0C2D" w14:textId="77777777" w:rsidR="001027AF" w:rsidRPr="001027AF" w:rsidRDefault="001027AF" w:rsidP="00FB501F">
      <w:pPr>
        <w:autoSpaceDE w:val="0"/>
        <w:autoSpaceDN w:val="0"/>
        <w:adjustRightInd w:val="0"/>
        <w:spacing w:after="0" w:line="240" w:lineRule="auto"/>
        <w:jc w:val="both"/>
        <w:rPr>
          <w:rFonts w:ascii="Times New Roman" w:hAnsi="Times New Roman" w:cs="Times New Roman"/>
          <w:b/>
          <w:bCs/>
          <w:color w:val="000000"/>
          <w:sz w:val="10"/>
          <w:szCs w:val="10"/>
        </w:rPr>
      </w:pPr>
    </w:p>
    <w:p w14:paraId="3AB2F323" w14:textId="77777777" w:rsidR="00FB501F" w:rsidRPr="00D97BC7" w:rsidRDefault="00F57E6B" w:rsidP="00FB501F">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6</w:t>
      </w:r>
      <w:r w:rsidR="00FB501F" w:rsidRPr="00D97BC7">
        <w:rPr>
          <w:rFonts w:ascii="Times New Roman" w:hAnsi="Times New Roman" w:cs="Times New Roman"/>
          <w:b/>
          <w:bCs/>
          <w:color w:val="000000"/>
        </w:rPr>
        <w:t>.</w:t>
      </w:r>
      <w:r>
        <w:rPr>
          <w:rFonts w:ascii="Times New Roman" w:hAnsi="Times New Roman" w:cs="Times New Roman"/>
          <w:b/>
          <w:bCs/>
          <w:color w:val="000000"/>
        </w:rPr>
        <w:t>3</w:t>
      </w:r>
      <w:r w:rsidR="00FB501F" w:rsidRPr="00D97BC7">
        <w:rPr>
          <w:rFonts w:ascii="Times New Roman" w:hAnsi="Times New Roman" w:cs="Times New Roman"/>
          <w:b/>
          <w:bCs/>
          <w:color w:val="000000"/>
        </w:rPr>
        <w:t>.</w:t>
      </w:r>
      <w:r>
        <w:rPr>
          <w:rFonts w:ascii="Times New Roman" w:hAnsi="Times New Roman" w:cs="Times New Roman"/>
          <w:b/>
          <w:bCs/>
          <w:color w:val="000000"/>
        </w:rPr>
        <w:t>8</w:t>
      </w:r>
      <w:r w:rsidR="00FB501F" w:rsidRPr="00D97BC7">
        <w:rPr>
          <w:rFonts w:ascii="Times New Roman" w:hAnsi="Times New Roman" w:cs="Times New Roman"/>
          <w:b/>
          <w:bCs/>
          <w:color w:val="000000"/>
        </w:rPr>
        <w:t xml:space="preserve"> Nevladne in druge organizacije</w:t>
      </w:r>
    </w:p>
    <w:p w14:paraId="7E2668EB"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
          <w:bCs/>
          <w:color w:val="000000"/>
        </w:rPr>
      </w:pPr>
    </w:p>
    <w:p w14:paraId="2293EC18"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RKS-OZ Murska Sobota, Župnijska Karitas Murska Sobota, </w:t>
      </w:r>
      <w:proofErr w:type="spellStart"/>
      <w:r w:rsidRPr="00D97BC7">
        <w:rPr>
          <w:rFonts w:ascii="Times New Roman" w:hAnsi="Times New Roman" w:cs="Times New Roman"/>
          <w:bCs/>
          <w:color w:val="000000"/>
        </w:rPr>
        <w:t>Ehopodpornica</w:t>
      </w:r>
      <w:proofErr w:type="spellEnd"/>
      <w:r w:rsidR="00EC232A">
        <w:rPr>
          <w:rFonts w:ascii="Times New Roman" w:hAnsi="Times New Roman" w:cs="Times New Roman"/>
          <w:bCs/>
          <w:color w:val="000000"/>
        </w:rPr>
        <w:t>, Slovenska filantropija in druge humanitarne in človekoljubne organizacije</w:t>
      </w:r>
    </w:p>
    <w:p w14:paraId="1FD51DC7"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vključujejo se v skupne akcije zaščite, reševanja in pomoči na podlagi odločitve poveljnika OŠ CZ Mestne občine Murska Sobota oz. njegovega namestnika in</w:t>
      </w:r>
    </w:p>
    <w:p w14:paraId="4DE41297"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izvajajo </w:t>
      </w:r>
      <w:r w:rsidR="00EC232A">
        <w:rPr>
          <w:rFonts w:ascii="Times New Roman" w:hAnsi="Times New Roman" w:cs="Times New Roman"/>
          <w:bCs/>
          <w:color w:val="000000"/>
        </w:rPr>
        <w:t>registrirane dejavnosti</w:t>
      </w:r>
    </w:p>
    <w:p w14:paraId="41AA06A5" w14:textId="77777777" w:rsidR="00BD0C09" w:rsidRDefault="00BD0C09" w:rsidP="00FB501F">
      <w:pPr>
        <w:autoSpaceDE w:val="0"/>
        <w:autoSpaceDN w:val="0"/>
        <w:adjustRightInd w:val="0"/>
        <w:spacing w:after="0" w:line="240" w:lineRule="auto"/>
        <w:jc w:val="both"/>
        <w:rPr>
          <w:rFonts w:ascii="Times New Roman" w:hAnsi="Times New Roman" w:cs="Times New Roman"/>
          <w:b/>
          <w:bCs/>
          <w:color w:val="000000"/>
        </w:rPr>
      </w:pPr>
    </w:p>
    <w:p w14:paraId="32CDAEF9" w14:textId="77777777" w:rsidR="001027AF" w:rsidRDefault="001027AF" w:rsidP="00FB501F">
      <w:pPr>
        <w:autoSpaceDE w:val="0"/>
        <w:autoSpaceDN w:val="0"/>
        <w:adjustRightInd w:val="0"/>
        <w:spacing w:after="0" w:line="240" w:lineRule="auto"/>
        <w:jc w:val="both"/>
        <w:rPr>
          <w:rFonts w:ascii="Times New Roman" w:hAnsi="Times New Roman" w:cs="Times New Roman"/>
          <w:b/>
          <w:bCs/>
          <w:color w:val="000000"/>
        </w:rPr>
      </w:pPr>
    </w:p>
    <w:p w14:paraId="17BE67CB" w14:textId="77777777" w:rsidR="00FB501F" w:rsidRPr="00D97BC7" w:rsidRDefault="004B6CBA" w:rsidP="00FB501F">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6</w:t>
      </w:r>
      <w:r w:rsidR="00FB501F" w:rsidRPr="00D97BC7">
        <w:rPr>
          <w:rFonts w:ascii="Times New Roman" w:hAnsi="Times New Roman" w:cs="Times New Roman"/>
          <w:b/>
          <w:bCs/>
          <w:color w:val="000000"/>
        </w:rPr>
        <w:t>.</w:t>
      </w:r>
      <w:r>
        <w:rPr>
          <w:rFonts w:ascii="Times New Roman" w:hAnsi="Times New Roman" w:cs="Times New Roman"/>
          <w:b/>
          <w:bCs/>
          <w:color w:val="000000"/>
        </w:rPr>
        <w:t>3</w:t>
      </w:r>
      <w:r w:rsidR="00FB501F" w:rsidRPr="00D97BC7">
        <w:rPr>
          <w:rFonts w:ascii="Times New Roman" w:hAnsi="Times New Roman" w:cs="Times New Roman"/>
          <w:b/>
          <w:bCs/>
          <w:color w:val="000000"/>
        </w:rPr>
        <w:t>.</w:t>
      </w:r>
      <w:r w:rsidR="00886574">
        <w:rPr>
          <w:rFonts w:ascii="Times New Roman" w:hAnsi="Times New Roman" w:cs="Times New Roman"/>
          <w:b/>
          <w:bCs/>
          <w:color w:val="000000"/>
        </w:rPr>
        <w:t>9</w:t>
      </w:r>
      <w:r w:rsidR="00FB501F" w:rsidRPr="00D97BC7">
        <w:rPr>
          <w:rFonts w:ascii="Times New Roman" w:hAnsi="Times New Roman" w:cs="Times New Roman"/>
          <w:b/>
          <w:bCs/>
          <w:color w:val="000000"/>
        </w:rPr>
        <w:t xml:space="preserve"> Enote in službe, ki jih organizirajo državni organi</w:t>
      </w:r>
    </w:p>
    <w:p w14:paraId="7EA08858"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
          <w:bCs/>
          <w:color w:val="000000"/>
        </w:rPr>
      </w:pPr>
    </w:p>
    <w:p w14:paraId="6F9BA19C"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Zdravstveni dom Murska Sobota</w:t>
      </w:r>
    </w:p>
    <w:p w14:paraId="4093D170"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organizira in izvaja medicinsko oskrbo na terenu in v zdravstvenih ustanovah,</w:t>
      </w:r>
    </w:p>
    <w:p w14:paraId="01D68198"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koordinira sile in sredstva zdravstva in posreduje pri zagotavljanju pomoči iz drugih regij ter</w:t>
      </w:r>
    </w:p>
    <w:p w14:paraId="1D3657C6"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izvaja druge ukrepe in naloge iz svoje pristojnosti.</w:t>
      </w:r>
    </w:p>
    <w:p w14:paraId="48D1F935"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p>
    <w:p w14:paraId="3A525287"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NMP ZD Murska Sobota</w:t>
      </w:r>
    </w:p>
    <w:p w14:paraId="0334CA95"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Izvaja naloge zdravstvene dejavnosti na primarni, sekundarni in terciarni ravni,</w:t>
      </w:r>
    </w:p>
    <w:p w14:paraId="1B4C58D3"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zagotavlja neprekinjeno zdravstveno pomoč,</w:t>
      </w:r>
    </w:p>
    <w:p w14:paraId="5AF84DF3"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sodeluje pri prevozu in negi obolelih</w:t>
      </w:r>
    </w:p>
    <w:p w14:paraId="02D35612"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sodeluje pri izvajanju sanitarno higienskih in </w:t>
      </w:r>
      <w:proofErr w:type="spellStart"/>
      <w:r w:rsidRPr="00D97BC7">
        <w:rPr>
          <w:rFonts w:ascii="Times New Roman" w:hAnsi="Times New Roman" w:cs="Times New Roman"/>
          <w:bCs/>
          <w:color w:val="000000"/>
        </w:rPr>
        <w:t>protiepidemijskih</w:t>
      </w:r>
      <w:proofErr w:type="spellEnd"/>
      <w:r w:rsidRPr="00D97BC7">
        <w:rPr>
          <w:rFonts w:ascii="Times New Roman" w:hAnsi="Times New Roman" w:cs="Times New Roman"/>
          <w:bCs/>
          <w:color w:val="000000"/>
        </w:rPr>
        <w:t xml:space="preserve"> ukrepih</w:t>
      </w:r>
    </w:p>
    <w:p w14:paraId="0099AE82" w14:textId="77777777" w:rsidR="00D21AF4" w:rsidRPr="00D97BC7" w:rsidRDefault="00D21AF4" w:rsidP="00FB501F">
      <w:pPr>
        <w:autoSpaceDE w:val="0"/>
        <w:autoSpaceDN w:val="0"/>
        <w:adjustRightInd w:val="0"/>
        <w:spacing w:after="0" w:line="240" w:lineRule="auto"/>
        <w:jc w:val="both"/>
        <w:rPr>
          <w:rFonts w:ascii="Times New Roman" w:hAnsi="Times New Roman" w:cs="Times New Roman"/>
          <w:bCs/>
          <w:color w:val="000000"/>
        </w:rPr>
      </w:pPr>
    </w:p>
    <w:p w14:paraId="22C86D06"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Center za socialno delo Pomurje – enota Murska Sobota</w:t>
      </w:r>
    </w:p>
    <w:p w14:paraId="7E0B47B3"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pomoč pri nastanitvah in osnovni oskrbi ranljivih skupin prebivalstva,</w:t>
      </w:r>
    </w:p>
    <w:p w14:paraId="11CAAADC"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ocenjuje, organizira in zagotavlja pomoč ogroženim skupinam prebivalcev,</w:t>
      </w:r>
    </w:p>
    <w:p w14:paraId="2709695A"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izplačevanje denarnih prejemkov in pomoči upravičencem,</w:t>
      </w:r>
    </w:p>
    <w:p w14:paraId="2F1B7AB6"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izvaja psihosocialno pomoč,</w:t>
      </w:r>
    </w:p>
    <w:p w14:paraId="4C3F69DD"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sodeluje z drugimi državnimi organi in usklajuje naloge in ukrepe, ki se izvajajo in</w:t>
      </w:r>
    </w:p>
    <w:p w14:paraId="37CD23A5"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opravlja druge naloge iz svoje pristojnosti.</w:t>
      </w:r>
    </w:p>
    <w:p w14:paraId="53DD3B0B"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p>
    <w:p w14:paraId="692F077C" w14:textId="77777777" w:rsidR="00FB501F" w:rsidRPr="00D97BC7" w:rsidRDefault="00FB501F" w:rsidP="00FB501F">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Elektro Maribor d.d. – OE Murska Sobota</w:t>
      </w:r>
    </w:p>
    <w:p w14:paraId="4C3F0EDE"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vzpostavi takojšen nadzor nad okvaro elektro infrastrukture;</w:t>
      </w:r>
    </w:p>
    <w:p w14:paraId="2A2A26ED" w14:textId="77777777" w:rsidR="00FB501F" w:rsidRPr="00D97BC7" w:rsidRDefault="00FB501F" w:rsidP="00FB501F">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opravlja druge naloge iz svoje pristojnosti.</w:t>
      </w:r>
    </w:p>
    <w:p w14:paraId="2E24287E" w14:textId="77777777" w:rsidR="00FB501F" w:rsidRDefault="00FB501F" w:rsidP="00FB501F">
      <w:pPr>
        <w:autoSpaceDE w:val="0"/>
        <w:autoSpaceDN w:val="0"/>
        <w:adjustRightInd w:val="0"/>
        <w:spacing w:after="0" w:line="240" w:lineRule="auto"/>
        <w:jc w:val="both"/>
        <w:rPr>
          <w:rFonts w:ascii="Times New Roman" w:hAnsi="Times New Roman" w:cs="Times New Roman"/>
          <w:b/>
          <w:bCs/>
          <w:color w:val="000000"/>
        </w:rPr>
      </w:pPr>
    </w:p>
    <w:p w14:paraId="3C322DCF" w14:textId="77777777" w:rsidR="00F60C86" w:rsidRDefault="00F60C86" w:rsidP="00FB501F">
      <w:pPr>
        <w:autoSpaceDE w:val="0"/>
        <w:autoSpaceDN w:val="0"/>
        <w:adjustRightInd w:val="0"/>
        <w:spacing w:after="0" w:line="240" w:lineRule="auto"/>
        <w:jc w:val="both"/>
        <w:rPr>
          <w:rFonts w:ascii="Times New Roman" w:hAnsi="Times New Roman" w:cs="Times New Roman"/>
          <w:b/>
          <w:bCs/>
          <w:color w:val="000000"/>
        </w:rPr>
      </w:pPr>
    </w:p>
    <w:p w14:paraId="6C143557" w14:textId="77777777" w:rsidR="003B1930" w:rsidRDefault="003B1930" w:rsidP="00FB501F">
      <w:pPr>
        <w:autoSpaceDE w:val="0"/>
        <w:autoSpaceDN w:val="0"/>
        <w:adjustRightInd w:val="0"/>
        <w:spacing w:after="0" w:line="240" w:lineRule="auto"/>
        <w:jc w:val="both"/>
        <w:rPr>
          <w:rFonts w:ascii="Times New Roman" w:hAnsi="Times New Roman" w:cs="Times New Roman"/>
          <w:b/>
          <w:bCs/>
          <w:color w:val="000000"/>
        </w:rPr>
      </w:pPr>
    </w:p>
    <w:p w14:paraId="5E4F2DF5" w14:textId="77777777" w:rsidR="003B1930" w:rsidRDefault="003B1930" w:rsidP="00FB501F">
      <w:pPr>
        <w:autoSpaceDE w:val="0"/>
        <w:autoSpaceDN w:val="0"/>
        <w:adjustRightInd w:val="0"/>
        <w:spacing w:after="0" w:line="240" w:lineRule="auto"/>
        <w:jc w:val="both"/>
        <w:rPr>
          <w:rFonts w:ascii="Times New Roman" w:hAnsi="Times New Roman" w:cs="Times New Roman"/>
          <w:b/>
          <w:bCs/>
          <w:color w:val="000000"/>
        </w:rPr>
      </w:pPr>
    </w:p>
    <w:p w14:paraId="1EA30AD0" w14:textId="77777777" w:rsidR="003B1930" w:rsidRDefault="003B1930" w:rsidP="00FB501F">
      <w:pPr>
        <w:autoSpaceDE w:val="0"/>
        <w:autoSpaceDN w:val="0"/>
        <w:adjustRightInd w:val="0"/>
        <w:spacing w:after="0" w:line="240" w:lineRule="auto"/>
        <w:jc w:val="both"/>
        <w:rPr>
          <w:rFonts w:ascii="Times New Roman" w:hAnsi="Times New Roman" w:cs="Times New Roman"/>
          <w:b/>
          <w:bCs/>
          <w:color w:val="000000"/>
        </w:rPr>
      </w:pPr>
    </w:p>
    <w:p w14:paraId="6FE29C3C" w14:textId="77777777" w:rsidR="003B1930" w:rsidRDefault="003B1930" w:rsidP="00FB501F">
      <w:pPr>
        <w:autoSpaceDE w:val="0"/>
        <w:autoSpaceDN w:val="0"/>
        <w:adjustRightInd w:val="0"/>
        <w:spacing w:after="0" w:line="240" w:lineRule="auto"/>
        <w:jc w:val="both"/>
        <w:rPr>
          <w:rFonts w:ascii="Times New Roman" w:hAnsi="Times New Roman" w:cs="Times New Roman"/>
          <w:b/>
          <w:bCs/>
          <w:color w:val="000000"/>
        </w:rPr>
      </w:pPr>
    </w:p>
    <w:p w14:paraId="63909F5C" w14:textId="77777777" w:rsidR="003B1930" w:rsidRDefault="003B1930" w:rsidP="00FB501F">
      <w:pPr>
        <w:autoSpaceDE w:val="0"/>
        <w:autoSpaceDN w:val="0"/>
        <w:adjustRightInd w:val="0"/>
        <w:spacing w:after="0" w:line="240" w:lineRule="auto"/>
        <w:jc w:val="both"/>
        <w:rPr>
          <w:rFonts w:ascii="Times New Roman" w:hAnsi="Times New Roman" w:cs="Times New Roman"/>
          <w:b/>
          <w:bCs/>
          <w:color w:val="000000"/>
        </w:rPr>
      </w:pPr>
    </w:p>
    <w:p w14:paraId="3E3E661D" w14:textId="77777777" w:rsidR="003B1930" w:rsidRDefault="003B1930" w:rsidP="00FB501F">
      <w:pPr>
        <w:autoSpaceDE w:val="0"/>
        <w:autoSpaceDN w:val="0"/>
        <w:adjustRightInd w:val="0"/>
        <w:spacing w:after="0" w:line="240" w:lineRule="auto"/>
        <w:jc w:val="both"/>
        <w:rPr>
          <w:rFonts w:ascii="Times New Roman" w:hAnsi="Times New Roman" w:cs="Times New Roman"/>
          <w:b/>
          <w:bCs/>
          <w:color w:val="000000"/>
        </w:rPr>
      </w:pPr>
    </w:p>
    <w:p w14:paraId="7AE02A44" w14:textId="77777777" w:rsidR="003B1930" w:rsidRDefault="003B1930" w:rsidP="00FB501F">
      <w:pPr>
        <w:autoSpaceDE w:val="0"/>
        <w:autoSpaceDN w:val="0"/>
        <w:adjustRightInd w:val="0"/>
        <w:spacing w:after="0" w:line="240" w:lineRule="auto"/>
        <w:jc w:val="both"/>
        <w:rPr>
          <w:rFonts w:ascii="Times New Roman" w:hAnsi="Times New Roman" w:cs="Times New Roman"/>
          <w:b/>
          <w:bCs/>
          <w:color w:val="000000"/>
        </w:rPr>
      </w:pPr>
    </w:p>
    <w:p w14:paraId="04C27AB4" w14:textId="77777777" w:rsidR="003B1930" w:rsidRDefault="003B1930" w:rsidP="00FB501F">
      <w:pPr>
        <w:autoSpaceDE w:val="0"/>
        <w:autoSpaceDN w:val="0"/>
        <w:adjustRightInd w:val="0"/>
        <w:spacing w:after="0" w:line="240" w:lineRule="auto"/>
        <w:jc w:val="both"/>
        <w:rPr>
          <w:rFonts w:ascii="Times New Roman" w:hAnsi="Times New Roman" w:cs="Times New Roman"/>
          <w:b/>
          <w:bCs/>
          <w:color w:val="000000"/>
        </w:rPr>
      </w:pPr>
    </w:p>
    <w:p w14:paraId="33E9F294" w14:textId="77777777" w:rsidR="003B1930" w:rsidRDefault="003B1930" w:rsidP="00FB501F">
      <w:pPr>
        <w:autoSpaceDE w:val="0"/>
        <w:autoSpaceDN w:val="0"/>
        <w:adjustRightInd w:val="0"/>
        <w:spacing w:after="0" w:line="240" w:lineRule="auto"/>
        <w:jc w:val="both"/>
        <w:rPr>
          <w:rFonts w:ascii="Times New Roman" w:hAnsi="Times New Roman" w:cs="Times New Roman"/>
          <w:b/>
          <w:bCs/>
          <w:color w:val="000000"/>
        </w:rPr>
      </w:pPr>
    </w:p>
    <w:p w14:paraId="310BF188" w14:textId="77777777" w:rsidR="003B1930" w:rsidRDefault="003B1930" w:rsidP="00FB501F">
      <w:pPr>
        <w:autoSpaceDE w:val="0"/>
        <w:autoSpaceDN w:val="0"/>
        <w:adjustRightInd w:val="0"/>
        <w:spacing w:after="0" w:line="240" w:lineRule="auto"/>
        <w:jc w:val="both"/>
        <w:rPr>
          <w:rFonts w:ascii="Times New Roman" w:hAnsi="Times New Roman" w:cs="Times New Roman"/>
          <w:b/>
          <w:bCs/>
          <w:color w:val="000000"/>
        </w:rPr>
      </w:pPr>
    </w:p>
    <w:p w14:paraId="323DB91C" w14:textId="77777777" w:rsidR="003B1930" w:rsidRDefault="003B1930" w:rsidP="00FB501F">
      <w:pPr>
        <w:autoSpaceDE w:val="0"/>
        <w:autoSpaceDN w:val="0"/>
        <w:adjustRightInd w:val="0"/>
        <w:spacing w:after="0" w:line="240" w:lineRule="auto"/>
        <w:jc w:val="both"/>
        <w:rPr>
          <w:rFonts w:ascii="Times New Roman" w:hAnsi="Times New Roman" w:cs="Times New Roman"/>
          <w:b/>
          <w:bCs/>
          <w:color w:val="000000"/>
        </w:rPr>
      </w:pPr>
    </w:p>
    <w:p w14:paraId="04F344B0" w14:textId="77777777" w:rsidR="003B1930" w:rsidRDefault="003B1930" w:rsidP="00FB501F">
      <w:pPr>
        <w:autoSpaceDE w:val="0"/>
        <w:autoSpaceDN w:val="0"/>
        <w:adjustRightInd w:val="0"/>
        <w:spacing w:after="0" w:line="240" w:lineRule="auto"/>
        <w:jc w:val="both"/>
        <w:rPr>
          <w:rFonts w:ascii="Times New Roman" w:hAnsi="Times New Roman" w:cs="Times New Roman"/>
          <w:b/>
          <w:bCs/>
          <w:color w:val="000000"/>
        </w:rPr>
      </w:pPr>
    </w:p>
    <w:p w14:paraId="039EBB6E" w14:textId="77777777" w:rsidR="003B1930" w:rsidRDefault="003B1930" w:rsidP="00FB501F">
      <w:pPr>
        <w:autoSpaceDE w:val="0"/>
        <w:autoSpaceDN w:val="0"/>
        <w:adjustRightInd w:val="0"/>
        <w:spacing w:after="0" w:line="240" w:lineRule="auto"/>
        <w:jc w:val="both"/>
        <w:rPr>
          <w:rFonts w:ascii="Times New Roman" w:hAnsi="Times New Roman" w:cs="Times New Roman"/>
          <w:b/>
          <w:bCs/>
          <w:color w:val="000000"/>
        </w:rPr>
      </w:pPr>
    </w:p>
    <w:p w14:paraId="7B8913DE" w14:textId="77777777" w:rsidR="003B1930" w:rsidRDefault="003B1930" w:rsidP="00FB501F">
      <w:pPr>
        <w:autoSpaceDE w:val="0"/>
        <w:autoSpaceDN w:val="0"/>
        <w:adjustRightInd w:val="0"/>
        <w:spacing w:after="0" w:line="240" w:lineRule="auto"/>
        <w:jc w:val="both"/>
        <w:rPr>
          <w:rFonts w:ascii="Times New Roman" w:hAnsi="Times New Roman" w:cs="Times New Roman"/>
          <w:b/>
          <w:bCs/>
          <w:color w:val="000000"/>
        </w:rPr>
      </w:pPr>
    </w:p>
    <w:p w14:paraId="54CC3298" w14:textId="77777777" w:rsidR="003B1930" w:rsidRDefault="003B1930" w:rsidP="00FB501F">
      <w:pPr>
        <w:autoSpaceDE w:val="0"/>
        <w:autoSpaceDN w:val="0"/>
        <w:adjustRightInd w:val="0"/>
        <w:spacing w:after="0" w:line="240" w:lineRule="auto"/>
        <w:jc w:val="both"/>
        <w:rPr>
          <w:rFonts w:ascii="Times New Roman" w:hAnsi="Times New Roman" w:cs="Times New Roman"/>
          <w:b/>
          <w:bCs/>
          <w:color w:val="000000"/>
        </w:rPr>
      </w:pPr>
    </w:p>
    <w:p w14:paraId="38BDD04E" w14:textId="77777777" w:rsidR="003B1930" w:rsidRDefault="003B1930" w:rsidP="00FB501F">
      <w:pPr>
        <w:autoSpaceDE w:val="0"/>
        <w:autoSpaceDN w:val="0"/>
        <w:adjustRightInd w:val="0"/>
        <w:spacing w:after="0" w:line="240" w:lineRule="auto"/>
        <w:jc w:val="both"/>
        <w:rPr>
          <w:rFonts w:ascii="Times New Roman" w:hAnsi="Times New Roman" w:cs="Times New Roman"/>
          <w:b/>
          <w:bCs/>
          <w:color w:val="000000"/>
        </w:rPr>
      </w:pPr>
    </w:p>
    <w:p w14:paraId="64ED0711" w14:textId="77777777" w:rsidR="003B1930" w:rsidRDefault="003B1930" w:rsidP="00FB501F">
      <w:pPr>
        <w:autoSpaceDE w:val="0"/>
        <w:autoSpaceDN w:val="0"/>
        <w:adjustRightInd w:val="0"/>
        <w:spacing w:after="0" w:line="240" w:lineRule="auto"/>
        <w:jc w:val="both"/>
        <w:rPr>
          <w:rFonts w:ascii="Times New Roman" w:hAnsi="Times New Roman" w:cs="Times New Roman"/>
          <w:b/>
          <w:bCs/>
          <w:color w:val="000000"/>
        </w:rPr>
      </w:pPr>
    </w:p>
    <w:p w14:paraId="743502FF" w14:textId="77777777" w:rsidR="003B1930" w:rsidRDefault="003B1930" w:rsidP="00FB501F">
      <w:pPr>
        <w:autoSpaceDE w:val="0"/>
        <w:autoSpaceDN w:val="0"/>
        <w:adjustRightInd w:val="0"/>
        <w:spacing w:after="0" w:line="240" w:lineRule="auto"/>
        <w:jc w:val="both"/>
        <w:rPr>
          <w:rFonts w:ascii="Times New Roman" w:hAnsi="Times New Roman" w:cs="Times New Roman"/>
          <w:b/>
          <w:bCs/>
          <w:color w:val="000000"/>
        </w:rPr>
      </w:pPr>
    </w:p>
    <w:p w14:paraId="30C0D917" w14:textId="77777777" w:rsidR="003B1930" w:rsidRDefault="003B1930" w:rsidP="00FB501F">
      <w:pPr>
        <w:autoSpaceDE w:val="0"/>
        <w:autoSpaceDN w:val="0"/>
        <w:adjustRightInd w:val="0"/>
        <w:spacing w:after="0" w:line="240" w:lineRule="auto"/>
        <w:jc w:val="both"/>
        <w:rPr>
          <w:rFonts w:ascii="Times New Roman" w:hAnsi="Times New Roman" w:cs="Times New Roman"/>
          <w:b/>
          <w:bCs/>
          <w:color w:val="000000"/>
        </w:rPr>
      </w:pPr>
    </w:p>
    <w:p w14:paraId="715502EC" w14:textId="77777777" w:rsidR="003B1930" w:rsidRDefault="003B1930" w:rsidP="00FB501F">
      <w:pPr>
        <w:autoSpaceDE w:val="0"/>
        <w:autoSpaceDN w:val="0"/>
        <w:adjustRightInd w:val="0"/>
        <w:spacing w:after="0" w:line="240" w:lineRule="auto"/>
        <w:jc w:val="both"/>
        <w:rPr>
          <w:rFonts w:ascii="Times New Roman" w:hAnsi="Times New Roman" w:cs="Times New Roman"/>
          <w:b/>
          <w:bCs/>
          <w:color w:val="000000"/>
        </w:rPr>
      </w:pPr>
    </w:p>
    <w:p w14:paraId="655E0115" w14:textId="77777777" w:rsidR="003B1930" w:rsidRDefault="003B1930" w:rsidP="00FB501F">
      <w:pPr>
        <w:autoSpaceDE w:val="0"/>
        <w:autoSpaceDN w:val="0"/>
        <w:adjustRightInd w:val="0"/>
        <w:spacing w:after="0" w:line="240" w:lineRule="auto"/>
        <w:jc w:val="both"/>
        <w:rPr>
          <w:rFonts w:ascii="Times New Roman" w:hAnsi="Times New Roman" w:cs="Times New Roman"/>
          <w:b/>
          <w:bCs/>
          <w:color w:val="000000"/>
          <w:sz w:val="10"/>
          <w:szCs w:val="10"/>
        </w:rPr>
      </w:pPr>
    </w:p>
    <w:p w14:paraId="625C6B74" w14:textId="77777777" w:rsidR="001027AF" w:rsidRPr="001027AF" w:rsidRDefault="001027AF" w:rsidP="00FB501F">
      <w:pPr>
        <w:autoSpaceDE w:val="0"/>
        <w:autoSpaceDN w:val="0"/>
        <w:adjustRightInd w:val="0"/>
        <w:spacing w:after="0" w:line="240" w:lineRule="auto"/>
        <w:jc w:val="both"/>
        <w:rPr>
          <w:rFonts w:ascii="Times New Roman" w:hAnsi="Times New Roman" w:cs="Times New Roman"/>
          <w:b/>
          <w:bCs/>
          <w:color w:val="000000"/>
          <w:sz w:val="10"/>
          <w:szCs w:val="10"/>
        </w:rPr>
      </w:pPr>
    </w:p>
    <w:p w14:paraId="0E931F67" w14:textId="77777777" w:rsidR="00F60C86" w:rsidRPr="003B1930" w:rsidRDefault="00F60C86" w:rsidP="00FB501F">
      <w:pPr>
        <w:autoSpaceDE w:val="0"/>
        <w:autoSpaceDN w:val="0"/>
        <w:adjustRightInd w:val="0"/>
        <w:spacing w:after="0" w:line="240" w:lineRule="auto"/>
        <w:jc w:val="both"/>
        <w:rPr>
          <w:rFonts w:ascii="Times New Roman" w:hAnsi="Times New Roman" w:cs="Times New Roman"/>
          <w:b/>
          <w:bCs/>
          <w:color w:val="000000"/>
          <w:sz w:val="23"/>
          <w:szCs w:val="23"/>
        </w:rPr>
      </w:pPr>
      <w:r w:rsidRPr="003B1930">
        <w:rPr>
          <w:rFonts w:ascii="Times New Roman" w:hAnsi="Times New Roman" w:cs="Times New Roman"/>
          <w:b/>
          <w:bCs/>
          <w:color w:val="000000"/>
          <w:sz w:val="23"/>
          <w:szCs w:val="23"/>
        </w:rPr>
        <w:t>7.    UPRAVLJANJE IN VODENJE</w:t>
      </w:r>
    </w:p>
    <w:p w14:paraId="3D28793A" w14:textId="77777777" w:rsidR="00F60C86" w:rsidRDefault="00F60C86" w:rsidP="00FB501F">
      <w:pPr>
        <w:autoSpaceDE w:val="0"/>
        <w:autoSpaceDN w:val="0"/>
        <w:adjustRightInd w:val="0"/>
        <w:spacing w:after="0" w:line="240" w:lineRule="auto"/>
        <w:jc w:val="both"/>
        <w:rPr>
          <w:rFonts w:ascii="Times New Roman" w:hAnsi="Times New Roman" w:cs="Times New Roman"/>
          <w:b/>
          <w:bCs/>
          <w:color w:val="000000"/>
        </w:rPr>
      </w:pPr>
    </w:p>
    <w:p w14:paraId="54BF727F" w14:textId="77777777" w:rsidR="00832866" w:rsidRDefault="00832866" w:rsidP="00FB501F">
      <w:pPr>
        <w:autoSpaceDE w:val="0"/>
        <w:autoSpaceDN w:val="0"/>
        <w:adjustRightInd w:val="0"/>
        <w:spacing w:after="0" w:line="240" w:lineRule="auto"/>
        <w:jc w:val="both"/>
        <w:rPr>
          <w:rFonts w:ascii="Times New Roman" w:hAnsi="Times New Roman" w:cs="Times New Roman"/>
          <w:b/>
          <w:bCs/>
          <w:color w:val="000000"/>
        </w:rPr>
      </w:pPr>
    </w:p>
    <w:p w14:paraId="4F985677" w14:textId="77777777" w:rsidR="00F60C86" w:rsidRPr="00D97BC7" w:rsidRDefault="00F60C86" w:rsidP="00F60C86">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7.1.</w:t>
      </w:r>
      <w:r w:rsidRPr="00D97BC7">
        <w:rPr>
          <w:rFonts w:ascii="Times New Roman" w:hAnsi="Times New Roman" w:cs="Times New Roman"/>
          <w:b/>
          <w:bCs/>
          <w:color w:val="000000"/>
        </w:rPr>
        <w:t xml:space="preserve"> Operativno vodenje</w:t>
      </w:r>
    </w:p>
    <w:p w14:paraId="2239F564" w14:textId="77777777" w:rsidR="00F60C86" w:rsidRPr="00D97BC7" w:rsidRDefault="00F60C86" w:rsidP="00F60C86">
      <w:pPr>
        <w:autoSpaceDE w:val="0"/>
        <w:autoSpaceDN w:val="0"/>
        <w:adjustRightInd w:val="0"/>
        <w:spacing w:after="0" w:line="240" w:lineRule="auto"/>
        <w:jc w:val="both"/>
        <w:rPr>
          <w:rFonts w:ascii="Times New Roman" w:hAnsi="Times New Roman" w:cs="Times New Roman"/>
          <w:b/>
          <w:bCs/>
          <w:color w:val="000000"/>
        </w:rPr>
      </w:pPr>
    </w:p>
    <w:p w14:paraId="2487AEDC" w14:textId="77777777" w:rsidR="00F60C86" w:rsidRPr="00D97BC7" w:rsidRDefault="00F60C86" w:rsidP="00F60C8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Zdravstvene ukrepe in druge posebne ukrepe ter njihovo izvajanje in spremljanje razmer na terenu določi minister, pristojen za zdravje in jih usklajuje z MZ.</w:t>
      </w:r>
    </w:p>
    <w:p w14:paraId="044BE3E0" w14:textId="77777777" w:rsidR="00F60C86" w:rsidRPr="00D97BC7" w:rsidRDefault="00F60C86" w:rsidP="00F60C86">
      <w:pPr>
        <w:autoSpaceDE w:val="0"/>
        <w:autoSpaceDN w:val="0"/>
        <w:adjustRightInd w:val="0"/>
        <w:spacing w:after="0" w:line="240" w:lineRule="auto"/>
        <w:jc w:val="both"/>
        <w:rPr>
          <w:rFonts w:ascii="Times New Roman" w:hAnsi="Times New Roman" w:cs="Times New Roman"/>
          <w:bCs/>
          <w:color w:val="000000"/>
        </w:rPr>
      </w:pPr>
    </w:p>
    <w:p w14:paraId="6E71B375" w14:textId="77777777" w:rsidR="00F60C86" w:rsidRPr="00D97BC7" w:rsidRDefault="00F60C86" w:rsidP="00F60C8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Ob aktiviranju občinskega načrta vodi aktivnosti ZRP na območju Mestne občine Murska Sobota poveljnik OŠ CZ Mestne  občine Murska Sobota v sodelovanju s poveljnikom CZ za Pomurje.</w:t>
      </w:r>
    </w:p>
    <w:p w14:paraId="1AFE7A5B" w14:textId="77777777" w:rsidR="00F60C86" w:rsidRPr="00D97BC7" w:rsidRDefault="00F60C86" w:rsidP="00F60C8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Na podlagi napovedi poteka epidemije ali pandemije in ocene razmer poveljnik CZ za Pomurje posreduje s strani poveljnika CZ RS določene zaščitne ukrepe in naloge ZRP Poveljniku OŠ CZ Mestne občine Murska Sobota. Poveljnik OŠ CZ Mestne občine Murska Sobota pri izvajanju zaščitnih ukrepov in nalog ZRP sodeluje s poveljnikom CZ za Pomurje. Poveljnik OŠ CZ Mestne občine Murska Sobota usklajuje in usmerja aktivnosti, ko se aktivirajo občinske sile in sredstva za ZRP in ko se v intervencijo vključijo gasilske ter druge enote, policija in SV.</w:t>
      </w:r>
    </w:p>
    <w:p w14:paraId="2FA8A96F" w14:textId="77777777" w:rsidR="00F60C86" w:rsidRPr="00D97BC7" w:rsidRDefault="00F60C86" w:rsidP="00F60C86">
      <w:pPr>
        <w:autoSpaceDE w:val="0"/>
        <w:autoSpaceDN w:val="0"/>
        <w:adjustRightInd w:val="0"/>
        <w:spacing w:after="0" w:line="240" w:lineRule="auto"/>
        <w:jc w:val="both"/>
        <w:rPr>
          <w:rFonts w:ascii="Times New Roman" w:hAnsi="Times New Roman" w:cs="Times New Roman"/>
          <w:bCs/>
          <w:color w:val="000000"/>
        </w:rPr>
      </w:pPr>
    </w:p>
    <w:p w14:paraId="7478DFE3" w14:textId="77777777" w:rsidR="00F60C86" w:rsidRPr="00D97BC7" w:rsidRDefault="00F60C86" w:rsidP="00F60C8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Operativno strokovno vodenje sil za ZRP izvaja poveljnik OŠ CZ Mestne občine Murska Sobota ob pomoči OŠ CZ Mestne občine Murska Sobota, vodje intervencije in vodje reševalnih enot.</w:t>
      </w:r>
    </w:p>
    <w:p w14:paraId="5C31FC20" w14:textId="77777777" w:rsidR="00F60C86" w:rsidRPr="00D97BC7" w:rsidRDefault="00F60C86" w:rsidP="00F60C86">
      <w:pPr>
        <w:autoSpaceDE w:val="0"/>
        <w:autoSpaceDN w:val="0"/>
        <w:adjustRightInd w:val="0"/>
        <w:spacing w:after="0" w:line="240" w:lineRule="auto"/>
        <w:jc w:val="both"/>
        <w:rPr>
          <w:rFonts w:ascii="Times New Roman" w:hAnsi="Times New Roman" w:cs="Times New Roman"/>
          <w:bCs/>
          <w:color w:val="000000"/>
        </w:rPr>
      </w:pPr>
    </w:p>
    <w:p w14:paraId="04A250CA" w14:textId="77777777" w:rsidR="00F60C86" w:rsidRDefault="00F60C86" w:rsidP="00F60C8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Ob pojavu epidemije oziroma pandemije nalezljive bolezni pri ljudeh se bodo poleg splošnih in posebnih zdravstvenih ukrepov za preprečevanje in obvladovanje nalezljivih bolezni pri ljudeh na področju zdravstva izvajali tudi zaščitni ukrepi in naloge ZRP.</w:t>
      </w:r>
    </w:p>
    <w:p w14:paraId="6201FDD8" w14:textId="77777777" w:rsidR="003B1930" w:rsidRDefault="003B1930" w:rsidP="00F60C86">
      <w:pPr>
        <w:autoSpaceDE w:val="0"/>
        <w:autoSpaceDN w:val="0"/>
        <w:adjustRightInd w:val="0"/>
        <w:spacing w:after="0" w:line="240" w:lineRule="auto"/>
        <w:jc w:val="both"/>
        <w:rPr>
          <w:rFonts w:ascii="Times New Roman" w:hAnsi="Times New Roman" w:cs="Times New Roman"/>
          <w:bCs/>
          <w:color w:val="000000"/>
        </w:rPr>
      </w:pPr>
    </w:p>
    <w:p w14:paraId="0174249C" w14:textId="77777777" w:rsidR="003B1930" w:rsidRPr="00D97BC7" w:rsidRDefault="003B1930" w:rsidP="00F60C86">
      <w:pPr>
        <w:autoSpaceDE w:val="0"/>
        <w:autoSpaceDN w:val="0"/>
        <w:adjustRightInd w:val="0"/>
        <w:spacing w:after="0" w:line="240" w:lineRule="auto"/>
        <w:jc w:val="both"/>
        <w:rPr>
          <w:rFonts w:ascii="Times New Roman" w:hAnsi="Times New Roman" w:cs="Times New Roman"/>
          <w:bCs/>
          <w:color w:val="000000"/>
        </w:rPr>
      </w:pPr>
    </w:p>
    <w:p w14:paraId="5FAD1FAE" w14:textId="77777777" w:rsidR="00DE2E21" w:rsidRDefault="00CF363C" w:rsidP="00D82754">
      <w:pPr>
        <w:autoSpaceDE w:val="0"/>
        <w:autoSpaceDN w:val="0"/>
        <w:adjustRightInd w:val="0"/>
        <w:spacing w:after="0" w:line="240" w:lineRule="auto"/>
        <w:jc w:val="both"/>
        <w:rPr>
          <w:rFonts w:ascii="Times New Roman" w:hAnsi="Times New Roman" w:cs="Times New Roman"/>
          <w:b/>
          <w:bCs/>
          <w:color w:val="000000"/>
        </w:rPr>
      </w:pPr>
      <w:r>
        <w:rPr>
          <w:noProof/>
          <w:lang w:eastAsia="sl-SI"/>
        </w:rPr>
        <w:drawing>
          <wp:inline distT="0" distB="0" distL="0" distR="0" wp14:anchorId="7A674C62" wp14:editId="67EA3BFE">
            <wp:extent cx="5760720" cy="2978150"/>
            <wp:effectExtent l="0" t="0" r="11430" b="0"/>
            <wp:docPr id="1"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0FA53A18"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rPr>
      </w:pPr>
    </w:p>
    <w:p w14:paraId="50B26E87"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rPr>
      </w:pPr>
    </w:p>
    <w:p w14:paraId="684719A4"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rPr>
      </w:pPr>
    </w:p>
    <w:p w14:paraId="0AAF984D"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rPr>
      </w:pPr>
    </w:p>
    <w:p w14:paraId="0D726EC8"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rPr>
      </w:pPr>
    </w:p>
    <w:p w14:paraId="7A10B9F5"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rPr>
      </w:pPr>
    </w:p>
    <w:p w14:paraId="6EBADAE5"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rPr>
      </w:pPr>
    </w:p>
    <w:p w14:paraId="116C7CCE"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rPr>
      </w:pPr>
    </w:p>
    <w:p w14:paraId="09FC96D3"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rPr>
      </w:pPr>
    </w:p>
    <w:p w14:paraId="3A32C1AB"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rPr>
      </w:pPr>
    </w:p>
    <w:p w14:paraId="483C8C9F"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rPr>
      </w:pPr>
    </w:p>
    <w:p w14:paraId="55EB7EE3"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rPr>
      </w:pPr>
    </w:p>
    <w:p w14:paraId="466F9D1C" w14:textId="77777777" w:rsidR="001027AF" w:rsidRDefault="001027AF" w:rsidP="00D82754">
      <w:pPr>
        <w:autoSpaceDE w:val="0"/>
        <w:autoSpaceDN w:val="0"/>
        <w:adjustRightInd w:val="0"/>
        <w:spacing w:after="0" w:line="240" w:lineRule="auto"/>
        <w:jc w:val="both"/>
        <w:rPr>
          <w:rFonts w:ascii="Times New Roman" w:hAnsi="Times New Roman" w:cs="Times New Roman"/>
          <w:b/>
          <w:bCs/>
          <w:color w:val="000000"/>
        </w:rPr>
      </w:pPr>
    </w:p>
    <w:p w14:paraId="42EB226C" w14:textId="77777777" w:rsidR="001027AF" w:rsidRPr="001027AF" w:rsidRDefault="001027AF" w:rsidP="00D82754">
      <w:pPr>
        <w:autoSpaceDE w:val="0"/>
        <w:autoSpaceDN w:val="0"/>
        <w:adjustRightInd w:val="0"/>
        <w:spacing w:after="0" w:line="240" w:lineRule="auto"/>
        <w:jc w:val="both"/>
        <w:rPr>
          <w:rFonts w:ascii="Times New Roman" w:hAnsi="Times New Roman" w:cs="Times New Roman"/>
          <w:b/>
          <w:bCs/>
          <w:color w:val="000000"/>
          <w:sz w:val="10"/>
          <w:szCs w:val="10"/>
        </w:rPr>
      </w:pPr>
    </w:p>
    <w:p w14:paraId="51946E9D" w14:textId="77777777" w:rsidR="00D82754" w:rsidRPr="003B1930" w:rsidRDefault="00D82754" w:rsidP="00D82754">
      <w:pPr>
        <w:autoSpaceDE w:val="0"/>
        <w:autoSpaceDN w:val="0"/>
        <w:adjustRightInd w:val="0"/>
        <w:spacing w:after="0" w:line="240" w:lineRule="auto"/>
        <w:jc w:val="both"/>
        <w:rPr>
          <w:rFonts w:ascii="Times New Roman" w:hAnsi="Times New Roman" w:cs="Times New Roman"/>
          <w:b/>
          <w:bCs/>
          <w:color w:val="000000"/>
          <w:sz w:val="23"/>
          <w:szCs w:val="23"/>
        </w:rPr>
      </w:pPr>
      <w:r w:rsidRPr="003B1930">
        <w:rPr>
          <w:rFonts w:ascii="Times New Roman" w:hAnsi="Times New Roman" w:cs="Times New Roman"/>
          <w:b/>
          <w:bCs/>
          <w:color w:val="000000"/>
          <w:sz w:val="23"/>
          <w:szCs w:val="23"/>
        </w:rPr>
        <w:t>8. ZAŠČITNI UKREPI IN NALOGE ZAŠČITE, REŠEVANJA IN POMOČI</w:t>
      </w:r>
    </w:p>
    <w:p w14:paraId="46644DA8" w14:textId="77777777" w:rsidR="00D82754" w:rsidRDefault="00D82754" w:rsidP="00D82754">
      <w:pPr>
        <w:autoSpaceDE w:val="0"/>
        <w:autoSpaceDN w:val="0"/>
        <w:adjustRightInd w:val="0"/>
        <w:spacing w:after="0" w:line="240" w:lineRule="auto"/>
        <w:jc w:val="both"/>
        <w:rPr>
          <w:rFonts w:ascii="Times New Roman" w:hAnsi="Times New Roman" w:cs="Times New Roman"/>
          <w:b/>
          <w:bCs/>
          <w:color w:val="000000"/>
        </w:rPr>
      </w:pPr>
    </w:p>
    <w:p w14:paraId="110410F5" w14:textId="77777777" w:rsidR="001027AF" w:rsidRDefault="001027AF" w:rsidP="00D82754">
      <w:pPr>
        <w:autoSpaceDE w:val="0"/>
        <w:autoSpaceDN w:val="0"/>
        <w:adjustRightInd w:val="0"/>
        <w:spacing w:after="0" w:line="240" w:lineRule="auto"/>
        <w:jc w:val="both"/>
        <w:rPr>
          <w:rFonts w:ascii="Times New Roman" w:hAnsi="Times New Roman" w:cs="Times New Roman"/>
          <w:b/>
          <w:bCs/>
          <w:color w:val="000000"/>
        </w:rPr>
      </w:pPr>
    </w:p>
    <w:p w14:paraId="640B4232"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8.1.</w:t>
      </w:r>
      <w:r w:rsidRPr="00D97BC7">
        <w:rPr>
          <w:rFonts w:ascii="Times New Roman" w:hAnsi="Times New Roman" w:cs="Times New Roman"/>
          <w:b/>
          <w:bCs/>
          <w:color w:val="000000"/>
        </w:rPr>
        <w:t xml:space="preserve"> Splošni in posebni zdravstveni ter drugi posebni ukrepi za preprečevanje in obvladovanje nalezljivih bolezni pri ljudeh</w:t>
      </w:r>
    </w:p>
    <w:p w14:paraId="1EF7650A"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
          <w:bCs/>
          <w:color w:val="000000"/>
        </w:rPr>
      </w:pPr>
    </w:p>
    <w:p w14:paraId="13EBE130"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Za določitev splošnih in posebnih zdravstvenih ter drugih posebnih ukrepov za preprečevanje in obvladovanje nalezljivih bolezni pri ljudeh je zadolžen NIJZ OE Murska Sobota, zdravstveno nadzorstvo pa izvajata (Zdravstveni inšpektorat Republike Slovenije) ZIRS OE Murska Sobota ter (Uprava za varno hrano, veterinarstvo in varstvo rastlin) UVHVVR OE Murska Sobota, vsak skladno s svojimi pristojnostmi.</w:t>
      </w:r>
    </w:p>
    <w:p w14:paraId="5B2ABCE3"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Posebne ukrepe za preprečevanje in obvladovanje izvajajo fizične in pravne osebe, ki izvajajo zdravstveno dejavnost, pri nalezljivih boleznih, ki se prenašajo med živalmi in človekom (zoonozah), pa tudi fizične in pravne osebe, ki opravljajo veterinarsko dejavnost.</w:t>
      </w:r>
    </w:p>
    <w:p w14:paraId="119D3120"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5672583D"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color w:val="000000"/>
        </w:rPr>
        <w:t>Posebni ukrepi so:</w:t>
      </w:r>
    </w:p>
    <w:p w14:paraId="7BAFFE2A"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osamitev (izolacija), karantena, obvezno zdravljenje in poseben prevoz bolnikov;</w:t>
      </w:r>
    </w:p>
    <w:p w14:paraId="29B68194"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 cepljenje (imunizacija in </w:t>
      </w:r>
      <w:proofErr w:type="spellStart"/>
      <w:r w:rsidRPr="00D97BC7">
        <w:rPr>
          <w:rFonts w:ascii="Times New Roman" w:hAnsi="Times New Roman" w:cs="Times New Roman"/>
          <w:bCs/>
          <w:color w:val="000000"/>
        </w:rPr>
        <w:t>imunoprofilaksa</w:t>
      </w:r>
      <w:proofErr w:type="spellEnd"/>
      <w:r w:rsidRPr="00D97BC7">
        <w:rPr>
          <w:rFonts w:ascii="Times New Roman" w:hAnsi="Times New Roman" w:cs="Times New Roman"/>
          <w:bCs/>
          <w:color w:val="000000"/>
        </w:rPr>
        <w:t>) ter zaščita z zdravili (</w:t>
      </w:r>
      <w:proofErr w:type="spellStart"/>
      <w:r w:rsidRPr="00D97BC7">
        <w:rPr>
          <w:rFonts w:ascii="Times New Roman" w:hAnsi="Times New Roman" w:cs="Times New Roman"/>
          <w:bCs/>
          <w:color w:val="000000"/>
        </w:rPr>
        <w:t>kemoprofilaksa</w:t>
      </w:r>
      <w:proofErr w:type="spellEnd"/>
      <w:r w:rsidRPr="00D97BC7">
        <w:rPr>
          <w:rFonts w:ascii="Times New Roman" w:hAnsi="Times New Roman" w:cs="Times New Roman"/>
          <w:bCs/>
          <w:color w:val="000000"/>
        </w:rPr>
        <w:t>);</w:t>
      </w:r>
    </w:p>
    <w:p w14:paraId="5995C908"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dezinfekcija, dezinsekcija in deratizacija;</w:t>
      </w:r>
    </w:p>
    <w:p w14:paraId="624E0F92"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drugi posebni ukrepi.</w:t>
      </w:r>
    </w:p>
    <w:p w14:paraId="67B841CF"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22C18003"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V primeru potreb po dodatni pomoči pri izvajanju teh ukrepov lahko na zaprosilo ministra, pristojnega za zdravje in odločitve poveljnika CZ RS o aktiviranju, sodelujejo tudi sile za ZRP.</w:t>
      </w:r>
    </w:p>
    <w:p w14:paraId="7458B673"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0A5C3EEF"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Pri izvajanju teh ukrepov lahko po potrebi sodeluje tudi SV s svojimi razpoložljivimi zmogljivostmi. Pogoje in način izvajanja posebnih ukrepov ustrezno opredeli ministrstvo, pristojno za zdravje.</w:t>
      </w:r>
    </w:p>
    <w:p w14:paraId="0FE712B2"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2EC4EF29"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Sile za ZRP bodo sodelovale pri izvajanju posebnih ukrepov in nalog, in sicer pri:</w:t>
      </w:r>
    </w:p>
    <w:p w14:paraId="5417D016"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delitvi in dostavi materialnih sredstev za izvajalce zdravstvene dejavnosti,</w:t>
      </w:r>
    </w:p>
    <w:p w14:paraId="3096ADD1"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meritvah telesne temperature na kontrolnih točkah pri prehodu državne meje,</w:t>
      </w:r>
    </w:p>
    <w:p w14:paraId="1F96EBE4"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organizaciji osnovne oskrbe s hrano osebam v karanteni in izolaciji,</w:t>
      </w:r>
    </w:p>
    <w:p w14:paraId="7BE44FCF"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dezinfekciji, dezinsekciji in deratizaciji,</w:t>
      </w:r>
    </w:p>
    <w:p w14:paraId="00D6AB12"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organizaciji usposabljanj za pravilno in varno izvajanje nalog in za pravilno uporabo</w:t>
      </w:r>
    </w:p>
    <w:p w14:paraId="466D702F"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zaščitnih sredstev.</w:t>
      </w:r>
    </w:p>
    <w:p w14:paraId="6F75A013" w14:textId="77777777" w:rsidR="009E32C9" w:rsidRDefault="009E32C9" w:rsidP="00D82754">
      <w:pPr>
        <w:autoSpaceDE w:val="0"/>
        <w:autoSpaceDN w:val="0"/>
        <w:adjustRightInd w:val="0"/>
        <w:spacing w:after="0" w:line="240" w:lineRule="auto"/>
        <w:jc w:val="both"/>
        <w:rPr>
          <w:rFonts w:ascii="Times New Roman" w:hAnsi="Times New Roman" w:cs="Times New Roman"/>
          <w:bCs/>
          <w:color w:val="000000"/>
        </w:rPr>
      </w:pPr>
    </w:p>
    <w:p w14:paraId="0E8AFEE1"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Pogoje, način izvedbe nalog sodelujoče in njihove pristojnosti, aktivnosti in nadzor nad izvajanjem posebnih ukrepov opredeli ministrstvo, pristojno za zdravje.</w:t>
      </w:r>
    </w:p>
    <w:p w14:paraId="0560A887"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Pogoje, način in sredstva za izvajanje dezinfekcije, dezinsekcije in deratizacije predpiše</w:t>
      </w:r>
    </w:p>
    <w:p w14:paraId="682DEBA7"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minister, pristojen za zdravje v sodelovanju z ministrom, pristojnim za kmetijstvo in ministrom,</w:t>
      </w:r>
    </w:p>
    <w:p w14:paraId="44B650BE"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pristojnim za okolje in prostor.</w:t>
      </w:r>
    </w:p>
    <w:p w14:paraId="21445228"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551086CC" w14:textId="77777777" w:rsidR="00D82754" w:rsidRPr="003B1930" w:rsidRDefault="00D82754" w:rsidP="00D82754">
      <w:pPr>
        <w:autoSpaceDE w:val="0"/>
        <w:autoSpaceDN w:val="0"/>
        <w:adjustRightInd w:val="0"/>
        <w:spacing w:after="0" w:line="240" w:lineRule="auto"/>
        <w:jc w:val="both"/>
        <w:rPr>
          <w:rFonts w:ascii="Times New Roman" w:hAnsi="Times New Roman" w:cs="Times New Roman"/>
          <w:b/>
          <w:bCs/>
          <w:i/>
          <w:color w:val="000000"/>
        </w:rPr>
      </w:pPr>
      <w:r w:rsidRPr="003B1930">
        <w:rPr>
          <w:rFonts w:ascii="Times New Roman" w:hAnsi="Times New Roman" w:cs="Times New Roman"/>
          <w:b/>
          <w:bCs/>
          <w:i/>
          <w:color w:val="000000"/>
        </w:rPr>
        <w:t>Osamitev (izolacija)</w:t>
      </w:r>
    </w:p>
    <w:p w14:paraId="761017C6"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626CF4B3"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Osamitev (izolacija) je ukrep, s katerim se omeji svobodno gibanje, ki ga določi </w:t>
      </w:r>
      <w:proofErr w:type="spellStart"/>
      <w:r w:rsidRPr="00D97BC7">
        <w:rPr>
          <w:rFonts w:ascii="Times New Roman" w:hAnsi="Times New Roman" w:cs="Times New Roman"/>
          <w:bCs/>
          <w:color w:val="000000"/>
        </w:rPr>
        <w:t>lečeči</w:t>
      </w:r>
      <w:proofErr w:type="spellEnd"/>
      <w:r w:rsidRPr="00D97BC7">
        <w:rPr>
          <w:rFonts w:ascii="Times New Roman" w:hAnsi="Times New Roman" w:cs="Times New Roman"/>
          <w:bCs/>
          <w:color w:val="000000"/>
        </w:rPr>
        <w:t xml:space="preserve"> zdravnik, NIJZ ali njegove območne enote obolelemu za nalezljivo boleznijo, da se omeji svobodno gibanje, kadar to lahko povzroči neposreden ali posreden prenos bolezni na druge osebe. Glede na način prenosa nalezljive bolezni in stanje kužnosti bolnika se določi vrsta osamitve, ki lahko poteka na bolnikovem domu, v zdravstvenem zavodu (hospitalizacija) ali pa na za ta namen posebej določenem prostoru. Osamitev lahko traja največ toliko časa, kolikor traja kužnost.</w:t>
      </w:r>
    </w:p>
    <w:p w14:paraId="08F454EB"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tbl>
      <w:tblPr>
        <w:tblStyle w:val="Tabelamrea"/>
        <w:tblW w:w="0" w:type="auto"/>
        <w:tblLook w:val="04A0" w:firstRow="1" w:lastRow="0" w:firstColumn="1" w:lastColumn="0" w:noHBand="0" w:noVBand="1"/>
      </w:tblPr>
      <w:tblGrid>
        <w:gridCol w:w="1370"/>
        <w:gridCol w:w="8258"/>
      </w:tblGrid>
      <w:tr w:rsidR="00D82754" w:rsidRPr="00D97BC7" w14:paraId="23332AE3" w14:textId="77777777" w:rsidTr="009F10F7">
        <w:tc>
          <w:tcPr>
            <w:tcW w:w="1384" w:type="dxa"/>
          </w:tcPr>
          <w:p w14:paraId="206A5F57"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1020</w:t>
            </w:r>
          </w:p>
        </w:tc>
        <w:tc>
          <w:tcPr>
            <w:tcW w:w="8394" w:type="dxa"/>
          </w:tcPr>
          <w:p w14:paraId="2BD84747"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Seznam lokacij primernih za izolacijo</w:t>
            </w:r>
          </w:p>
        </w:tc>
      </w:tr>
      <w:tr w:rsidR="00D82754" w:rsidRPr="00D97BC7" w14:paraId="6F19D643" w14:textId="77777777" w:rsidTr="009F10F7">
        <w:tc>
          <w:tcPr>
            <w:tcW w:w="1384" w:type="dxa"/>
          </w:tcPr>
          <w:p w14:paraId="7D0113DD"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1021</w:t>
            </w:r>
          </w:p>
        </w:tc>
        <w:tc>
          <w:tcPr>
            <w:tcW w:w="8394" w:type="dxa"/>
          </w:tcPr>
          <w:p w14:paraId="2D63F77A"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Pogoji, ki jih mora izpolnjevati objekt namenjen za nastanitev oseb v izolaciji</w:t>
            </w:r>
          </w:p>
        </w:tc>
      </w:tr>
      <w:tr w:rsidR="00D82754" w:rsidRPr="00D97BC7" w14:paraId="3BDA827D" w14:textId="77777777" w:rsidTr="009F10F7">
        <w:tc>
          <w:tcPr>
            <w:tcW w:w="1384" w:type="dxa"/>
          </w:tcPr>
          <w:p w14:paraId="4D3DCB77"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1023</w:t>
            </w:r>
          </w:p>
        </w:tc>
        <w:tc>
          <w:tcPr>
            <w:tcW w:w="8394" w:type="dxa"/>
          </w:tcPr>
          <w:p w14:paraId="56B36946"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Navodila za osebe, ki so napotene v izolacijo</w:t>
            </w:r>
          </w:p>
        </w:tc>
      </w:tr>
      <w:tr w:rsidR="00D82754" w:rsidRPr="00D97BC7" w14:paraId="6D2491C6" w14:textId="77777777" w:rsidTr="009F10F7">
        <w:tc>
          <w:tcPr>
            <w:tcW w:w="1384" w:type="dxa"/>
          </w:tcPr>
          <w:p w14:paraId="48CCCA01"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1024</w:t>
            </w:r>
          </w:p>
        </w:tc>
        <w:tc>
          <w:tcPr>
            <w:tcW w:w="8394" w:type="dxa"/>
          </w:tcPr>
          <w:p w14:paraId="736E64F9" w14:textId="77777777" w:rsidR="00D82754" w:rsidRPr="00D97BC7" w:rsidRDefault="00D82754" w:rsidP="009F10F7">
            <w:pPr>
              <w:jc w:val="both"/>
              <w:rPr>
                <w:rFonts w:ascii="Times New Roman" w:hAnsi="Times New Roman" w:cs="Times New Roman"/>
              </w:rPr>
            </w:pPr>
            <w:r w:rsidRPr="00D97BC7">
              <w:rPr>
                <w:rFonts w:ascii="Times New Roman" w:hAnsi="Times New Roman" w:cs="Times New Roman"/>
                <w:bCs/>
                <w:color w:val="000000"/>
              </w:rPr>
              <w:t>Potrebna MTS za izvedbo izolacije</w:t>
            </w:r>
          </w:p>
        </w:tc>
      </w:tr>
    </w:tbl>
    <w:p w14:paraId="2EF959BC" w14:textId="77777777" w:rsidR="00D82754"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2EF43E11" w14:textId="77777777" w:rsidR="003B1930" w:rsidRDefault="003B1930" w:rsidP="00D82754">
      <w:pPr>
        <w:autoSpaceDE w:val="0"/>
        <w:autoSpaceDN w:val="0"/>
        <w:adjustRightInd w:val="0"/>
        <w:spacing w:after="0" w:line="240" w:lineRule="auto"/>
        <w:jc w:val="both"/>
        <w:rPr>
          <w:rFonts w:ascii="Times New Roman" w:hAnsi="Times New Roman" w:cs="Times New Roman"/>
          <w:bCs/>
          <w:color w:val="000000"/>
        </w:rPr>
      </w:pPr>
    </w:p>
    <w:p w14:paraId="6AFDD190" w14:textId="77777777" w:rsidR="003B1930" w:rsidRDefault="003B1930" w:rsidP="00D82754">
      <w:pPr>
        <w:autoSpaceDE w:val="0"/>
        <w:autoSpaceDN w:val="0"/>
        <w:adjustRightInd w:val="0"/>
        <w:spacing w:after="0" w:line="240" w:lineRule="auto"/>
        <w:jc w:val="both"/>
        <w:rPr>
          <w:rFonts w:ascii="Times New Roman" w:hAnsi="Times New Roman" w:cs="Times New Roman"/>
          <w:bCs/>
          <w:color w:val="000000"/>
        </w:rPr>
      </w:pPr>
    </w:p>
    <w:p w14:paraId="265D74C7" w14:textId="77777777" w:rsidR="00832866" w:rsidRPr="001027AF" w:rsidRDefault="00832866" w:rsidP="00D82754">
      <w:pPr>
        <w:autoSpaceDE w:val="0"/>
        <w:autoSpaceDN w:val="0"/>
        <w:adjustRightInd w:val="0"/>
        <w:spacing w:after="0" w:line="240" w:lineRule="auto"/>
        <w:jc w:val="both"/>
        <w:rPr>
          <w:rFonts w:ascii="Times New Roman" w:hAnsi="Times New Roman" w:cs="Times New Roman"/>
          <w:b/>
          <w:bCs/>
          <w:i/>
          <w:color w:val="000000"/>
          <w:sz w:val="10"/>
          <w:szCs w:val="10"/>
        </w:rPr>
      </w:pPr>
    </w:p>
    <w:p w14:paraId="6A55CCAF" w14:textId="77777777" w:rsidR="008841EC" w:rsidRPr="008841EC" w:rsidRDefault="008841EC" w:rsidP="00D82754">
      <w:pPr>
        <w:autoSpaceDE w:val="0"/>
        <w:autoSpaceDN w:val="0"/>
        <w:adjustRightInd w:val="0"/>
        <w:spacing w:after="0" w:line="240" w:lineRule="auto"/>
        <w:jc w:val="both"/>
        <w:rPr>
          <w:rFonts w:ascii="Times New Roman" w:hAnsi="Times New Roman" w:cs="Times New Roman"/>
          <w:b/>
          <w:bCs/>
          <w:i/>
          <w:color w:val="000000"/>
          <w:sz w:val="10"/>
          <w:szCs w:val="10"/>
        </w:rPr>
      </w:pPr>
    </w:p>
    <w:p w14:paraId="789A3FF8" w14:textId="77777777" w:rsidR="00D82754" w:rsidRPr="003B1930" w:rsidRDefault="00D82754" w:rsidP="00D82754">
      <w:pPr>
        <w:autoSpaceDE w:val="0"/>
        <w:autoSpaceDN w:val="0"/>
        <w:adjustRightInd w:val="0"/>
        <w:spacing w:after="0" w:line="240" w:lineRule="auto"/>
        <w:jc w:val="both"/>
        <w:rPr>
          <w:rFonts w:ascii="Times New Roman" w:hAnsi="Times New Roman" w:cs="Times New Roman"/>
          <w:b/>
          <w:bCs/>
          <w:i/>
          <w:color w:val="000000"/>
        </w:rPr>
      </w:pPr>
      <w:r w:rsidRPr="003B1930">
        <w:rPr>
          <w:rFonts w:ascii="Times New Roman" w:hAnsi="Times New Roman" w:cs="Times New Roman"/>
          <w:b/>
          <w:bCs/>
          <w:i/>
          <w:color w:val="000000"/>
        </w:rPr>
        <w:t>Karantena</w:t>
      </w:r>
    </w:p>
    <w:p w14:paraId="50950A99"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00C47304"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Karantena je ukrep, s katerim se omeji svobodno gibanje in določijo obvezni zdravstveni pregledi zdravim osebam, ki so bile ali za katere se sumi, da so bile v stiku z nekom, ki je zbolel za kugo, virusno hemoragično mrzlico (Ebola, </w:t>
      </w:r>
      <w:proofErr w:type="spellStart"/>
      <w:r w:rsidRPr="00D97BC7">
        <w:rPr>
          <w:rFonts w:ascii="Times New Roman" w:hAnsi="Times New Roman" w:cs="Times New Roman"/>
          <w:bCs/>
          <w:color w:val="000000"/>
        </w:rPr>
        <w:t>Lassa</w:t>
      </w:r>
      <w:proofErr w:type="spellEnd"/>
      <w:r w:rsidRPr="00D97BC7">
        <w:rPr>
          <w:rFonts w:ascii="Times New Roman" w:hAnsi="Times New Roman" w:cs="Times New Roman"/>
          <w:bCs/>
          <w:color w:val="000000"/>
        </w:rPr>
        <w:t xml:space="preserve">, </w:t>
      </w:r>
      <w:proofErr w:type="spellStart"/>
      <w:r w:rsidRPr="00D97BC7">
        <w:rPr>
          <w:rFonts w:ascii="Times New Roman" w:hAnsi="Times New Roman" w:cs="Times New Roman"/>
          <w:bCs/>
          <w:color w:val="000000"/>
        </w:rPr>
        <w:t>Marburg</w:t>
      </w:r>
      <w:proofErr w:type="spellEnd"/>
      <w:r w:rsidRPr="00D97BC7">
        <w:rPr>
          <w:rFonts w:ascii="Times New Roman" w:hAnsi="Times New Roman" w:cs="Times New Roman"/>
          <w:bCs/>
          <w:color w:val="000000"/>
        </w:rPr>
        <w:t>) ali nalezljivo boleznijo, za katero je bila razglašena epidemija. Karanteno odredi minister, pristojen za zdravje, na predlog NIJZ.</w:t>
      </w:r>
    </w:p>
    <w:tbl>
      <w:tblPr>
        <w:tblStyle w:val="Tabelamrea"/>
        <w:tblW w:w="0" w:type="auto"/>
        <w:tblLook w:val="04A0" w:firstRow="1" w:lastRow="0" w:firstColumn="1" w:lastColumn="0" w:noHBand="0" w:noVBand="1"/>
      </w:tblPr>
      <w:tblGrid>
        <w:gridCol w:w="1370"/>
        <w:gridCol w:w="8258"/>
      </w:tblGrid>
      <w:tr w:rsidR="00D82754" w:rsidRPr="00D97BC7" w14:paraId="668BD02A" w14:textId="77777777" w:rsidTr="009133A5">
        <w:tc>
          <w:tcPr>
            <w:tcW w:w="1370" w:type="dxa"/>
          </w:tcPr>
          <w:p w14:paraId="0B7D155B"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1027</w:t>
            </w:r>
          </w:p>
        </w:tc>
        <w:tc>
          <w:tcPr>
            <w:tcW w:w="8258" w:type="dxa"/>
          </w:tcPr>
          <w:p w14:paraId="58A900AD"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Seznam lokacij primernih za karanteno</w:t>
            </w:r>
          </w:p>
        </w:tc>
      </w:tr>
      <w:tr w:rsidR="00D82754" w:rsidRPr="00D97BC7" w14:paraId="374409BE" w14:textId="77777777" w:rsidTr="009133A5">
        <w:tc>
          <w:tcPr>
            <w:tcW w:w="1370" w:type="dxa"/>
          </w:tcPr>
          <w:p w14:paraId="1CBDBF37"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1028</w:t>
            </w:r>
          </w:p>
        </w:tc>
        <w:tc>
          <w:tcPr>
            <w:tcW w:w="8258" w:type="dxa"/>
          </w:tcPr>
          <w:p w14:paraId="365D604C"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Pogoji, ki jih mora izpolnjevati objekt namenjen za nastanitev oseb v karanteni</w:t>
            </w:r>
          </w:p>
        </w:tc>
      </w:tr>
      <w:tr w:rsidR="00D82754" w:rsidRPr="00D97BC7" w14:paraId="67E64184" w14:textId="77777777" w:rsidTr="009133A5">
        <w:tc>
          <w:tcPr>
            <w:tcW w:w="1370" w:type="dxa"/>
          </w:tcPr>
          <w:p w14:paraId="48369876"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1030</w:t>
            </w:r>
          </w:p>
        </w:tc>
        <w:tc>
          <w:tcPr>
            <w:tcW w:w="8258" w:type="dxa"/>
          </w:tcPr>
          <w:p w14:paraId="7183C9EB"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Navodila za osebe, ki so napotene v karanteno</w:t>
            </w:r>
          </w:p>
        </w:tc>
      </w:tr>
      <w:tr w:rsidR="00D82754" w:rsidRPr="00D97BC7" w14:paraId="561B59BE" w14:textId="77777777" w:rsidTr="009133A5">
        <w:tc>
          <w:tcPr>
            <w:tcW w:w="1370" w:type="dxa"/>
          </w:tcPr>
          <w:p w14:paraId="076C5C9E"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1031</w:t>
            </w:r>
          </w:p>
        </w:tc>
        <w:tc>
          <w:tcPr>
            <w:tcW w:w="8258" w:type="dxa"/>
          </w:tcPr>
          <w:p w14:paraId="6329CFF2"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Potrebna MTS za izvedbo karantene</w:t>
            </w:r>
          </w:p>
        </w:tc>
      </w:tr>
      <w:tr w:rsidR="00D82754" w:rsidRPr="00D97BC7" w14:paraId="02A52FC8" w14:textId="77777777" w:rsidTr="009133A5">
        <w:tc>
          <w:tcPr>
            <w:tcW w:w="1370" w:type="dxa"/>
          </w:tcPr>
          <w:p w14:paraId="724EBE43"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1032</w:t>
            </w:r>
          </w:p>
        </w:tc>
        <w:tc>
          <w:tcPr>
            <w:tcW w:w="8258" w:type="dxa"/>
          </w:tcPr>
          <w:p w14:paraId="51E6144A"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Priporočila za pripravo objekta za karanteno, ravnanje osebja in nastanjenih v karanteni (NIJZ)</w:t>
            </w:r>
          </w:p>
        </w:tc>
      </w:tr>
    </w:tbl>
    <w:p w14:paraId="1626B76B"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66573A58" w14:textId="77777777" w:rsidR="007B4600" w:rsidRDefault="007B4600" w:rsidP="00D82754">
      <w:pPr>
        <w:autoSpaceDE w:val="0"/>
        <w:autoSpaceDN w:val="0"/>
        <w:adjustRightInd w:val="0"/>
        <w:spacing w:after="0" w:line="240" w:lineRule="auto"/>
        <w:jc w:val="both"/>
        <w:rPr>
          <w:rFonts w:ascii="Times New Roman" w:hAnsi="Times New Roman" w:cs="Times New Roman"/>
          <w:b/>
          <w:bCs/>
          <w:color w:val="000000"/>
        </w:rPr>
      </w:pPr>
    </w:p>
    <w:p w14:paraId="3B6634D6" w14:textId="77777777" w:rsidR="00D82754" w:rsidRPr="003B1930" w:rsidRDefault="00D82754" w:rsidP="00D82754">
      <w:pPr>
        <w:autoSpaceDE w:val="0"/>
        <w:autoSpaceDN w:val="0"/>
        <w:adjustRightInd w:val="0"/>
        <w:spacing w:after="0" w:line="240" w:lineRule="auto"/>
        <w:jc w:val="both"/>
        <w:rPr>
          <w:rFonts w:ascii="Times New Roman" w:hAnsi="Times New Roman" w:cs="Times New Roman"/>
          <w:b/>
          <w:bCs/>
          <w:i/>
          <w:color w:val="000000"/>
        </w:rPr>
      </w:pPr>
      <w:r w:rsidRPr="003B1930">
        <w:rPr>
          <w:rFonts w:ascii="Times New Roman" w:hAnsi="Times New Roman" w:cs="Times New Roman"/>
          <w:b/>
          <w:bCs/>
          <w:i/>
          <w:color w:val="000000"/>
        </w:rPr>
        <w:t>Drugi ukrepi s katerimi se omeji svoboda gibanja</w:t>
      </w:r>
    </w:p>
    <w:p w14:paraId="5B05BAAD"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05D75CE3"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Ob pojavu epidemije ali pandemije nalezljive bolezni pri ljudeh, kadar s splošnimi in posebnimi ukrepi ni mogoče preprečiti, da se v RS zanesejo in v njej razširijo določene nalezljive bolezni lahko Vlada RS, odredi tudi druge posebne ukrepe, kot so:</w:t>
      </w:r>
    </w:p>
    <w:p w14:paraId="3213225E"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določi pogoje za potovanje v države, v katerih obstaja možnost okužbe z nevarno nalezljivo boleznijo, ali za prihod iz teh držav,</w:t>
      </w:r>
    </w:p>
    <w:p w14:paraId="231A48F1"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prepove oziroma omeji gibanje prebivalstva na okuženih in ogroženih območjih,</w:t>
      </w:r>
    </w:p>
    <w:p w14:paraId="426D0265"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prepove zbiranje ljudi po šolah, kinodvoranah, javnih lokalih in drugih javnih mestih, dokler ne preneha nevarnost širjenja nalezljive bolezni,</w:t>
      </w:r>
    </w:p>
    <w:p w14:paraId="6B01A30C"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omeji in prepove promet posameznih vrst blaga in izdelkov.</w:t>
      </w:r>
    </w:p>
    <w:p w14:paraId="38D8F2B4"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75E3BA3B"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Pri izvajanju drugih posebnih ukrepov sodeluje tudi Policija in organi in enote za zaščito, reševanje in pomoč. Ministrstvo, pristojno za zdravje tudi v sodelovanju s Policijo in Civilno zaščito, določi pogoje, način izvedbe, sodelujoče in njihove pristojnosti, posamezne aktivnosti pristojnih ter nadzor nad izvajanjem drugih posebnih ukrepov.</w:t>
      </w:r>
    </w:p>
    <w:p w14:paraId="3C6C5747"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235D23B9"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Glede materialne dolžnosti, nadomestila plače, varstva pri izvrševanju dolžnosti, povračilu škode in odgovornosti za povzročeno škodo se smiselno uporabljajo predpisi, ki urejajo varstvo pred naravnimi in drugimi nesrečami.</w:t>
      </w:r>
    </w:p>
    <w:p w14:paraId="47303D62"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20AFB5E4" w14:textId="77777777" w:rsidR="00D82754" w:rsidRPr="003B1930" w:rsidRDefault="00D82754" w:rsidP="00D82754">
      <w:pPr>
        <w:autoSpaceDE w:val="0"/>
        <w:autoSpaceDN w:val="0"/>
        <w:adjustRightInd w:val="0"/>
        <w:spacing w:after="0" w:line="240" w:lineRule="auto"/>
        <w:jc w:val="both"/>
        <w:rPr>
          <w:rFonts w:ascii="Times New Roman" w:hAnsi="Times New Roman" w:cs="Times New Roman"/>
          <w:b/>
          <w:bCs/>
          <w:i/>
          <w:color w:val="000000"/>
        </w:rPr>
      </w:pPr>
      <w:r w:rsidRPr="003B1930">
        <w:rPr>
          <w:rFonts w:ascii="Times New Roman" w:hAnsi="Times New Roman" w:cs="Times New Roman"/>
          <w:b/>
          <w:bCs/>
          <w:i/>
          <w:color w:val="000000"/>
        </w:rPr>
        <w:t>Drugi ukrepi</w:t>
      </w:r>
    </w:p>
    <w:p w14:paraId="0FE1A4C7"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5E7B1B91"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V določenih primerih nalezljivih bolezni se za širjenje bolezni lahko uporabljajo tudi ukrepi s katerimi se ugotavlja prisotnost znakov bolezni. Eden od takih je izvajanje ukrepa merjenja telesne temperature, ki ga izvajajo posamezniki, ki so primerno usposobljeni. Ukrep se lahko izvaja na mejah, na vstopnih točkah v poslovne objekte in poslovne zgradbe ter objekte institucionalnega varstva in druge.</w:t>
      </w:r>
    </w:p>
    <w:p w14:paraId="33DD6923"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501726ED"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Lastniki ali upravljavci objektov v skladu s priporočili NIJZ določijo ukrepe, način izvajanja ukrepov in odgovorne za izvajanje ukrepov za preprečitev širjenja okužbe in z njimi seznanijo uporabnike objektov.</w:t>
      </w:r>
    </w:p>
    <w:p w14:paraId="233D2951"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tbl>
      <w:tblPr>
        <w:tblStyle w:val="Tabelamrea"/>
        <w:tblW w:w="0" w:type="auto"/>
        <w:tblLook w:val="04A0" w:firstRow="1" w:lastRow="0" w:firstColumn="1" w:lastColumn="0" w:noHBand="0" w:noVBand="1"/>
      </w:tblPr>
      <w:tblGrid>
        <w:gridCol w:w="1370"/>
        <w:gridCol w:w="8258"/>
      </w:tblGrid>
      <w:tr w:rsidR="00D82754" w:rsidRPr="00D97BC7" w14:paraId="5413A057" w14:textId="77777777" w:rsidTr="009F10F7">
        <w:tc>
          <w:tcPr>
            <w:tcW w:w="1384" w:type="dxa"/>
          </w:tcPr>
          <w:p w14:paraId="7C66CC62"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1008</w:t>
            </w:r>
          </w:p>
        </w:tc>
        <w:tc>
          <w:tcPr>
            <w:tcW w:w="8394" w:type="dxa"/>
          </w:tcPr>
          <w:p w14:paraId="0EBBC224"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Načrt sodelovanja ZRP na občinski in državni ravni za izvajanje karantene oziroma izolacije</w:t>
            </w:r>
          </w:p>
        </w:tc>
      </w:tr>
      <w:tr w:rsidR="00D82754" w:rsidRPr="00D97BC7" w14:paraId="16F1ADAF" w14:textId="77777777" w:rsidTr="009F10F7">
        <w:tc>
          <w:tcPr>
            <w:tcW w:w="1384" w:type="dxa"/>
          </w:tcPr>
          <w:p w14:paraId="0FFB0B77"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1009</w:t>
            </w:r>
          </w:p>
        </w:tc>
        <w:tc>
          <w:tcPr>
            <w:tcW w:w="8394" w:type="dxa"/>
          </w:tcPr>
          <w:p w14:paraId="2CF39040"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Navodila RKS za člane ekip PP za izvajanje nalog ob epidemiji</w:t>
            </w:r>
          </w:p>
        </w:tc>
      </w:tr>
    </w:tbl>
    <w:p w14:paraId="50A0E286"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471F0140"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
          <w:bCs/>
          <w:color w:val="000000"/>
        </w:rPr>
      </w:pPr>
    </w:p>
    <w:p w14:paraId="0B7FD489"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8.2.</w:t>
      </w:r>
      <w:r w:rsidRPr="00D97BC7">
        <w:rPr>
          <w:rFonts w:ascii="Times New Roman" w:hAnsi="Times New Roman" w:cs="Times New Roman"/>
          <w:b/>
          <w:bCs/>
          <w:color w:val="000000"/>
        </w:rPr>
        <w:t xml:space="preserve"> Zaščitni ukrepi in naloge zaščite, reševanja in pomoči</w:t>
      </w:r>
    </w:p>
    <w:p w14:paraId="42094EE8"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
          <w:bCs/>
          <w:color w:val="000000"/>
        </w:rPr>
      </w:pPr>
    </w:p>
    <w:p w14:paraId="7A24EA87"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Ukrepi in naloge zaščite, reševanja in pomoči so namenjeni preprečitvi, ublažitvi, zmanjšanju nastanka in odpravi posledic epidemije oziroma pandemije nalezljive bolezni pri ljudeh.</w:t>
      </w:r>
    </w:p>
    <w:p w14:paraId="75462B7C"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1FFF2A5C" w14:textId="77777777" w:rsidR="00832866" w:rsidRDefault="00832866" w:rsidP="00D82754">
      <w:pPr>
        <w:autoSpaceDE w:val="0"/>
        <w:autoSpaceDN w:val="0"/>
        <w:adjustRightInd w:val="0"/>
        <w:spacing w:after="0" w:line="240" w:lineRule="auto"/>
        <w:jc w:val="both"/>
        <w:rPr>
          <w:rFonts w:ascii="Times New Roman" w:hAnsi="Times New Roman" w:cs="Times New Roman"/>
          <w:bCs/>
          <w:color w:val="000000"/>
        </w:rPr>
      </w:pPr>
    </w:p>
    <w:p w14:paraId="1B08DE12" w14:textId="77777777" w:rsidR="00832866" w:rsidRDefault="00832866" w:rsidP="00D82754">
      <w:pPr>
        <w:autoSpaceDE w:val="0"/>
        <w:autoSpaceDN w:val="0"/>
        <w:adjustRightInd w:val="0"/>
        <w:spacing w:after="0" w:line="240" w:lineRule="auto"/>
        <w:jc w:val="both"/>
        <w:rPr>
          <w:rFonts w:ascii="Times New Roman" w:hAnsi="Times New Roman" w:cs="Times New Roman"/>
          <w:bCs/>
          <w:color w:val="000000"/>
        </w:rPr>
      </w:pPr>
    </w:p>
    <w:p w14:paraId="3E3C196D"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Ob pojavu epidemije oziroma pandemije nalezljive bolezni pri ljudeh se izvajajo naslednji zaščitni ukrepi in naloge ZRP:</w:t>
      </w:r>
    </w:p>
    <w:p w14:paraId="22A84FFA" w14:textId="77777777" w:rsidR="00D82754" w:rsidRPr="00D97BC7" w:rsidRDefault="00D82754" w:rsidP="00D82754">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prostorski, urbanistični, gradbeni in drugi tehnični ukrepi (ukrep),</w:t>
      </w:r>
    </w:p>
    <w:p w14:paraId="2E10FA72" w14:textId="77777777" w:rsidR="00D82754" w:rsidRPr="00D97BC7" w:rsidRDefault="00D82754" w:rsidP="00D82754">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RKB zaščita - biološka zaščita (ukrep),</w:t>
      </w:r>
    </w:p>
    <w:p w14:paraId="5C64ABF9" w14:textId="77777777" w:rsidR="00D82754" w:rsidRPr="00D97BC7" w:rsidRDefault="00D82754" w:rsidP="00D82754">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prva pomoč in nujna medicinska pomoč (naloga),</w:t>
      </w:r>
    </w:p>
    <w:p w14:paraId="1D265104" w14:textId="77777777" w:rsidR="00D82754" w:rsidRPr="00D97BC7" w:rsidRDefault="00D82754" w:rsidP="00D82754">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pomoč ogroženim in prizadetim (okuženim) prebivalcem (naloga),</w:t>
      </w:r>
    </w:p>
    <w:p w14:paraId="61FECCF5" w14:textId="77777777" w:rsidR="00D82754" w:rsidRPr="00D97BC7" w:rsidRDefault="00D82754" w:rsidP="00D82754">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zagotavljanje osnovnih pogojev za življenje (naloga).</w:t>
      </w:r>
    </w:p>
    <w:p w14:paraId="0709D04A" w14:textId="77777777" w:rsidR="00D82754" w:rsidRDefault="00D82754" w:rsidP="00D82754">
      <w:pPr>
        <w:autoSpaceDE w:val="0"/>
        <w:autoSpaceDN w:val="0"/>
        <w:adjustRightInd w:val="0"/>
        <w:spacing w:after="0" w:line="240" w:lineRule="auto"/>
        <w:jc w:val="both"/>
        <w:rPr>
          <w:rFonts w:ascii="Times New Roman" w:hAnsi="Times New Roman" w:cs="Times New Roman"/>
          <w:b/>
          <w:bCs/>
          <w:color w:val="000000"/>
        </w:rPr>
      </w:pPr>
    </w:p>
    <w:p w14:paraId="1E884EF9" w14:textId="77777777" w:rsidR="001027AF" w:rsidRPr="00D97BC7" w:rsidRDefault="001027AF" w:rsidP="00D82754">
      <w:pPr>
        <w:autoSpaceDE w:val="0"/>
        <w:autoSpaceDN w:val="0"/>
        <w:adjustRightInd w:val="0"/>
        <w:spacing w:after="0" w:line="240" w:lineRule="auto"/>
        <w:jc w:val="both"/>
        <w:rPr>
          <w:rFonts w:ascii="Times New Roman" w:hAnsi="Times New Roman" w:cs="Times New Roman"/>
          <w:b/>
          <w:bCs/>
          <w:color w:val="000000"/>
        </w:rPr>
      </w:pPr>
    </w:p>
    <w:p w14:paraId="6E4A60C0"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8</w:t>
      </w:r>
      <w:r w:rsidRPr="00D97BC7">
        <w:rPr>
          <w:rFonts w:ascii="Times New Roman" w:hAnsi="Times New Roman" w:cs="Times New Roman"/>
          <w:b/>
          <w:bCs/>
          <w:color w:val="000000"/>
        </w:rPr>
        <w:t>.</w:t>
      </w:r>
      <w:r>
        <w:rPr>
          <w:rFonts w:ascii="Times New Roman" w:hAnsi="Times New Roman" w:cs="Times New Roman"/>
          <w:b/>
          <w:bCs/>
          <w:color w:val="000000"/>
        </w:rPr>
        <w:t>2</w:t>
      </w:r>
      <w:r w:rsidRPr="00D97BC7">
        <w:rPr>
          <w:rFonts w:ascii="Times New Roman" w:hAnsi="Times New Roman" w:cs="Times New Roman"/>
          <w:b/>
          <w:bCs/>
          <w:color w:val="000000"/>
        </w:rPr>
        <w:t>.1</w:t>
      </w:r>
      <w:r>
        <w:rPr>
          <w:rFonts w:ascii="Times New Roman" w:hAnsi="Times New Roman" w:cs="Times New Roman"/>
          <w:b/>
          <w:bCs/>
          <w:color w:val="000000"/>
        </w:rPr>
        <w:t>.</w:t>
      </w:r>
      <w:r w:rsidRPr="00D97BC7">
        <w:rPr>
          <w:rFonts w:ascii="Times New Roman" w:hAnsi="Times New Roman" w:cs="Times New Roman"/>
          <w:b/>
          <w:bCs/>
          <w:color w:val="000000"/>
        </w:rPr>
        <w:t xml:space="preserve"> Prostorski, urbanistični, gradbeni in drugi tehnični ukrepi</w:t>
      </w:r>
    </w:p>
    <w:p w14:paraId="366E8BBA"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
          <w:bCs/>
          <w:color w:val="000000"/>
        </w:rPr>
      </w:pPr>
    </w:p>
    <w:p w14:paraId="49F340A7"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Če je posledica epidemije ali pandemije nalezljive bolezni pri ljudeh večje število mrtvih, je treba infektivna trupla ustrezno zaščititi pred okoljskimi vplivi skladno z Navodilom za ravnanje z infektivnimi trupli (D 1002) in Pravilnikom o prevozu in pokopu posmrtnih ostankov (Uradni list RS, št. 53/17 in 56/17 – </w:t>
      </w:r>
      <w:proofErr w:type="spellStart"/>
      <w:r w:rsidRPr="00D97BC7">
        <w:rPr>
          <w:rFonts w:ascii="Times New Roman" w:hAnsi="Times New Roman" w:cs="Times New Roman"/>
          <w:bCs/>
          <w:color w:val="000000"/>
        </w:rPr>
        <w:t>popr</w:t>
      </w:r>
      <w:proofErr w:type="spellEnd"/>
      <w:r w:rsidRPr="00D97BC7">
        <w:rPr>
          <w:rFonts w:ascii="Times New Roman" w:hAnsi="Times New Roman" w:cs="Times New Roman"/>
          <w:bCs/>
          <w:color w:val="000000"/>
        </w:rPr>
        <w:t>.)</w:t>
      </w:r>
    </w:p>
    <w:p w14:paraId="14041798"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7C09DC49"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Trupla do mesta pokopa pripeljejo </w:t>
      </w:r>
      <w:r w:rsidR="009133A5">
        <w:rPr>
          <w:rFonts w:ascii="Times New Roman" w:hAnsi="Times New Roman" w:cs="Times New Roman"/>
          <w:bCs/>
          <w:color w:val="000000"/>
        </w:rPr>
        <w:t>v okviru štiriindvajset urne dežurne službe javno podjetje Komunala Murska Sobota d.o.o. oziroma drugi pogrebni zavodi</w:t>
      </w:r>
      <w:r w:rsidRPr="00D97BC7">
        <w:rPr>
          <w:rFonts w:ascii="Times New Roman" w:hAnsi="Times New Roman" w:cs="Times New Roman"/>
          <w:bCs/>
          <w:color w:val="000000"/>
        </w:rPr>
        <w:t>, pri tem pa lahko sodelujejo tudi pristojne gasilske organizacije, NIJZ pripravi navodila in usmeritve glede pogojev in načina izvedbe prevoza, pokopa, izkopa in prekopa posmrtnih ostankov v razmerah razglašene epidemije/pandemije.</w:t>
      </w:r>
    </w:p>
    <w:p w14:paraId="2154D3F5"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4E542629"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Mestna občina Murska Sobota poskrbi za ustrezno obveščenost prebivalcev glede predpisanih omejitev in pogojev pokopa posmrtnih ostankov.</w:t>
      </w:r>
    </w:p>
    <w:p w14:paraId="0D48C9AA"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3C6D3F46"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Mestna občina Murska Sobota po prejemu informacije začne izvajati zaščitni ukrep in poroča Štabu  CZ za Pomurje.</w:t>
      </w:r>
    </w:p>
    <w:p w14:paraId="462122F7"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004742F6"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Ob višji stopnji in večjem številu mrtvih bi se poleg rednih služb, ki opravljajo identifikacijo mrtvih, aktivirala tudi enota za identifikacijo mrtvih pri Inštitutu za sodno medicino Medicinske fakultete v Ljubljani.</w:t>
      </w:r>
    </w:p>
    <w:p w14:paraId="48E09A0E"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6B82D7E3" w14:textId="77777777" w:rsidR="00857ADB"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Mestna občina Murska Sobota v načrtu zaščite in reševanja ne definira posebnih območij za množične pokope, saj so tako v mestu in v vseh naseljih pokopališča, ki zagotavljajo dovolj prostora v primeru potrebe po množičnih pokopih. </w:t>
      </w:r>
    </w:p>
    <w:p w14:paraId="15A10EA9" w14:textId="77777777" w:rsidR="00857ADB" w:rsidRDefault="00857ADB" w:rsidP="00D82754">
      <w:pPr>
        <w:autoSpaceDE w:val="0"/>
        <w:autoSpaceDN w:val="0"/>
        <w:adjustRightInd w:val="0"/>
        <w:spacing w:after="0" w:line="240" w:lineRule="auto"/>
        <w:jc w:val="both"/>
        <w:rPr>
          <w:rFonts w:ascii="Times New Roman" w:hAnsi="Times New Roman" w:cs="Times New Roman"/>
          <w:bCs/>
          <w:color w:val="000000"/>
        </w:rPr>
      </w:pPr>
    </w:p>
    <w:p w14:paraId="5EBC3226"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Prostori za  zbiranje ljudi in namestitev v primeru nesreče so v dijaškem domu, hotelih in v vseh šolah v mestu.</w:t>
      </w:r>
    </w:p>
    <w:p w14:paraId="74DCC3F4"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i/>
          <w:iCs/>
          <w:color w:val="000000"/>
        </w:rPr>
      </w:pPr>
    </w:p>
    <w:p w14:paraId="545653E9" w14:textId="77777777" w:rsidR="00D21AF4"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Mestna občina Murska Sobota, po prejemu informacije, ki jo prejme s strani regije, začne izvajati zaščitni ukrep in poroča Štabu CZ za Pomurje.</w:t>
      </w:r>
    </w:p>
    <w:p w14:paraId="0EDDFD9F" w14:textId="77777777" w:rsidR="009E32C9" w:rsidRPr="00D97BC7" w:rsidRDefault="009E32C9" w:rsidP="00D82754">
      <w:pPr>
        <w:autoSpaceDE w:val="0"/>
        <w:autoSpaceDN w:val="0"/>
        <w:adjustRightInd w:val="0"/>
        <w:spacing w:after="0" w:line="240" w:lineRule="auto"/>
        <w:jc w:val="both"/>
        <w:rPr>
          <w:rFonts w:ascii="Times New Roman" w:hAnsi="Times New Roman" w:cs="Times New Roman"/>
          <w:bCs/>
          <w:color w:val="000000"/>
        </w:rPr>
      </w:pPr>
    </w:p>
    <w:tbl>
      <w:tblPr>
        <w:tblStyle w:val="Tabelamrea"/>
        <w:tblW w:w="0" w:type="auto"/>
        <w:tblLook w:val="04A0" w:firstRow="1" w:lastRow="0" w:firstColumn="1" w:lastColumn="0" w:noHBand="0" w:noVBand="1"/>
      </w:tblPr>
      <w:tblGrid>
        <w:gridCol w:w="1370"/>
        <w:gridCol w:w="8258"/>
      </w:tblGrid>
      <w:tr w:rsidR="00D82754" w:rsidRPr="00D97BC7" w14:paraId="05D3862C" w14:textId="77777777" w:rsidTr="009F10F7">
        <w:tc>
          <w:tcPr>
            <w:tcW w:w="1384" w:type="dxa"/>
          </w:tcPr>
          <w:p w14:paraId="7557666B"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1002</w:t>
            </w:r>
          </w:p>
        </w:tc>
        <w:tc>
          <w:tcPr>
            <w:tcW w:w="8394" w:type="dxa"/>
          </w:tcPr>
          <w:p w14:paraId="350116C6"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Navodilo za ravnanje z infektivnimi trupli</w:t>
            </w:r>
          </w:p>
        </w:tc>
      </w:tr>
      <w:tr w:rsidR="00D82754" w:rsidRPr="00D97BC7" w14:paraId="7329BCEF" w14:textId="77777777" w:rsidTr="009F10F7">
        <w:tc>
          <w:tcPr>
            <w:tcW w:w="1384" w:type="dxa"/>
          </w:tcPr>
          <w:p w14:paraId="1ECEEA1A"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1010</w:t>
            </w:r>
          </w:p>
        </w:tc>
        <w:tc>
          <w:tcPr>
            <w:tcW w:w="8394" w:type="dxa"/>
          </w:tcPr>
          <w:p w14:paraId="02F7B00E"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Priporočila za postopanje z umrlim s COVID-19</w:t>
            </w:r>
          </w:p>
        </w:tc>
      </w:tr>
      <w:tr w:rsidR="00D82754" w:rsidRPr="00D97BC7" w14:paraId="6FEE73B9" w14:textId="77777777" w:rsidTr="009F10F7">
        <w:tc>
          <w:tcPr>
            <w:tcW w:w="1384" w:type="dxa"/>
          </w:tcPr>
          <w:p w14:paraId="23421158"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1011</w:t>
            </w:r>
          </w:p>
        </w:tc>
        <w:tc>
          <w:tcPr>
            <w:tcW w:w="8394" w:type="dxa"/>
          </w:tcPr>
          <w:p w14:paraId="38A01265"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Higienska priporočila za preprečevanje okužb z novim korona virusom za pogrebno in pokopališko dejavnost</w:t>
            </w:r>
          </w:p>
        </w:tc>
      </w:tr>
    </w:tbl>
    <w:p w14:paraId="29DA618A"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
          <w:bCs/>
          <w:color w:val="000000"/>
        </w:rPr>
      </w:pPr>
    </w:p>
    <w:p w14:paraId="39DCC32D" w14:textId="77777777" w:rsidR="00D82754" w:rsidRDefault="00D82754" w:rsidP="00D82754">
      <w:pPr>
        <w:autoSpaceDE w:val="0"/>
        <w:autoSpaceDN w:val="0"/>
        <w:adjustRightInd w:val="0"/>
        <w:spacing w:after="0" w:line="240" w:lineRule="auto"/>
        <w:jc w:val="both"/>
        <w:rPr>
          <w:rFonts w:ascii="Times New Roman" w:hAnsi="Times New Roman" w:cs="Times New Roman"/>
          <w:b/>
          <w:bCs/>
          <w:color w:val="000000"/>
        </w:rPr>
      </w:pPr>
    </w:p>
    <w:p w14:paraId="6538593B"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rPr>
      </w:pPr>
    </w:p>
    <w:p w14:paraId="3DC41C01"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rPr>
      </w:pPr>
    </w:p>
    <w:p w14:paraId="27731799"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rPr>
      </w:pPr>
    </w:p>
    <w:p w14:paraId="055D1C22"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rPr>
      </w:pPr>
    </w:p>
    <w:p w14:paraId="600CE5C5"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rPr>
      </w:pPr>
    </w:p>
    <w:p w14:paraId="69D790DA"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rPr>
      </w:pPr>
    </w:p>
    <w:p w14:paraId="0DDCF6AE"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rPr>
      </w:pPr>
    </w:p>
    <w:p w14:paraId="70F031DF"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rPr>
      </w:pPr>
    </w:p>
    <w:p w14:paraId="49B62ED9"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rPr>
      </w:pPr>
    </w:p>
    <w:p w14:paraId="6D3017F7"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rPr>
      </w:pPr>
    </w:p>
    <w:p w14:paraId="69145677" w14:textId="77777777" w:rsidR="003B1930" w:rsidRDefault="003B1930" w:rsidP="00D82754">
      <w:pPr>
        <w:autoSpaceDE w:val="0"/>
        <w:autoSpaceDN w:val="0"/>
        <w:adjustRightInd w:val="0"/>
        <w:spacing w:after="0" w:line="240" w:lineRule="auto"/>
        <w:jc w:val="both"/>
        <w:rPr>
          <w:rFonts w:ascii="Times New Roman" w:hAnsi="Times New Roman" w:cs="Times New Roman"/>
          <w:b/>
          <w:bCs/>
          <w:color w:val="000000"/>
          <w:sz w:val="10"/>
          <w:szCs w:val="10"/>
        </w:rPr>
      </w:pPr>
    </w:p>
    <w:p w14:paraId="4C45F742" w14:textId="77777777" w:rsidR="001027AF" w:rsidRPr="001027AF" w:rsidRDefault="001027AF" w:rsidP="00D82754">
      <w:pPr>
        <w:autoSpaceDE w:val="0"/>
        <w:autoSpaceDN w:val="0"/>
        <w:adjustRightInd w:val="0"/>
        <w:spacing w:after="0" w:line="240" w:lineRule="auto"/>
        <w:jc w:val="both"/>
        <w:rPr>
          <w:rFonts w:ascii="Times New Roman" w:hAnsi="Times New Roman" w:cs="Times New Roman"/>
          <w:b/>
          <w:bCs/>
          <w:color w:val="000000"/>
          <w:sz w:val="10"/>
          <w:szCs w:val="10"/>
        </w:rPr>
      </w:pPr>
    </w:p>
    <w:p w14:paraId="332B8BA0"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8</w:t>
      </w:r>
      <w:r w:rsidRPr="00D97BC7">
        <w:rPr>
          <w:rFonts w:ascii="Times New Roman" w:hAnsi="Times New Roman" w:cs="Times New Roman"/>
          <w:b/>
          <w:bCs/>
          <w:color w:val="000000"/>
        </w:rPr>
        <w:t>.</w:t>
      </w:r>
      <w:r w:rsidR="00BD0C09">
        <w:rPr>
          <w:rFonts w:ascii="Times New Roman" w:hAnsi="Times New Roman" w:cs="Times New Roman"/>
          <w:b/>
          <w:bCs/>
          <w:color w:val="000000"/>
        </w:rPr>
        <w:t>2</w:t>
      </w:r>
      <w:r w:rsidRPr="00D97BC7">
        <w:rPr>
          <w:rFonts w:ascii="Times New Roman" w:hAnsi="Times New Roman" w:cs="Times New Roman"/>
          <w:b/>
          <w:bCs/>
          <w:color w:val="000000"/>
        </w:rPr>
        <w:t>.2. Biološka zaščita</w:t>
      </w:r>
    </w:p>
    <w:p w14:paraId="28983B23"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
          <w:bCs/>
          <w:color w:val="000000"/>
        </w:rPr>
      </w:pPr>
    </w:p>
    <w:p w14:paraId="73218886"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noProof/>
          <w:color w:val="000000"/>
          <w:lang w:eastAsia="sl-SI"/>
        </w:rPr>
        <w:drawing>
          <wp:inline distT="0" distB="0" distL="0" distR="0" wp14:anchorId="200C6ACC" wp14:editId="1769E0B0">
            <wp:extent cx="4829767" cy="3790950"/>
            <wp:effectExtent l="19050" t="0" r="8933" b="0"/>
            <wp:docPr id="2"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srcRect/>
                    <a:stretch>
                      <a:fillRect/>
                    </a:stretch>
                  </pic:blipFill>
                  <pic:spPr bwMode="auto">
                    <a:xfrm>
                      <a:off x="0" y="0"/>
                      <a:ext cx="4832586" cy="3793162"/>
                    </a:xfrm>
                    <a:prstGeom prst="rect">
                      <a:avLst/>
                    </a:prstGeom>
                    <a:noFill/>
                    <a:ln w="9525">
                      <a:noFill/>
                      <a:miter lim="800000"/>
                      <a:headEnd/>
                      <a:tailEnd/>
                    </a:ln>
                  </pic:spPr>
                </pic:pic>
              </a:graphicData>
            </a:graphic>
          </wp:inline>
        </w:drawing>
      </w:r>
    </w:p>
    <w:p w14:paraId="687F8293"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7EC13204"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w:t>
      </w:r>
    </w:p>
    <w:p w14:paraId="54A8C3E1"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696F7576"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FF0000"/>
        </w:rPr>
      </w:pPr>
      <w:r w:rsidRPr="00D97BC7">
        <w:rPr>
          <w:rFonts w:ascii="Times New Roman" w:hAnsi="Times New Roman" w:cs="Times New Roman"/>
          <w:bCs/>
          <w:color w:val="000000"/>
        </w:rPr>
        <w:t xml:space="preserve">Mestna občina Murska Sobota s pomočjo sil ZRP (Zdravstveni dom Murska Sobota) pomaga NIJZ OE Murska Sobota pri vzorčenju in diagnostiki nalezljivih bolezni pri ljudeh. Pri izvedbi dekontaminacije, dezinfekcije, dezinsekcije in deratizacije pa bodo NLZOH-u pomagala prostovoljna gasilska društva Mestne občine Murska Sobota  in </w:t>
      </w:r>
      <w:r w:rsidR="00D767BA">
        <w:rPr>
          <w:rFonts w:ascii="Times New Roman" w:hAnsi="Times New Roman" w:cs="Times New Roman"/>
          <w:bCs/>
          <w:color w:val="000000"/>
        </w:rPr>
        <w:t>druge pristojne organizacije (podjetja)</w:t>
      </w:r>
      <w:r w:rsidRPr="00D97BC7">
        <w:rPr>
          <w:rFonts w:ascii="Times New Roman" w:hAnsi="Times New Roman" w:cs="Times New Roman"/>
          <w:bCs/>
          <w:color w:val="000000"/>
        </w:rPr>
        <w:t xml:space="preserve"> </w:t>
      </w:r>
      <w:r w:rsidRPr="00D97BC7">
        <w:rPr>
          <w:rFonts w:ascii="Times New Roman" w:hAnsi="Times New Roman" w:cs="Times New Roman"/>
          <w:bCs/>
          <w:color w:val="FF0000"/>
        </w:rPr>
        <w:t xml:space="preserve"> </w:t>
      </w:r>
      <w:r w:rsidRPr="00D97BC7">
        <w:rPr>
          <w:rFonts w:ascii="Times New Roman" w:hAnsi="Times New Roman" w:cs="Times New Roman"/>
          <w:bCs/>
          <w:color w:val="000000" w:themeColor="text1"/>
        </w:rPr>
        <w:t>v obsegu svojih zmogljivosti</w:t>
      </w:r>
      <w:r w:rsidRPr="00D97BC7">
        <w:rPr>
          <w:rFonts w:ascii="Times New Roman" w:hAnsi="Times New Roman" w:cs="Times New Roman"/>
          <w:bCs/>
          <w:color w:val="FF0000"/>
        </w:rPr>
        <w:t xml:space="preserve">. </w:t>
      </w:r>
    </w:p>
    <w:p w14:paraId="73FA3131"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FF0000"/>
        </w:rPr>
      </w:pPr>
    </w:p>
    <w:p w14:paraId="603E1245"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themeColor="text1"/>
        </w:rPr>
      </w:pPr>
      <w:r w:rsidRPr="00D97BC7">
        <w:rPr>
          <w:rFonts w:ascii="Times New Roman" w:hAnsi="Times New Roman" w:cs="Times New Roman"/>
          <w:bCs/>
          <w:color w:val="000000" w:themeColor="text1"/>
        </w:rPr>
        <w:t>V kolikor Mestna občina Murska Sobota ne bi  razpolagala s primernimi silami za ZRP, lahko za pomoč zaprosi regijo. O izvedenem ukrepu poroča Štabu CZ za Pomurje.</w:t>
      </w:r>
    </w:p>
    <w:p w14:paraId="484FC971"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37EFCEDD"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Pri izvajanju ukrepa biološka zaščita lahko pomagajo ekipe prve medicinske pomoči Območnega združenja RKS OZ Murska Sobota.</w:t>
      </w:r>
    </w:p>
    <w:p w14:paraId="05DFD3D3"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76CDE977"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Pri razkuževanju javnih prostorov in površin, vozil in opreme NMP za bolnišnice in zdravstvene domove ter druge objekte, lahko sodelujejo gasilske enote in SV, ko obseg dela presega zmožnosti delovanja rednih služb.</w:t>
      </w:r>
    </w:p>
    <w:p w14:paraId="548273B0"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2B9D11B6"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 izvedenih ukrepih nato poročajo štabu CZ za Pomurje.</w:t>
      </w:r>
    </w:p>
    <w:p w14:paraId="43BD46BD" w14:textId="77777777" w:rsidR="00D82754"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4F4F8F69" w14:textId="77777777" w:rsidR="005148E6" w:rsidRPr="00D97BC7" w:rsidRDefault="005148E6" w:rsidP="00D82754">
      <w:pPr>
        <w:autoSpaceDE w:val="0"/>
        <w:autoSpaceDN w:val="0"/>
        <w:adjustRightInd w:val="0"/>
        <w:spacing w:after="0" w:line="240" w:lineRule="auto"/>
        <w:jc w:val="both"/>
        <w:rPr>
          <w:rFonts w:ascii="Times New Roman" w:hAnsi="Times New Roman" w:cs="Times New Roman"/>
          <w:bCs/>
          <w:color w:val="000000"/>
        </w:rPr>
      </w:pPr>
    </w:p>
    <w:tbl>
      <w:tblPr>
        <w:tblStyle w:val="Tabelamrea"/>
        <w:tblW w:w="0" w:type="auto"/>
        <w:tblLook w:val="04A0" w:firstRow="1" w:lastRow="0" w:firstColumn="1" w:lastColumn="0" w:noHBand="0" w:noVBand="1"/>
      </w:tblPr>
      <w:tblGrid>
        <w:gridCol w:w="1231"/>
        <w:gridCol w:w="8397"/>
      </w:tblGrid>
      <w:tr w:rsidR="00D82754" w:rsidRPr="00D97BC7" w14:paraId="02D0E218" w14:textId="77777777" w:rsidTr="009F10F7">
        <w:tc>
          <w:tcPr>
            <w:tcW w:w="1242" w:type="dxa"/>
          </w:tcPr>
          <w:p w14:paraId="3A3D8550"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3</w:t>
            </w:r>
          </w:p>
        </w:tc>
        <w:tc>
          <w:tcPr>
            <w:tcW w:w="8536" w:type="dxa"/>
          </w:tcPr>
          <w:p w14:paraId="6530238E"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sil za zaščito, reševanje in pomoč</w:t>
            </w:r>
          </w:p>
        </w:tc>
      </w:tr>
      <w:tr w:rsidR="00D82754" w:rsidRPr="00D97BC7" w14:paraId="34A21EE4" w14:textId="77777777" w:rsidTr="009F10F7">
        <w:tc>
          <w:tcPr>
            <w:tcW w:w="1242" w:type="dxa"/>
          </w:tcPr>
          <w:p w14:paraId="227E6E97"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4</w:t>
            </w:r>
          </w:p>
        </w:tc>
        <w:tc>
          <w:tcPr>
            <w:tcW w:w="8536" w:type="dxa"/>
          </w:tcPr>
          <w:p w14:paraId="67654F5A"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Podatki o organih, službah in enotah CZ</w:t>
            </w:r>
          </w:p>
        </w:tc>
      </w:tr>
      <w:tr w:rsidR="00D82754" w:rsidRPr="00D97BC7" w14:paraId="68AABD10" w14:textId="77777777" w:rsidTr="009F10F7">
        <w:tc>
          <w:tcPr>
            <w:tcW w:w="1242" w:type="dxa"/>
          </w:tcPr>
          <w:p w14:paraId="4A87D995"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5</w:t>
            </w:r>
          </w:p>
        </w:tc>
        <w:tc>
          <w:tcPr>
            <w:tcW w:w="8536" w:type="dxa"/>
          </w:tcPr>
          <w:p w14:paraId="58B31147"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Seznam zbirališč sil za zaščito, reševanje in pomoč</w:t>
            </w:r>
          </w:p>
        </w:tc>
      </w:tr>
      <w:tr w:rsidR="00D82754" w:rsidRPr="00D97BC7" w14:paraId="1DAC32B9" w14:textId="77777777" w:rsidTr="009F10F7">
        <w:tc>
          <w:tcPr>
            <w:tcW w:w="1242" w:type="dxa"/>
          </w:tcPr>
          <w:p w14:paraId="7923FAB5"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7</w:t>
            </w:r>
          </w:p>
        </w:tc>
        <w:tc>
          <w:tcPr>
            <w:tcW w:w="8536" w:type="dxa"/>
          </w:tcPr>
          <w:p w14:paraId="7455E12B"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javnih in drugih služb, ki opravljajo dejavnosti pomembne za ZIR</w:t>
            </w:r>
          </w:p>
        </w:tc>
      </w:tr>
      <w:tr w:rsidR="00D82754" w:rsidRPr="00D97BC7" w14:paraId="04CEB24F" w14:textId="77777777" w:rsidTr="009F10F7">
        <w:tc>
          <w:tcPr>
            <w:tcW w:w="1242" w:type="dxa"/>
          </w:tcPr>
          <w:p w14:paraId="72229FAC"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- 1012</w:t>
            </w:r>
          </w:p>
        </w:tc>
        <w:tc>
          <w:tcPr>
            <w:tcW w:w="8536" w:type="dxa"/>
          </w:tcPr>
          <w:p w14:paraId="355479BA"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Postopkovnik za določitev opreme in ukrepanje gasilcev v razmerah prisotnosti nalezljive bolezni</w:t>
            </w:r>
          </w:p>
        </w:tc>
      </w:tr>
    </w:tbl>
    <w:p w14:paraId="089B3D18" w14:textId="77777777" w:rsidR="00D82754" w:rsidRDefault="00D82754" w:rsidP="00D82754">
      <w:pPr>
        <w:autoSpaceDE w:val="0"/>
        <w:autoSpaceDN w:val="0"/>
        <w:adjustRightInd w:val="0"/>
        <w:spacing w:after="0" w:line="240" w:lineRule="auto"/>
        <w:jc w:val="both"/>
        <w:rPr>
          <w:rFonts w:ascii="Times New Roman" w:hAnsi="Times New Roman" w:cs="Times New Roman"/>
          <w:b/>
          <w:bCs/>
          <w:color w:val="000000"/>
        </w:rPr>
      </w:pPr>
    </w:p>
    <w:p w14:paraId="468384A1" w14:textId="77777777" w:rsidR="00D82754" w:rsidRDefault="00D82754" w:rsidP="00D82754">
      <w:pPr>
        <w:autoSpaceDE w:val="0"/>
        <w:autoSpaceDN w:val="0"/>
        <w:adjustRightInd w:val="0"/>
        <w:spacing w:after="0" w:line="240" w:lineRule="auto"/>
        <w:jc w:val="both"/>
        <w:rPr>
          <w:rFonts w:ascii="Times New Roman" w:hAnsi="Times New Roman" w:cs="Times New Roman"/>
          <w:b/>
          <w:bCs/>
          <w:color w:val="000000"/>
        </w:rPr>
      </w:pPr>
    </w:p>
    <w:p w14:paraId="3E83F632" w14:textId="77777777" w:rsidR="00A01EF7" w:rsidRDefault="00A01EF7" w:rsidP="00D82754">
      <w:pPr>
        <w:autoSpaceDE w:val="0"/>
        <w:autoSpaceDN w:val="0"/>
        <w:adjustRightInd w:val="0"/>
        <w:spacing w:after="0" w:line="240" w:lineRule="auto"/>
        <w:jc w:val="both"/>
        <w:rPr>
          <w:rFonts w:ascii="Times New Roman" w:hAnsi="Times New Roman" w:cs="Times New Roman"/>
          <w:b/>
          <w:bCs/>
          <w:color w:val="000000"/>
        </w:rPr>
      </w:pPr>
    </w:p>
    <w:p w14:paraId="6788B09B" w14:textId="77777777" w:rsidR="00D10EFE" w:rsidRDefault="00D10EFE" w:rsidP="00D82754">
      <w:pPr>
        <w:autoSpaceDE w:val="0"/>
        <w:autoSpaceDN w:val="0"/>
        <w:adjustRightInd w:val="0"/>
        <w:spacing w:after="0" w:line="240" w:lineRule="auto"/>
        <w:jc w:val="both"/>
        <w:rPr>
          <w:rFonts w:ascii="Times New Roman" w:hAnsi="Times New Roman" w:cs="Times New Roman"/>
          <w:b/>
          <w:bCs/>
          <w:color w:val="000000"/>
          <w:sz w:val="10"/>
          <w:szCs w:val="10"/>
        </w:rPr>
      </w:pPr>
    </w:p>
    <w:p w14:paraId="01EC1F5A" w14:textId="77777777" w:rsidR="001027AF" w:rsidRDefault="001027AF" w:rsidP="00D82754">
      <w:pPr>
        <w:autoSpaceDE w:val="0"/>
        <w:autoSpaceDN w:val="0"/>
        <w:adjustRightInd w:val="0"/>
        <w:spacing w:after="0" w:line="240" w:lineRule="auto"/>
        <w:jc w:val="both"/>
        <w:rPr>
          <w:rFonts w:ascii="Times New Roman" w:hAnsi="Times New Roman" w:cs="Times New Roman"/>
          <w:b/>
          <w:bCs/>
          <w:color w:val="000000"/>
          <w:sz w:val="10"/>
          <w:szCs w:val="10"/>
        </w:rPr>
      </w:pPr>
    </w:p>
    <w:p w14:paraId="5A7B6888" w14:textId="77777777" w:rsidR="001027AF" w:rsidRPr="001027AF" w:rsidRDefault="001027AF" w:rsidP="00D82754">
      <w:pPr>
        <w:autoSpaceDE w:val="0"/>
        <w:autoSpaceDN w:val="0"/>
        <w:adjustRightInd w:val="0"/>
        <w:spacing w:after="0" w:line="240" w:lineRule="auto"/>
        <w:jc w:val="both"/>
        <w:rPr>
          <w:rFonts w:ascii="Times New Roman" w:hAnsi="Times New Roman" w:cs="Times New Roman"/>
          <w:b/>
          <w:bCs/>
          <w:color w:val="000000"/>
          <w:sz w:val="10"/>
          <w:szCs w:val="10"/>
        </w:rPr>
      </w:pPr>
    </w:p>
    <w:p w14:paraId="4B660306"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8</w:t>
      </w:r>
      <w:r w:rsidRPr="00D97BC7">
        <w:rPr>
          <w:rFonts w:ascii="Times New Roman" w:hAnsi="Times New Roman" w:cs="Times New Roman"/>
          <w:b/>
          <w:bCs/>
          <w:color w:val="000000"/>
        </w:rPr>
        <w:t>.</w:t>
      </w:r>
      <w:r>
        <w:rPr>
          <w:rFonts w:ascii="Times New Roman" w:hAnsi="Times New Roman" w:cs="Times New Roman"/>
          <w:b/>
          <w:bCs/>
          <w:color w:val="000000"/>
        </w:rPr>
        <w:t>2</w:t>
      </w:r>
      <w:r w:rsidRPr="00D97BC7">
        <w:rPr>
          <w:rFonts w:ascii="Times New Roman" w:hAnsi="Times New Roman" w:cs="Times New Roman"/>
          <w:b/>
          <w:bCs/>
          <w:color w:val="000000"/>
        </w:rPr>
        <w:t>.3 Prva pomoč in nujna medicinska pomoč</w:t>
      </w:r>
    </w:p>
    <w:p w14:paraId="238ED0F4"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
          <w:bCs/>
          <w:color w:val="000000"/>
        </w:rPr>
      </w:pPr>
    </w:p>
    <w:p w14:paraId="38F2D6F7"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Prvo pomoč ob pojavu epidemije oziroma pandemije nalezljive bolezni pri ljudeh izvajajo ekipe prve pomoči CZ. Ekipa lahko glede na potrebe zdravstva  sodeluje pri prevozu obolelih in dostavi materialno-tehničnih sredstev za vzpostavitev vstopnih točk (kontejnerji, šotori, merjenje temperature),</w:t>
      </w:r>
    </w:p>
    <w:p w14:paraId="572D8FA8"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negi obolelih in</w:t>
      </w:r>
    </w:p>
    <w:p w14:paraId="09ECF647"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 izvajanju sanitarno-higienskih in </w:t>
      </w:r>
      <w:proofErr w:type="spellStart"/>
      <w:r w:rsidRPr="00D97BC7">
        <w:rPr>
          <w:rFonts w:ascii="Times New Roman" w:hAnsi="Times New Roman" w:cs="Times New Roman"/>
          <w:bCs/>
          <w:color w:val="000000"/>
        </w:rPr>
        <w:t>protiepidemijskih</w:t>
      </w:r>
      <w:proofErr w:type="spellEnd"/>
      <w:r w:rsidRPr="00D97BC7">
        <w:rPr>
          <w:rFonts w:ascii="Times New Roman" w:hAnsi="Times New Roman" w:cs="Times New Roman"/>
          <w:bCs/>
          <w:color w:val="000000"/>
        </w:rPr>
        <w:t xml:space="preserve"> ukrepov za potrebe zdravstva.</w:t>
      </w:r>
    </w:p>
    <w:p w14:paraId="62B0B7E4"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308B8537"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Služba NMP se ob pojavu nalezljive bolezni pri ljudeh organizira in izvaja prilagojeno glede na predlagane ukrepe MZ za preprečevanje širjenja bolezni med zdravstvenimi delavci in osebami, ki rabijo pomoč, na primarni, sekundarni in terciarni ravni zdravstvene dejavnosti.</w:t>
      </w:r>
    </w:p>
    <w:p w14:paraId="73824B38"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Razmeram primerno se organizira na način, da je zagotovljeno izvajanje nalog ekip NMP, ki so:</w:t>
      </w:r>
    </w:p>
    <w:p w14:paraId="688CA50B" w14:textId="77777777" w:rsidR="00D82754" w:rsidRPr="00D97BC7" w:rsidRDefault="00D82754" w:rsidP="00D82754">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NMP nuditi pacientu v najkrajšem mogočem času,</w:t>
      </w:r>
    </w:p>
    <w:p w14:paraId="76A48104" w14:textId="77777777" w:rsidR="00D82754" w:rsidRPr="00D97BC7" w:rsidRDefault="00D82754" w:rsidP="00D82754">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zagotavljati neprekinjeno NMP,</w:t>
      </w:r>
    </w:p>
    <w:p w14:paraId="1FF6777B" w14:textId="77777777" w:rsidR="00D82754" w:rsidRPr="00D97BC7" w:rsidRDefault="00D82754" w:rsidP="00D82754">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zagotavljati nujne prevoze obolelih oseb,</w:t>
      </w:r>
    </w:p>
    <w:p w14:paraId="4D527B6E" w14:textId="77777777" w:rsidR="00D82754" w:rsidRPr="00D97BC7" w:rsidRDefault="00D82754" w:rsidP="00D82754">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v najkrajšem mogočem času prepeljati pacienta v javni zdravstveni zavod,</w:t>
      </w:r>
    </w:p>
    <w:p w14:paraId="70560B51" w14:textId="77777777" w:rsidR="00D82754" w:rsidRPr="00D97BC7" w:rsidRDefault="00D82754" w:rsidP="00D82754">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upoštevati predpisane ukrepe za preprečevanje širjenja nalezljive bolezni,</w:t>
      </w:r>
    </w:p>
    <w:p w14:paraId="2FFD12E5" w14:textId="77777777" w:rsidR="00D82754" w:rsidRPr="00D97BC7" w:rsidRDefault="00D82754" w:rsidP="00D82754">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prijaviti nalezljivo bolezen, skladno z Zakonom o nalezljivih boleznih.</w:t>
      </w:r>
    </w:p>
    <w:p w14:paraId="1ACAA765"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6B849D1D"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Zdravstveno varstvo prebivalcev na primarni ravni izvajajo javni zdravstveni zavodi - JZZ, ki pokrivajo svoje območje tudi s številnimi zdravstvenimi postajami, s ciljem, približati zdravstvene storitve prebivalcem. Celotna mreža izvajalcev primarnega zdravstvenega varstva, tako JZZ, kot koncesionarjev je pomemben vidik pri zgodnji zaznavi in obravnavi suma na nalezljivo bolezen.</w:t>
      </w:r>
    </w:p>
    <w:p w14:paraId="598C500E"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76E7FFED"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V primeru večjega števila okuženih ali epidemije se prebivalci praviloma ne evakuirajo iz območja, ki ga je prizadela epidemija. Osnovno zdravstveno varstvo za te prebivalce še vedno izvajajo teritorialno pristojni zdravstveni zavodi, je pa nujno sistemsko zagotavljanje začetne prepoznave bolnikov s sumom na bolezen v lokalnem okolju. V ta namen se določi JZZ, ki predstavljajo t.i. </w:t>
      </w:r>
      <w:r w:rsidRPr="00D97BC7">
        <w:rPr>
          <w:rFonts w:ascii="Times New Roman" w:hAnsi="Times New Roman" w:cs="Times New Roman"/>
          <w:b/>
          <w:bCs/>
          <w:color w:val="000000"/>
        </w:rPr>
        <w:t>vstopno točko</w:t>
      </w:r>
      <w:r w:rsidRPr="00D97BC7">
        <w:rPr>
          <w:rFonts w:ascii="Times New Roman" w:hAnsi="Times New Roman" w:cs="Times New Roman"/>
          <w:bCs/>
          <w:color w:val="000000"/>
        </w:rPr>
        <w:t xml:space="preserve"> za obravnavo bolnikov z nalezljivo boleznijo. V primeru večjega števila primerov okužb, lokalnih izbruhov ali ob razglasitvi epidemije, se dejavnost JZZ, kjer se izvaja obravnava bolnikov s sumom na nalezljivo bolezen koncentrira na vstopnih točkah.</w:t>
      </w:r>
    </w:p>
    <w:p w14:paraId="3D5214F1"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10FA467B"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Sile za ZRP lahko sodelujejo pri prevozu in dostavi materialno tehničnih sredstev za vzpostavitev vstopnih točk (kontejnerji, šotori… za potrebe zdravstva). Dispečerska služba zdravstva-DSZ opravlja funkcijo koordinatorja vseh prevozov okuženih in/ali obolelih oseb za nalezljivo bolezen, ne glede na to, ali je enota JZZ vključena v enotni sistem DSZ.</w:t>
      </w:r>
    </w:p>
    <w:p w14:paraId="6C6EA9DB"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6C773A35"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Njihove naloge so:</w:t>
      </w:r>
    </w:p>
    <w:p w14:paraId="3500E2A3" w14:textId="77777777" w:rsidR="00D82754" w:rsidRPr="00D97BC7" w:rsidRDefault="00D82754" w:rsidP="00D82754">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sodelovanje pri prevozu in dostavi </w:t>
      </w:r>
      <w:r>
        <w:rPr>
          <w:rFonts w:ascii="Times New Roman" w:hAnsi="Times New Roman" w:cs="Times New Roman"/>
          <w:bCs/>
          <w:color w:val="000000"/>
        </w:rPr>
        <w:t>MTS</w:t>
      </w:r>
    </w:p>
    <w:p w14:paraId="7E0369E4" w14:textId="77777777" w:rsidR="00D82754" w:rsidRPr="00D97BC7" w:rsidRDefault="00D82754" w:rsidP="00D82754">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merjenju temperature in</w:t>
      </w:r>
    </w:p>
    <w:p w14:paraId="6402587F" w14:textId="77777777" w:rsidR="00D82754" w:rsidRPr="00D97BC7" w:rsidRDefault="00D82754" w:rsidP="00D82754">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izvajanju sanitarno-higienskih in </w:t>
      </w:r>
      <w:proofErr w:type="spellStart"/>
      <w:r w:rsidRPr="00D97BC7">
        <w:rPr>
          <w:rFonts w:ascii="Times New Roman" w:hAnsi="Times New Roman" w:cs="Times New Roman"/>
          <w:bCs/>
          <w:color w:val="000000"/>
        </w:rPr>
        <w:t>protiepidemijskih</w:t>
      </w:r>
      <w:proofErr w:type="spellEnd"/>
      <w:r w:rsidRPr="00D97BC7">
        <w:rPr>
          <w:rFonts w:ascii="Times New Roman" w:hAnsi="Times New Roman" w:cs="Times New Roman"/>
          <w:bCs/>
          <w:color w:val="000000"/>
        </w:rPr>
        <w:t xml:space="preserve"> ukrepov.</w:t>
      </w:r>
    </w:p>
    <w:p w14:paraId="4909E5F7"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1BC808CD" w14:textId="77777777" w:rsidR="00D82754" w:rsidRPr="00857ADB"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Mestna občina Murska Sobota ima nujno medicinsko pomoč (NMP) organizirano preko osnovnega zdravstvenega varstva v Zdravstvenem domu Murska Sobota, ki s svojo reševalno službo oskrbi bolnike ter jih po potrebi </w:t>
      </w:r>
      <w:r w:rsidR="00FC2B84">
        <w:rPr>
          <w:rFonts w:ascii="Times New Roman" w:hAnsi="Times New Roman" w:cs="Times New Roman"/>
          <w:bCs/>
          <w:color w:val="000000"/>
        </w:rPr>
        <w:t>prepelje</w:t>
      </w:r>
      <w:r w:rsidRPr="00D97BC7">
        <w:rPr>
          <w:rFonts w:ascii="Times New Roman" w:hAnsi="Times New Roman" w:cs="Times New Roman"/>
          <w:bCs/>
          <w:color w:val="000000"/>
        </w:rPr>
        <w:t xml:space="preserve"> </w:t>
      </w:r>
      <w:r w:rsidR="006C0008">
        <w:rPr>
          <w:rFonts w:ascii="Times New Roman" w:hAnsi="Times New Roman" w:cs="Times New Roman"/>
          <w:bCs/>
          <w:color w:val="000000"/>
        </w:rPr>
        <w:t xml:space="preserve">(napotuje) </w:t>
      </w:r>
      <w:r w:rsidRPr="00D97BC7">
        <w:rPr>
          <w:rFonts w:ascii="Times New Roman" w:hAnsi="Times New Roman" w:cs="Times New Roman"/>
          <w:bCs/>
          <w:color w:val="000000"/>
        </w:rPr>
        <w:t>v splošne in specialistične bolnišnice (Splošna bolnišnica Murska Sobota).</w:t>
      </w:r>
    </w:p>
    <w:p w14:paraId="640672AB" w14:textId="77777777" w:rsidR="00D82754"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6669EDEC"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08D974D8"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Poročila o izvajanju nalog Mestna občina Murska Sobota posreduje štabu CZ za Pomurje.</w:t>
      </w:r>
    </w:p>
    <w:p w14:paraId="19642A7C" w14:textId="77777777" w:rsidR="00D82754"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32BE8A60" w14:textId="77777777" w:rsidR="00D21AF4" w:rsidRPr="00D97BC7" w:rsidRDefault="00D21AF4" w:rsidP="00D82754">
      <w:pPr>
        <w:autoSpaceDE w:val="0"/>
        <w:autoSpaceDN w:val="0"/>
        <w:adjustRightInd w:val="0"/>
        <w:spacing w:after="0" w:line="240" w:lineRule="auto"/>
        <w:jc w:val="both"/>
        <w:rPr>
          <w:rFonts w:ascii="Times New Roman" w:hAnsi="Times New Roman" w:cs="Times New Roman"/>
          <w:bCs/>
          <w:color w:val="000000"/>
        </w:rPr>
      </w:pPr>
    </w:p>
    <w:tbl>
      <w:tblPr>
        <w:tblStyle w:val="Tabelamrea"/>
        <w:tblW w:w="0" w:type="auto"/>
        <w:tblLook w:val="04A0" w:firstRow="1" w:lastRow="0" w:firstColumn="1" w:lastColumn="0" w:noHBand="0" w:noVBand="1"/>
      </w:tblPr>
      <w:tblGrid>
        <w:gridCol w:w="1227"/>
        <w:gridCol w:w="8401"/>
      </w:tblGrid>
      <w:tr w:rsidR="00D82754" w:rsidRPr="00D97BC7" w14:paraId="1DF7FFD0" w14:textId="77777777" w:rsidTr="009F10F7">
        <w:tc>
          <w:tcPr>
            <w:tcW w:w="1242" w:type="dxa"/>
          </w:tcPr>
          <w:p w14:paraId="52CF489C"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27</w:t>
            </w:r>
          </w:p>
        </w:tc>
        <w:tc>
          <w:tcPr>
            <w:tcW w:w="8536" w:type="dxa"/>
          </w:tcPr>
          <w:p w14:paraId="75216A4D"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zdravstvenih domov, zdravstvenih postaj in reševalnih postaj</w:t>
            </w:r>
          </w:p>
        </w:tc>
      </w:tr>
      <w:tr w:rsidR="00D82754" w:rsidRPr="00D97BC7" w14:paraId="16FCC2CF" w14:textId="77777777" w:rsidTr="009F10F7">
        <w:tc>
          <w:tcPr>
            <w:tcW w:w="1242" w:type="dxa"/>
          </w:tcPr>
          <w:p w14:paraId="4E1DA182"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- 28</w:t>
            </w:r>
          </w:p>
        </w:tc>
        <w:tc>
          <w:tcPr>
            <w:tcW w:w="8536" w:type="dxa"/>
          </w:tcPr>
          <w:p w14:paraId="61C9D4FC"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splošnih in specialističnih bolnišnic</w:t>
            </w:r>
          </w:p>
        </w:tc>
      </w:tr>
    </w:tbl>
    <w:p w14:paraId="79CA2AF4" w14:textId="77777777" w:rsidR="00D82754"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5BDED5D7" w14:textId="77777777" w:rsidR="00A01EF7" w:rsidRDefault="00A01EF7" w:rsidP="00D82754">
      <w:pPr>
        <w:autoSpaceDE w:val="0"/>
        <w:autoSpaceDN w:val="0"/>
        <w:adjustRightInd w:val="0"/>
        <w:spacing w:after="0" w:line="240" w:lineRule="auto"/>
        <w:jc w:val="both"/>
        <w:rPr>
          <w:rFonts w:ascii="Times New Roman" w:hAnsi="Times New Roman" w:cs="Times New Roman"/>
          <w:bCs/>
          <w:color w:val="000000"/>
        </w:rPr>
      </w:pPr>
    </w:p>
    <w:p w14:paraId="0EBE750C" w14:textId="77777777" w:rsidR="00A01EF7" w:rsidRDefault="00A01EF7" w:rsidP="00D82754">
      <w:pPr>
        <w:autoSpaceDE w:val="0"/>
        <w:autoSpaceDN w:val="0"/>
        <w:adjustRightInd w:val="0"/>
        <w:spacing w:after="0" w:line="240" w:lineRule="auto"/>
        <w:jc w:val="both"/>
        <w:rPr>
          <w:rFonts w:ascii="Times New Roman" w:hAnsi="Times New Roman" w:cs="Times New Roman"/>
          <w:bCs/>
          <w:color w:val="000000"/>
        </w:rPr>
      </w:pPr>
    </w:p>
    <w:p w14:paraId="3B9CFBF7" w14:textId="77777777" w:rsidR="00A01EF7" w:rsidRDefault="00A01EF7" w:rsidP="00D82754">
      <w:pPr>
        <w:autoSpaceDE w:val="0"/>
        <w:autoSpaceDN w:val="0"/>
        <w:adjustRightInd w:val="0"/>
        <w:spacing w:after="0" w:line="240" w:lineRule="auto"/>
        <w:jc w:val="both"/>
        <w:rPr>
          <w:rFonts w:ascii="Times New Roman" w:hAnsi="Times New Roman" w:cs="Times New Roman"/>
          <w:bCs/>
          <w:color w:val="000000"/>
        </w:rPr>
      </w:pPr>
    </w:p>
    <w:p w14:paraId="107B0BD3" w14:textId="77777777" w:rsidR="001027AF" w:rsidRPr="001027AF" w:rsidRDefault="001027AF" w:rsidP="00D82754">
      <w:pPr>
        <w:autoSpaceDE w:val="0"/>
        <w:autoSpaceDN w:val="0"/>
        <w:adjustRightInd w:val="0"/>
        <w:spacing w:after="0" w:line="240" w:lineRule="auto"/>
        <w:jc w:val="both"/>
        <w:rPr>
          <w:rFonts w:ascii="Times New Roman" w:hAnsi="Times New Roman" w:cs="Times New Roman"/>
          <w:bCs/>
          <w:color w:val="000000"/>
          <w:sz w:val="10"/>
          <w:szCs w:val="10"/>
        </w:rPr>
      </w:pPr>
    </w:p>
    <w:p w14:paraId="5B815001"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8</w:t>
      </w:r>
      <w:r w:rsidRPr="00D97BC7">
        <w:rPr>
          <w:rFonts w:ascii="Times New Roman" w:hAnsi="Times New Roman" w:cs="Times New Roman"/>
          <w:b/>
          <w:bCs/>
          <w:color w:val="000000"/>
        </w:rPr>
        <w:t>.</w:t>
      </w:r>
      <w:r>
        <w:rPr>
          <w:rFonts w:ascii="Times New Roman" w:hAnsi="Times New Roman" w:cs="Times New Roman"/>
          <w:b/>
          <w:bCs/>
          <w:color w:val="000000"/>
        </w:rPr>
        <w:t>2</w:t>
      </w:r>
      <w:r w:rsidRPr="00D97BC7">
        <w:rPr>
          <w:rFonts w:ascii="Times New Roman" w:hAnsi="Times New Roman" w:cs="Times New Roman"/>
          <w:b/>
          <w:bCs/>
          <w:color w:val="000000"/>
        </w:rPr>
        <w:t>.4 Pomoč ogroženim in prizadetim prebivalcem</w:t>
      </w:r>
    </w:p>
    <w:p w14:paraId="0AE7129B" w14:textId="77777777" w:rsidR="009F10F7" w:rsidRDefault="009F10F7" w:rsidP="00D82754">
      <w:pPr>
        <w:autoSpaceDE w:val="0"/>
        <w:autoSpaceDN w:val="0"/>
        <w:adjustRightInd w:val="0"/>
        <w:spacing w:after="0" w:line="240" w:lineRule="auto"/>
        <w:jc w:val="both"/>
        <w:rPr>
          <w:rFonts w:ascii="Times New Roman" w:hAnsi="Times New Roman" w:cs="Times New Roman"/>
          <w:b/>
          <w:bCs/>
          <w:color w:val="000000"/>
        </w:rPr>
      </w:pPr>
    </w:p>
    <w:p w14:paraId="5DC1686C" w14:textId="77777777" w:rsidR="009F10F7" w:rsidRDefault="009F10F7" w:rsidP="00D82754">
      <w:pPr>
        <w:autoSpaceDE w:val="0"/>
        <w:autoSpaceDN w:val="0"/>
        <w:adjustRightInd w:val="0"/>
        <w:spacing w:after="0" w:line="240" w:lineRule="auto"/>
        <w:jc w:val="both"/>
        <w:rPr>
          <w:rFonts w:ascii="Times New Roman" w:hAnsi="Times New Roman" w:cs="Times New Roman"/>
          <w:b/>
          <w:bCs/>
          <w:color w:val="000000"/>
        </w:rPr>
      </w:pPr>
    </w:p>
    <w:p w14:paraId="5FCFE634" w14:textId="77777777" w:rsidR="009F10F7" w:rsidRPr="00D97BC7" w:rsidRDefault="009F10F7" w:rsidP="00D82754">
      <w:pPr>
        <w:autoSpaceDE w:val="0"/>
        <w:autoSpaceDN w:val="0"/>
        <w:adjustRightInd w:val="0"/>
        <w:spacing w:after="0" w:line="240" w:lineRule="auto"/>
        <w:jc w:val="both"/>
        <w:rPr>
          <w:rFonts w:ascii="Times New Roman" w:hAnsi="Times New Roman" w:cs="Times New Roman"/>
          <w:b/>
          <w:bCs/>
          <w:color w:val="000000"/>
        </w:rPr>
      </w:pPr>
    </w:p>
    <w:p w14:paraId="45BF331B"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noProof/>
          <w:color w:val="000000"/>
          <w:lang w:eastAsia="sl-SI"/>
        </w:rPr>
        <w:drawing>
          <wp:inline distT="0" distB="0" distL="0" distR="0" wp14:anchorId="53DD8BD7" wp14:editId="754A9104">
            <wp:extent cx="5905500" cy="6159889"/>
            <wp:effectExtent l="19050" t="0" r="0" b="0"/>
            <wp:docPr id="3"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srcRect/>
                    <a:stretch>
                      <a:fillRect/>
                    </a:stretch>
                  </pic:blipFill>
                  <pic:spPr bwMode="auto">
                    <a:xfrm>
                      <a:off x="0" y="0"/>
                      <a:ext cx="5910621" cy="6165230"/>
                    </a:xfrm>
                    <a:prstGeom prst="rect">
                      <a:avLst/>
                    </a:prstGeom>
                    <a:noFill/>
                    <a:ln w="9525">
                      <a:noFill/>
                      <a:miter lim="800000"/>
                      <a:headEnd/>
                      <a:tailEnd/>
                    </a:ln>
                  </pic:spPr>
                </pic:pic>
              </a:graphicData>
            </a:graphic>
          </wp:inline>
        </w:drawing>
      </w:r>
    </w:p>
    <w:p w14:paraId="531860F5"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Osebe, za katere je odrejena osamitev ali karantena, se smejo prevažati samo na način in pod pogoji, ki onemogočajo širjenje okužbe. Način in pogoje prevoza določi minister, pristojen za  zdravje.</w:t>
      </w:r>
    </w:p>
    <w:p w14:paraId="694C8226"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3729E244"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V času pred in po epidemiji je za organizacijo in izvajanje osamitve (izolacije) pristojno MZ.</w:t>
      </w:r>
    </w:p>
    <w:p w14:paraId="5CDA2B36"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V razmerah epidemije v državi in povečanja števila oseb, ki potrebujejo karanteno in je ne morejo izvajati v kraju bivanja, oziroma, ko se karantena ne sme izvajati na domu ali v primeru odreditve skupinske karantene pri zagotavljanju objektov in oskrbi oseb sodeluje CZ na vseh ravneh organiziranja v skladu s priporočili in v sodelovanju z NIJZ in zdravstvom.</w:t>
      </w:r>
    </w:p>
    <w:p w14:paraId="38B88EA9"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1B45AD48"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Ministrstvo, pristojno za zdravje opredeli pogoje, način izvedbe, sodelujoče in njihove pristojnosti, posamezne aktivnosti pristojnih ter nadzor nad izvajanjem karantene in pri tem sodeluje tako s Policijo in Civilno zaščito.</w:t>
      </w:r>
    </w:p>
    <w:p w14:paraId="5B156C5C"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5FEAF104" w14:textId="77777777" w:rsidR="00832866" w:rsidRDefault="00832866" w:rsidP="00D82754">
      <w:pPr>
        <w:autoSpaceDE w:val="0"/>
        <w:autoSpaceDN w:val="0"/>
        <w:adjustRightInd w:val="0"/>
        <w:spacing w:after="0" w:line="240" w:lineRule="auto"/>
        <w:jc w:val="both"/>
        <w:rPr>
          <w:rFonts w:ascii="Times New Roman" w:hAnsi="Times New Roman" w:cs="Times New Roman"/>
          <w:bCs/>
          <w:color w:val="000000"/>
        </w:rPr>
      </w:pPr>
    </w:p>
    <w:p w14:paraId="532D205C" w14:textId="77777777" w:rsidR="001027AF" w:rsidRDefault="001027AF" w:rsidP="00D82754">
      <w:pPr>
        <w:autoSpaceDE w:val="0"/>
        <w:autoSpaceDN w:val="0"/>
        <w:adjustRightInd w:val="0"/>
        <w:spacing w:after="0" w:line="240" w:lineRule="auto"/>
        <w:jc w:val="both"/>
        <w:rPr>
          <w:rFonts w:ascii="Times New Roman" w:hAnsi="Times New Roman" w:cs="Times New Roman"/>
          <w:bCs/>
          <w:color w:val="000000"/>
          <w:sz w:val="10"/>
          <w:szCs w:val="10"/>
        </w:rPr>
      </w:pPr>
    </w:p>
    <w:p w14:paraId="053F5792" w14:textId="77777777" w:rsidR="001027AF" w:rsidRPr="001027AF" w:rsidRDefault="001027AF" w:rsidP="00D82754">
      <w:pPr>
        <w:autoSpaceDE w:val="0"/>
        <w:autoSpaceDN w:val="0"/>
        <w:adjustRightInd w:val="0"/>
        <w:spacing w:after="0" w:line="240" w:lineRule="auto"/>
        <w:jc w:val="both"/>
        <w:rPr>
          <w:rFonts w:ascii="Times New Roman" w:hAnsi="Times New Roman" w:cs="Times New Roman"/>
          <w:bCs/>
          <w:color w:val="000000"/>
          <w:sz w:val="10"/>
          <w:szCs w:val="10"/>
        </w:rPr>
      </w:pPr>
    </w:p>
    <w:p w14:paraId="6A0F2FF6"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Občinske sile za ZRP oziroma Civilna zaščita Mestne občine Murska Sobota sodelujejo pri zagotavljanju logističnih storitev za osebe, ki so v karanteni ali osami (npr. oskrba s hrano, zdravili, zdravniškimi pripomočki in drugimi nujnimi življenjskimi potrebščinami) in zagotovijo oskrbo ranljivih skupin.</w:t>
      </w:r>
    </w:p>
    <w:p w14:paraId="63AFEBD9"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6EF7CADB"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Sprejem, nastanitev in oskrba prizadetih (okuženih in s sumom na okužbo) prebivalcev je v pristojnosti poveljnika CZ občine</w:t>
      </w:r>
      <w:r w:rsidR="00D107D2">
        <w:rPr>
          <w:rFonts w:ascii="Times New Roman" w:hAnsi="Times New Roman" w:cs="Times New Roman"/>
          <w:bCs/>
          <w:color w:val="000000"/>
        </w:rPr>
        <w:t xml:space="preserve">. </w:t>
      </w:r>
      <w:r w:rsidRPr="00D97BC7">
        <w:rPr>
          <w:rFonts w:ascii="Times New Roman" w:hAnsi="Times New Roman" w:cs="Times New Roman"/>
          <w:bCs/>
          <w:color w:val="000000"/>
        </w:rPr>
        <w:t xml:space="preserve"> </w:t>
      </w:r>
      <w:r w:rsidR="00D107D2">
        <w:rPr>
          <w:rFonts w:ascii="Times New Roman" w:hAnsi="Times New Roman" w:cs="Times New Roman"/>
          <w:bCs/>
          <w:color w:val="000000"/>
        </w:rPr>
        <w:t>Poveljnik CZ MO MS po potrebi</w:t>
      </w:r>
      <w:r w:rsidRPr="00D97BC7">
        <w:rPr>
          <w:rFonts w:ascii="Times New Roman" w:hAnsi="Times New Roman" w:cs="Times New Roman"/>
          <w:bCs/>
          <w:color w:val="000000"/>
        </w:rPr>
        <w:t xml:space="preserve">  angažira pomoč </w:t>
      </w:r>
      <w:r w:rsidR="00D107D2">
        <w:rPr>
          <w:rFonts w:ascii="Times New Roman" w:hAnsi="Times New Roman" w:cs="Times New Roman"/>
          <w:bCs/>
          <w:color w:val="000000"/>
        </w:rPr>
        <w:t xml:space="preserve">s strani </w:t>
      </w:r>
      <w:r w:rsidRPr="00D97BC7">
        <w:rPr>
          <w:rFonts w:ascii="Times New Roman" w:hAnsi="Times New Roman" w:cs="Times New Roman"/>
          <w:bCs/>
          <w:color w:val="000000"/>
        </w:rPr>
        <w:t>Rdečega križa Slovenije (RKS-OZ Murska Sobota)</w:t>
      </w:r>
      <w:r w:rsidR="00604FAC">
        <w:rPr>
          <w:rFonts w:ascii="Times New Roman" w:hAnsi="Times New Roman" w:cs="Times New Roman"/>
          <w:bCs/>
          <w:color w:val="000000"/>
        </w:rPr>
        <w:t xml:space="preserve"> in</w:t>
      </w:r>
      <w:r w:rsidRPr="00D97BC7">
        <w:rPr>
          <w:rFonts w:ascii="Times New Roman" w:hAnsi="Times New Roman" w:cs="Times New Roman"/>
          <w:bCs/>
          <w:color w:val="000000"/>
        </w:rPr>
        <w:t xml:space="preserve"> Centra za socialno delo Pomurje, enota Murska Sobota V ta namen so določene lokacije in objekti za začasno nastanitev prebivalcev, članov reševalnih enot, medicinskega osebja, osebja iz doma starejših v kolikor ne poskrbi država objektov za izolacijo oz. karanteno.</w:t>
      </w:r>
    </w:p>
    <w:p w14:paraId="332E2A65"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0D1D41D5"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Odgovorni iz prejšnjega odstavka za začasno nastanitev in oskrbo prizadetih prebivalcev</w:t>
      </w:r>
    </w:p>
    <w:p w14:paraId="36733363"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opravljajo:</w:t>
      </w:r>
    </w:p>
    <w:p w14:paraId="7C8740D7" w14:textId="77777777" w:rsidR="00D82754" w:rsidRPr="00D97BC7" w:rsidRDefault="00D82754" w:rsidP="00D82754">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urejanje sprejemališč za prizadete (okuženi in sum na okužbo) prebivalce,</w:t>
      </w:r>
    </w:p>
    <w:p w14:paraId="6BCF7D2D" w14:textId="77777777" w:rsidR="00D82754" w:rsidRPr="00D97BC7" w:rsidRDefault="00D82754" w:rsidP="00D82754">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nastanitev prizadetega prebivalstva,</w:t>
      </w:r>
    </w:p>
    <w:p w14:paraId="120217F8" w14:textId="77777777" w:rsidR="00D82754" w:rsidRPr="00D97BC7" w:rsidRDefault="00D82754" w:rsidP="00D82754">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oskrba z najnujnejšimi življenjskimi potrebščinami, zdravili,</w:t>
      </w:r>
    </w:p>
    <w:p w14:paraId="755E38DE" w14:textId="77777777" w:rsidR="00D82754" w:rsidRPr="00D97BC7" w:rsidRDefault="00D82754" w:rsidP="00D82754">
      <w:pPr>
        <w:pStyle w:val="Odstavekseznama"/>
        <w:numPr>
          <w:ilvl w:val="0"/>
          <w:numId w:val="24"/>
        </w:num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zbiranje in razdeljevanje humanitarne pomoči.</w:t>
      </w:r>
    </w:p>
    <w:p w14:paraId="3AB88A32"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549A6938"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Vlada RS lahko zaradi preprečevanja širjenja epidemije oziroma pandemije nalezljive bolezni odredi še druge posebne ukrepe (določi pogoje za potovanje v državo, prepove oziroma omeji gibanje prebivalstva na okuženih in ogroženih območjih, prepove zbiranje ljudi ter omeji promet posameznih vrst blaga in izdelkov). Pri izvajanju teh ukrepov lahko po potrebi sodelujejo sile za ZRP, Policija in enote SV.</w:t>
      </w:r>
    </w:p>
    <w:p w14:paraId="42C36701"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5D536D26"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Informacijska gradiva o nalezljivih boleznih pri ljudeh pripravi NIJZ. NIJZ poskrbi za vzpostavitev odprtega telefona za prebivalstvo, ki prebivalcem nudi informacije o preprečevanju širjenja nalezljivih bolezni pri ljudeh.</w:t>
      </w:r>
    </w:p>
    <w:p w14:paraId="648F3833"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656BDDDB"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roofErr w:type="spellStart"/>
      <w:r w:rsidRPr="00D97BC7">
        <w:rPr>
          <w:rFonts w:ascii="Times New Roman" w:hAnsi="Times New Roman" w:cs="Times New Roman"/>
          <w:bCs/>
          <w:color w:val="000000"/>
        </w:rPr>
        <w:t>Stacionarij</w:t>
      </w:r>
      <w:proofErr w:type="spellEnd"/>
      <w:r w:rsidRPr="00D97BC7">
        <w:rPr>
          <w:rFonts w:ascii="Times New Roman" w:hAnsi="Times New Roman" w:cs="Times New Roman"/>
          <w:bCs/>
          <w:color w:val="000000"/>
        </w:rPr>
        <w:t xml:space="preserve"> in nastanitvene enote RKS lahko pomagajo z oskrbovanjem in negovanjem obolelih ter posebno ogroženih prebivalcev. Nastanitveni center in mobilni </w:t>
      </w:r>
      <w:proofErr w:type="spellStart"/>
      <w:r w:rsidRPr="00D97BC7">
        <w:rPr>
          <w:rFonts w:ascii="Times New Roman" w:hAnsi="Times New Roman" w:cs="Times New Roman"/>
          <w:bCs/>
          <w:color w:val="000000"/>
        </w:rPr>
        <w:t>stacionarij</w:t>
      </w:r>
      <w:proofErr w:type="spellEnd"/>
      <w:r w:rsidRPr="00D97BC7">
        <w:rPr>
          <w:rFonts w:ascii="Times New Roman" w:hAnsi="Times New Roman" w:cs="Times New Roman"/>
          <w:bCs/>
          <w:color w:val="000000"/>
        </w:rPr>
        <w:t xml:space="preserve">, ki ga postavi, vzdržuje in logistično oskrbuje URSZR v sodelovanju z RKS, omogoča zmogljivosti za oskrbo do 120 bolnikov ter hkrati lahko nudi tudi psihosocialno podporo. O uporabi </w:t>
      </w:r>
      <w:proofErr w:type="spellStart"/>
      <w:r w:rsidRPr="00D97BC7">
        <w:rPr>
          <w:rFonts w:ascii="Times New Roman" w:hAnsi="Times New Roman" w:cs="Times New Roman"/>
          <w:bCs/>
          <w:color w:val="000000"/>
        </w:rPr>
        <w:t>stacionarija</w:t>
      </w:r>
      <w:proofErr w:type="spellEnd"/>
      <w:r w:rsidRPr="00D97BC7">
        <w:rPr>
          <w:rFonts w:ascii="Times New Roman" w:hAnsi="Times New Roman" w:cs="Times New Roman"/>
          <w:bCs/>
          <w:color w:val="000000"/>
        </w:rPr>
        <w:t xml:space="preserve"> odloča Vlada RS na predlog ministra, pristojnega za preskrbo (na pobudo URSZR ali poveljnika CZ RS oziroma njegovega namestnika).</w:t>
      </w:r>
    </w:p>
    <w:p w14:paraId="762B18E2"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6E669FBE"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Službe za podporo po potrebi sodelujejo pri začasni nastanitvi in oskrbi ogroženih ter sprejemu in razdeljevanju sredstev mednarodne, človekoljubne in druge pomoči.</w:t>
      </w:r>
      <w:r w:rsidR="00140A54">
        <w:rPr>
          <w:rFonts w:ascii="Times New Roman" w:hAnsi="Times New Roman" w:cs="Times New Roman"/>
          <w:bCs/>
          <w:color w:val="000000"/>
        </w:rPr>
        <w:t xml:space="preserve"> Pri teh aktivnostih lahko pomagajo tudi krajevne skupnosti in mestne četrti.</w:t>
      </w:r>
    </w:p>
    <w:p w14:paraId="720B2FC9"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32352449"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Za izvajanje pomoči pri oskrbi ranljivih skupin se na občinski ravni vključijo tudi nevladne in humanitarne in druge organizacije. O načinu delovanja in nalogah, ki jih bodo izvajali se dogovorijo z lokalno skupnostjo.</w:t>
      </w:r>
    </w:p>
    <w:p w14:paraId="3BBDDE82"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7E0E00D5"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Psihološko pomoč in podporo prebivalstvu ob epidemiji izvajajo deležniki, ki sodijo v pristojnost ministrstva, pristojnega za zdravje in Nacionalnega inštituta za javno zdravje v sodelovanj z nevladnimi organizacijami. Ob večjih potrebah lahko sodeluje tudi Služba za psihološko pomoč CZ.</w:t>
      </w:r>
    </w:p>
    <w:p w14:paraId="7A42E2E3"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730713E0"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Pr>
          <w:rFonts w:ascii="Times New Roman" w:hAnsi="Times New Roman" w:cs="Times New Roman"/>
          <w:bCs/>
          <w:color w:val="000000"/>
        </w:rPr>
        <w:t>Mestna občina Murska Sobota</w:t>
      </w:r>
      <w:r w:rsidRPr="00D97BC7">
        <w:rPr>
          <w:rFonts w:ascii="Times New Roman" w:hAnsi="Times New Roman" w:cs="Times New Roman"/>
          <w:bCs/>
          <w:color w:val="000000"/>
        </w:rPr>
        <w:t xml:space="preserve"> zagotavlja pomoč ogroženim in prizadetim prebivalcem glede na potrebe ter poroča Štabu CZ za Pomurje.</w:t>
      </w:r>
      <w:r w:rsidR="008668D3">
        <w:rPr>
          <w:rFonts w:ascii="Times New Roman" w:hAnsi="Times New Roman" w:cs="Times New Roman"/>
          <w:bCs/>
          <w:color w:val="000000"/>
        </w:rPr>
        <w:t xml:space="preserve"> Regija spremlja izvedbo naloge, se vključuje glede na potrebe občine in poroča poveljniku CZ RS.</w:t>
      </w:r>
    </w:p>
    <w:p w14:paraId="71926A7D"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tbl>
      <w:tblPr>
        <w:tblStyle w:val="Tabelamrea"/>
        <w:tblW w:w="0" w:type="auto"/>
        <w:tblLook w:val="04A0" w:firstRow="1" w:lastRow="0" w:firstColumn="1" w:lastColumn="0" w:noHBand="0" w:noVBand="1"/>
      </w:tblPr>
      <w:tblGrid>
        <w:gridCol w:w="1230"/>
        <w:gridCol w:w="8398"/>
      </w:tblGrid>
      <w:tr w:rsidR="00D82754" w:rsidRPr="00D97BC7" w14:paraId="50779A22" w14:textId="77777777" w:rsidTr="009F10F7">
        <w:tc>
          <w:tcPr>
            <w:tcW w:w="1242" w:type="dxa"/>
          </w:tcPr>
          <w:p w14:paraId="190C2FD4"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20</w:t>
            </w:r>
          </w:p>
        </w:tc>
        <w:tc>
          <w:tcPr>
            <w:tcW w:w="8536" w:type="dxa"/>
          </w:tcPr>
          <w:p w14:paraId="03939995"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sprejemališč za evakuirane prebivalce</w:t>
            </w:r>
          </w:p>
        </w:tc>
      </w:tr>
      <w:tr w:rsidR="00D82754" w:rsidRPr="00D97BC7" w14:paraId="45C70BF0" w14:textId="77777777" w:rsidTr="009F10F7">
        <w:tc>
          <w:tcPr>
            <w:tcW w:w="1242" w:type="dxa"/>
          </w:tcPr>
          <w:p w14:paraId="1760DC40"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21</w:t>
            </w:r>
          </w:p>
        </w:tc>
        <w:tc>
          <w:tcPr>
            <w:tcW w:w="8536" w:type="dxa"/>
          </w:tcPr>
          <w:p w14:paraId="79EE4B2E"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objektov, kjer je možna začasna nastanitev ogroženih prebivalcev in njihove zmogljivosti, ter lokacije primerne za postavitev zasilnih prebivališč</w:t>
            </w:r>
          </w:p>
        </w:tc>
      </w:tr>
      <w:tr w:rsidR="00D82754" w:rsidRPr="00D97BC7" w14:paraId="27DFE82E" w14:textId="77777777" w:rsidTr="009F10F7">
        <w:tc>
          <w:tcPr>
            <w:tcW w:w="1242" w:type="dxa"/>
          </w:tcPr>
          <w:p w14:paraId="0021C325"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22</w:t>
            </w:r>
          </w:p>
        </w:tc>
        <w:tc>
          <w:tcPr>
            <w:tcW w:w="8536" w:type="dxa"/>
          </w:tcPr>
          <w:p w14:paraId="2A480476"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w:t>
            </w:r>
            <w:r w:rsidR="00736DEE">
              <w:rPr>
                <w:rFonts w:ascii="Times New Roman" w:hAnsi="Times New Roman" w:cs="Times New Roman"/>
                <w:bCs/>
                <w:color w:val="000000"/>
              </w:rPr>
              <w:t>regled organiz</w:t>
            </w:r>
            <w:r w:rsidR="0071268D">
              <w:rPr>
                <w:rFonts w:ascii="Times New Roman" w:hAnsi="Times New Roman" w:cs="Times New Roman"/>
                <w:bCs/>
                <w:color w:val="000000"/>
              </w:rPr>
              <w:t>acij</w:t>
            </w:r>
            <w:r w:rsidRPr="00D97BC7">
              <w:rPr>
                <w:rFonts w:ascii="Times New Roman" w:hAnsi="Times New Roman" w:cs="Times New Roman"/>
                <w:bCs/>
                <w:color w:val="000000"/>
              </w:rPr>
              <w:t>, ki zagotavljajo prehrano</w:t>
            </w:r>
          </w:p>
        </w:tc>
      </w:tr>
      <w:tr w:rsidR="00D82754" w:rsidRPr="00D97BC7" w14:paraId="0D4B2697" w14:textId="77777777" w:rsidTr="009F10F7">
        <w:tc>
          <w:tcPr>
            <w:tcW w:w="1242" w:type="dxa"/>
          </w:tcPr>
          <w:p w14:paraId="53DAEF3F"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24</w:t>
            </w:r>
          </w:p>
        </w:tc>
        <w:tc>
          <w:tcPr>
            <w:tcW w:w="8536" w:type="dxa"/>
          </w:tcPr>
          <w:p w14:paraId="1119291E"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lokacij načrtovanih za potrebe zaščite in reševanja v občinskih prostorskih aktih</w:t>
            </w:r>
          </w:p>
        </w:tc>
      </w:tr>
      <w:tr w:rsidR="00D82754" w:rsidRPr="00D97BC7" w14:paraId="248B49A4" w14:textId="77777777" w:rsidTr="009F10F7">
        <w:tc>
          <w:tcPr>
            <w:tcW w:w="1242" w:type="dxa"/>
          </w:tcPr>
          <w:p w14:paraId="1714154C"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25</w:t>
            </w:r>
          </w:p>
        </w:tc>
        <w:tc>
          <w:tcPr>
            <w:tcW w:w="8536" w:type="dxa"/>
          </w:tcPr>
          <w:p w14:paraId="7881BF0D"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enot, služb in drugih operativnih sestavov društev in drugih nevladnih organizacij, ki sodelujejo pri reševanju</w:t>
            </w:r>
          </w:p>
        </w:tc>
      </w:tr>
      <w:tr w:rsidR="00D82754" w:rsidRPr="00D97BC7" w14:paraId="27C119DE" w14:textId="77777777" w:rsidTr="009F10F7">
        <w:tc>
          <w:tcPr>
            <w:tcW w:w="1242" w:type="dxa"/>
          </w:tcPr>
          <w:p w14:paraId="0E94CC0F"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26</w:t>
            </w:r>
          </w:p>
        </w:tc>
        <w:tc>
          <w:tcPr>
            <w:tcW w:w="8536" w:type="dxa"/>
          </w:tcPr>
          <w:p w14:paraId="7D6506C1"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človekoljubnih organizacij</w:t>
            </w:r>
          </w:p>
        </w:tc>
      </w:tr>
      <w:tr w:rsidR="00D82754" w:rsidRPr="00D97BC7" w14:paraId="50C18FDB" w14:textId="77777777" w:rsidTr="009F10F7">
        <w:tc>
          <w:tcPr>
            <w:tcW w:w="1242" w:type="dxa"/>
          </w:tcPr>
          <w:p w14:paraId="360A27F3"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1013</w:t>
            </w:r>
          </w:p>
        </w:tc>
        <w:tc>
          <w:tcPr>
            <w:tcW w:w="8536" w:type="dxa"/>
          </w:tcPr>
          <w:p w14:paraId="3EAB6800"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centrov za socialno delo</w:t>
            </w:r>
          </w:p>
        </w:tc>
      </w:tr>
      <w:tr w:rsidR="00D82754" w:rsidRPr="00D97BC7" w14:paraId="110F2C23" w14:textId="77777777" w:rsidTr="009F10F7">
        <w:tc>
          <w:tcPr>
            <w:tcW w:w="1242" w:type="dxa"/>
          </w:tcPr>
          <w:p w14:paraId="2CB8A5D1"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1015</w:t>
            </w:r>
          </w:p>
        </w:tc>
        <w:tc>
          <w:tcPr>
            <w:tcW w:w="8536" w:type="dxa"/>
          </w:tcPr>
          <w:p w14:paraId="42BE13EC"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Usmeritve občinam pri organizaciji oskrbe prebivalcev v času epidemije oziroma pandemije</w:t>
            </w:r>
          </w:p>
        </w:tc>
      </w:tr>
      <w:tr w:rsidR="00D82754" w:rsidRPr="00D97BC7" w14:paraId="6779612B" w14:textId="77777777" w:rsidTr="009F10F7">
        <w:tc>
          <w:tcPr>
            <w:tcW w:w="1242" w:type="dxa"/>
          </w:tcPr>
          <w:p w14:paraId="0E1D07AB"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- 1017</w:t>
            </w:r>
          </w:p>
        </w:tc>
        <w:tc>
          <w:tcPr>
            <w:tcW w:w="8536" w:type="dxa"/>
          </w:tcPr>
          <w:p w14:paraId="0ABBF381"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Navodilo za izvajanje psihološke pomoči v razmerah epidemije oziroma pandemije</w:t>
            </w:r>
          </w:p>
        </w:tc>
      </w:tr>
    </w:tbl>
    <w:p w14:paraId="3691AF80" w14:textId="77777777" w:rsidR="00BF4CE7" w:rsidRDefault="00BF4CE7" w:rsidP="00D82754">
      <w:pPr>
        <w:autoSpaceDE w:val="0"/>
        <w:autoSpaceDN w:val="0"/>
        <w:adjustRightInd w:val="0"/>
        <w:spacing w:after="0" w:line="240" w:lineRule="auto"/>
        <w:jc w:val="both"/>
        <w:rPr>
          <w:rFonts w:ascii="Times New Roman" w:hAnsi="Times New Roman" w:cs="Times New Roman"/>
          <w:b/>
          <w:bCs/>
          <w:color w:val="000000"/>
        </w:rPr>
      </w:pPr>
    </w:p>
    <w:p w14:paraId="0E06852A" w14:textId="77777777" w:rsidR="00D10EFE" w:rsidRPr="00D97BC7" w:rsidRDefault="00D10EFE" w:rsidP="00D82754">
      <w:pPr>
        <w:autoSpaceDE w:val="0"/>
        <w:autoSpaceDN w:val="0"/>
        <w:adjustRightInd w:val="0"/>
        <w:spacing w:after="0" w:line="240" w:lineRule="auto"/>
        <w:jc w:val="both"/>
        <w:rPr>
          <w:rFonts w:ascii="Times New Roman" w:hAnsi="Times New Roman" w:cs="Times New Roman"/>
          <w:b/>
          <w:bCs/>
          <w:color w:val="000000"/>
        </w:rPr>
      </w:pPr>
    </w:p>
    <w:p w14:paraId="2B2F508F"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8</w:t>
      </w:r>
      <w:r w:rsidRPr="00D97BC7">
        <w:rPr>
          <w:rFonts w:ascii="Times New Roman" w:hAnsi="Times New Roman" w:cs="Times New Roman"/>
          <w:b/>
          <w:bCs/>
          <w:color w:val="000000"/>
        </w:rPr>
        <w:t>.</w:t>
      </w:r>
      <w:r>
        <w:rPr>
          <w:rFonts w:ascii="Times New Roman" w:hAnsi="Times New Roman" w:cs="Times New Roman"/>
          <w:b/>
          <w:bCs/>
          <w:color w:val="000000"/>
        </w:rPr>
        <w:t>2</w:t>
      </w:r>
      <w:r w:rsidRPr="00D97BC7">
        <w:rPr>
          <w:rFonts w:ascii="Times New Roman" w:hAnsi="Times New Roman" w:cs="Times New Roman"/>
          <w:b/>
          <w:bCs/>
          <w:color w:val="000000"/>
        </w:rPr>
        <w:t>.5</w:t>
      </w:r>
      <w:r>
        <w:rPr>
          <w:rFonts w:ascii="Times New Roman" w:hAnsi="Times New Roman" w:cs="Times New Roman"/>
          <w:b/>
          <w:bCs/>
          <w:color w:val="000000"/>
        </w:rPr>
        <w:t>.</w:t>
      </w:r>
      <w:r w:rsidRPr="00D97BC7">
        <w:rPr>
          <w:rFonts w:ascii="Times New Roman" w:hAnsi="Times New Roman" w:cs="Times New Roman"/>
          <w:b/>
          <w:bCs/>
          <w:color w:val="000000"/>
        </w:rPr>
        <w:t xml:space="preserve"> Zagotavljanje osnovnih pogojev za življenje</w:t>
      </w:r>
    </w:p>
    <w:p w14:paraId="51324F8C"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
          <w:bCs/>
          <w:color w:val="000000"/>
        </w:rPr>
      </w:pPr>
    </w:p>
    <w:p w14:paraId="12228049"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
          <w:bCs/>
          <w:color w:val="000000"/>
        </w:rPr>
      </w:pPr>
      <w:r w:rsidRPr="00D97BC7">
        <w:rPr>
          <w:rFonts w:ascii="Times New Roman" w:hAnsi="Times New Roman" w:cs="Times New Roman"/>
          <w:b/>
          <w:bCs/>
          <w:noProof/>
          <w:color w:val="000000"/>
          <w:lang w:eastAsia="sl-SI"/>
        </w:rPr>
        <w:drawing>
          <wp:inline distT="0" distB="0" distL="0" distR="0" wp14:anchorId="48AA4575" wp14:editId="47376ED9">
            <wp:extent cx="5038725" cy="5367565"/>
            <wp:effectExtent l="19050" t="0" r="9525" b="0"/>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srcRect/>
                    <a:stretch>
                      <a:fillRect/>
                    </a:stretch>
                  </pic:blipFill>
                  <pic:spPr bwMode="auto">
                    <a:xfrm>
                      <a:off x="0" y="0"/>
                      <a:ext cx="5047490" cy="5376902"/>
                    </a:xfrm>
                    <a:prstGeom prst="rect">
                      <a:avLst/>
                    </a:prstGeom>
                    <a:noFill/>
                    <a:ln w="9525">
                      <a:noFill/>
                      <a:miter lim="800000"/>
                      <a:headEnd/>
                      <a:tailEnd/>
                    </a:ln>
                  </pic:spPr>
                </pic:pic>
              </a:graphicData>
            </a:graphic>
          </wp:inline>
        </w:drawing>
      </w:r>
    </w:p>
    <w:p w14:paraId="50A01C80" w14:textId="77777777" w:rsidR="00D82754" w:rsidRDefault="00D82754" w:rsidP="00D82754">
      <w:pPr>
        <w:autoSpaceDE w:val="0"/>
        <w:autoSpaceDN w:val="0"/>
        <w:adjustRightInd w:val="0"/>
        <w:spacing w:after="0" w:line="240" w:lineRule="auto"/>
        <w:jc w:val="both"/>
        <w:rPr>
          <w:rFonts w:ascii="Times New Roman" w:hAnsi="Times New Roman" w:cs="Times New Roman"/>
          <w:b/>
          <w:bCs/>
          <w:color w:val="000000"/>
        </w:rPr>
      </w:pPr>
    </w:p>
    <w:p w14:paraId="29724C3E" w14:textId="77777777" w:rsidR="001027AF" w:rsidRPr="00D97BC7" w:rsidRDefault="001027AF" w:rsidP="00D82754">
      <w:pPr>
        <w:autoSpaceDE w:val="0"/>
        <w:autoSpaceDN w:val="0"/>
        <w:adjustRightInd w:val="0"/>
        <w:spacing w:after="0" w:line="240" w:lineRule="auto"/>
        <w:jc w:val="both"/>
        <w:rPr>
          <w:rFonts w:ascii="Times New Roman" w:hAnsi="Times New Roman" w:cs="Times New Roman"/>
          <w:b/>
          <w:bCs/>
          <w:color w:val="000000"/>
        </w:rPr>
      </w:pPr>
    </w:p>
    <w:p w14:paraId="20E3B606"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Zagotavljanje osnovnih pogojev za življenje ob pojavu epidemije oziroma pandemije nalezljive bolezni pri ljudeh obsega zagotovitev:</w:t>
      </w:r>
    </w:p>
    <w:p w14:paraId="5ACAD34D"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nujne zdravstvene oskrbe ljudi in živali,</w:t>
      </w:r>
    </w:p>
    <w:p w14:paraId="321929FC"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nastanitev in oskrba zbolelih in ogroženih prebivalcev s pitno vodo, hrano, zdravili in drugimi osnovnimi življenjskimi potrebščinami,</w:t>
      </w:r>
    </w:p>
    <w:p w14:paraId="0A6C6970"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zagotavljanje delovanja nujne komunalne infrastrukture (npr. pitne vode, odvajanje in čiščenje komunalnih voda, odstranjevanje in ravnanje s komunalnimi odpadki, dobava elektrike, plina, daljinskega ogrevanja, IKT storitve, vzdrževanje javnih površin, zimska služba, pogrebna, gasilska služba, lekarniška dejavnost…),</w:t>
      </w:r>
    </w:p>
    <w:p w14:paraId="7C15ACB3"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 zagotavljanje delovanja storitev (prodaja </w:t>
      </w:r>
      <w:proofErr w:type="spellStart"/>
      <w:r w:rsidRPr="00D97BC7">
        <w:rPr>
          <w:rFonts w:ascii="Times New Roman" w:hAnsi="Times New Roman" w:cs="Times New Roman"/>
          <w:bCs/>
          <w:color w:val="000000"/>
        </w:rPr>
        <w:t>prehrambenih</w:t>
      </w:r>
      <w:proofErr w:type="spellEnd"/>
      <w:r w:rsidRPr="00D97BC7">
        <w:rPr>
          <w:rFonts w:ascii="Times New Roman" w:hAnsi="Times New Roman" w:cs="Times New Roman"/>
          <w:bCs/>
          <w:color w:val="000000"/>
        </w:rPr>
        <w:t xml:space="preserve"> artiklov za ljudi in domače živali …),</w:t>
      </w:r>
    </w:p>
    <w:p w14:paraId="668F4603"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pravilno ravnanje s posmrtnimi ostanki,</w:t>
      </w:r>
    </w:p>
    <w:p w14:paraId="217DCC04"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pravilno ravnanje z odpadki in odplakami in</w:t>
      </w:r>
    </w:p>
    <w:p w14:paraId="720870A5"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pravilno ravnanje z infektivnimi odpadki.</w:t>
      </w:r>
    </w:p>
    <w:p w14:paraId="48D656D0" w14:textId="77777777" w:rsidR="00D82754"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61CD408D" w14:textId="77777777" w:rsidR="001027AF" w:rsidRPr="00D97BC7" w:rsidRDefault="001027AF" w:rsidP="00D82754">
      <w:pPr>
        <w:autoSpaceDE w:val="0"/>
        <w:autoSpaceDN w:val="0"/>
        <w:adjustRightInd w:val="0"/>
        <w:spacing w:after="0" w:line="240" w:lineRule="auto"/>
        <w:jc w:val="both"/>
        <w:rPr>
          <w:rFonts w:ascii="Times New Roman" w:hAnsi="Times New Roman" w:cs="Times New Roman"/>
          <w:bCs/>
          <w:color w:val="000000"/>
        </w:rPr>
      </w:pPr>
    </w:p>
    <w:p w14:paraId="1A325D02" w14:textId="77777777" w:rsidR="00A35C87" w:rsidRDefault="00A35C87" w:rsidP="00D82754">
      <w:pPr>
        <w:autoSpaceDE w:val="0"/>
        <w:autoSpaceDN w:val="0"/>
        <w:adjustRightInd w:val="0"/>
        <w:spacing w:after="0" w:line="240" w:lineRule="auto"/>
        <w:jc w:val="both"/>
        <w:rPr>
          <w:rFonts w:ascii="Times New Roman" w:hAnsi="Times New Roman" w:cs="Times New Roman"/>
          <w:bCs/>
          <w:color w:val="000000"/>
        </w:rPr>
      </w:pPr>
    </w:p>
    <w:p w14:paraId="1926CBE7" w14:textId="77777777" w:rsidR="00A35C87" w:rsidRDefault="00A35C87" w:rsidP="00D82754">
      <w:pPr>
        <w:autoSpaceDE w:val="0"/>
        <w:autoSpaceDN w:val="0"/>
        <w:adjustRightInd w:val="0"/>
        <w:spacing w:after="0" w:line="240" w:lineRule="auto"/>
        <w:jc w:val="both"/>
        <w:rPr>
          <w:rFonts w:ascii="Times New Roman" w:hAnsi="Times New Roman" w:cs="Times New Roman"/>
          <w:bCs/>
          <w:color w:val="000000"/>
          <w:sz w:val="10"/>
          <w:szCs w:val="10"/>
        </w:rPr>
      </w:pPr>
    </w:p>
    <w:p w14:paraId="00691CE9" w14:textId="77777777" w:rsidR="00A35C87" w:rsidRPr="00A35C87" w:rsidRDefault="00A35C87" w:rsidP="00D82754">
      <w:pPr>
        <w:autoSpaceDE w:val="0"/>
        <w:autoSpaceDN w:val="0"/>
        <w:adjustRightInd w:val="0"/>
        <w:spacing w:after="0" w:line="240" w:lineRule="auto"/>
        <w:jc w:val="both"/>
        <w:rPr>
          <w:rFonts w:ascii="Times New Roman" w:hAnsi="Times New Roman" w:cs="Times New Roman"/>
          <w:bCs/>
          <w:color w:val="000000"/>
          <w:sz w:val="10"/>
          <w:szCs w:val="10"/>
        </w:rPr>
      </w:pPr>
    </w:p>
    <w:p w14:paraId="5B86CEC4"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Splošne in posebne zdravstvene ukrepe ter druge ukrepe za preprečevanje in obvladovanje nalezljivih bolezni pri ljudeh prekliče minister, pristojen za zdravje oziroma Vlada RS.</w:t>
      </w:r>
    </w:p>
    <w:p w14:paraId="5DB710EA" w14:textId="77777777" w:rsidR="00832866" w:rsidRDefault="00832866" w:rsidP="00D82754">
      <w:pPr>
        <w:autoSpaceDE w:val="0"/>
        <w:autoSpaceDN w:val="0"/>
        <w:adjustRightInd w:val="0"/>
        <w:spacing w:after="0" w:line="240" w:lineRule="auto"/>
        <w:jc w:val="both"/>
        <w:rPr>
          <w:rFonts w:ascii="Times New Roman" w:hAnsi="Times New Roman" w:cs="Times New Roman"/>
          <w:bCs/>
          <w:color w:val="000000"/>
        </w:rPr>
      </w:pPr>
    </w:p>
    <w:p w14:paraId="5310D5D2"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Za oskrbo obolelih (v izolaciji / karanteni) in ogroženih (starejši…) prebivalcev je </w:t>
      </w:r>
      <w:r w:rsidR="0090217C">
        <w:rPr>
          <w:rFonts w:ascii="Times New Roman" w:hAnsi="Times New Roman" w:cs="Times New Roman"/>
          <w:bCs/>
          <w:color w:val="000000"/>
        </w:rPr>
        <w:t>M</w:t>
      </w:r>
      <w:r w:rsidR="00675AEF">
        <w:rPr>
          <w:rFonts w:ascii="Times New Roman" w:hAnsi="Times New Roman" w:cs="Times New Roman"/>
          <w:bCs/>
          <w:color w:val="000000"/>
        </w:rPr>
        <w:t>O MS</w:t>
      </w:r>
      <w:r w:rsidRPr="00D97BC7">
        <w:rPr>
          <w:rFonts w:ascii="Times New Roman" w:hAnsi="Times New Roman" w:cs="Times New Roman"/>
          <w:bCs/>
          <w:color w:val="000000"/>
        </w:rPr>
        <w:t xml:space="preserve"> dolžna, da </w:t>
      </w:r>
      <w:r w:rsidR="004F6762">
        <w:rPr>
          <w:rFonts w:ascii="Times New Roman" w:hAnsi="Times New Roman" w:cs="Times New Roman"/>
          <w:bCs/>
          <w:color w:val="000000"/>
        </w:rPr>
        <w:t>organizira (skupaj s humanitarnimi in človekoljubnimi organizacijami) dobavo prehrane</w:t>
      </w:r>
      <w:r w:rsidRPr="00D97BC7">
        <w:rPr>
          <w:rFonts w:ascii="Times New Roman" w:hAnsi="Times New Roman" w:cs="Times New Roman"/>
          <w:bCs/>
          <w:color w:val="000000"/>
        </w:rPr>
        <w:t xml:space="preserve">. RKS-OZ Murska Sobota zagotavlja prostovoljce za </w:t>
      </w:r>
      <w:proofErr w:type="spellStart"/>
      <w:r w:rsidRPr="00D97BC7">
        <w:rPr>
          <w:rFonts w:ascii="Times New Roman" w:hAnsi="Times New Roman" w:cs="Times New Roman"/>
          <w:bCs/>
          <w:color w:val="000000"/>
        </w:rPr>
        <w:t>raznos</w:t>
      </w:r>
      <w:proofErr w:type="spellEnd"/>
      <w:r w:rsidRPr="00D97BC7">
        <w:rPr>
          <w:rFonts w:ascii="Times New Roman" w:hAnsi="Times New Roman" w:cs="Times New Roman"/>
          <w:bCs/>
          <w:color w:val="000000"/>
        </w:rPr>
        <w:t xml:space="preserve"> živil do kritične populacije, vozila </w:t>
      </w:r>
      <w:r w:rsidR="000F6C0A">
        <w:rPr>
          <w:rFonts w:ascii="Times New Roman" w:hAnsi="Times New Roman" w:cs="Times New Roman"/>
          <w:bCs/>
          <w:color w:val="000000"/>
        </w:rPr>
        <w:t xml:space="preserve">lahko </w:t>
      </w:r>
      <w:r w:rsidRPr="00D97BC7">
        <w:rPr>
          <w:rFonts w:ascii="Times New Roman" w:hAnsi="Times New Roman" w:cs="Times New Roman"/>
          <w:bCs/>
          <w:color w:val="000000"/>
        </w:rPr>
        <w:t xml:space="preserve">zagotavlja občina, </w:t>
      </w:r>
      <w:r w:rsidR="000F6C0A">
        <w:rPr>
          <w:rFonts w:ascii="Times New Roman" w:hAnsi="Times New Roman" w:cs="Times New Roman"/>
          <w:bCs/>
          <w:color w:val="000000"/>
        </w:rPr>
        <w:t xml:space="preserve">v kolikor jih organizacije nimajo, </w:t>
      </w:r>
      <w:r w:rsidRPr="00D97BC7">
        <w:rPr>
          <w:rFonts w:ascii="Times New Roman" w:hAnsi="Times New Roman" w:cs="Times New Roman"/>
          <w:bCs/>
          <w:color w:val="000000"/>
        </w:rPr>
        <w:t>v kasnejši fazi se lahko vključi ostale nevladne organizacije in prostovoljce organizirane po krajevnih skupnostih</w:t>
      </w:r>
      <w:r w:rsidR="00675AEF">
        <w:rPr>
          <w:rFonts w:ascii="Times New Roman" w:hAnsi="Times New Roman" w:cs="Times New Roman"/>
          <w:bCs/>
          <w:color w:val="000000"/>
        </w:rPr>
        <w:t xml:space="preserve"> in mestnih </w:t>
      </w:r>
      <w:proofErr w:type="spellStart"/>
      <w:r w:rsidR="00675AEF">
        <w:rPr>
          <w:rFonts w:ascii="Times New Roman" w:hAnsi="Times New Roman" w:cs="Times New Roman"/>
          <w:bCs/>
          <w:color w:val="000000"/>
        </w:rPr>
        <w:t>četrteh</w:t>
      </w:r>
      <w:proofErr w:type="spellEnd"/>
      <w:r w:rsidRPr="00D97BC7">
        <w:rPr>
          <w:rFonts w:ascii="Times New Roman" w:hAnsi="Times New Roman" w:cs="Times New Roman"/>
          <w:bCs/>
          <w:color w:val="000000"/>
        </w:rPr>
        <w:t>.</w:t>
      </w:r>
    </w:p>
    <w:p w14:paraId="47E7B9F2"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1FD55EE5"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Oskrbo ogroženih prebivalcev (obolelih ljudi, ki jim je bila odrejena izolacija oz. karantena na njihovem domu ali starejših ljudi, ki sami ne morejo v trgovino) organizira Mestna občina Murska Sobota, izvajajo pa jo občinske javne službe in organizacije za socialno skrbstvo, otroško varstvo, šolstvo, varstvo invalidov, zdravstveno varstvo. Pri izvajanju teh nalog lahko sodelujejo tudi gasilske enote v občini.</w:t>
      </w:r>
    </w:p>
    <w:p w14:paraId="57A632D5"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1DF905B3"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Pri izvajanju tega ukrepa sodelujejo tudi prostovoljne in ostale organizacije in sicer:</w:t>
      </w:r>
    </w:p>
    <w:p w14:paraId="755C6237"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themeColor="text1"/>
        </w:rPr>
      </w:pPr>
      <w:r w:rsidRPr="00D97BC7">
        <w:rPr>
          <w:rFonts w:ascii="Times New Roman" w:hAnsi="Times New Roman" w:cs="Times New Roman"/>
          <w:bCs/>
          <w:color w:val="FF0000"/>
        </w:rPr>
        <w:t xml:space="preserve">- </w:t>
      </w:r>
      <w:r w:rsidRPr="00D97BC7">
        <w:rPr>
          <w:rFonts w:ascii="Times New Roman" w:hAnsi="Times New Roman" w:cs="Times New Roman"/>
          <w:bCs/>
          <w:color w:val="000000" w:themeColor="text1"/>
        </w:rPr>
        <w:t>zdravstveno oskrbo ter nujno medicinsko pomoč zagotavlja- Zdravstveni dom Murska Sobota,</w:t>
      </w:r>
    </w:p>
    <w:p w14:paraId="7430CF0A"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themeColor="text1"/>
        </w:rPr>
      </w:pPr>
      <w:r w:rsidRPr="00D97BC7">
        <w:rPr>
          <w:rFonts w:ascii="Times New Roman" w:hAnsi="Times New Roman" w:cs="Times New Roman"/>
          <w:bCs/>
          <w:color w:val="000000" w:themeColor="text1"/>
        </w:rPr>
        <w:t>- psihološko pomoč- Center za socialno delo Pomurje - enota Murska Sobota,</w:t>
      </w:r>
    </w:p>
    <w:p w14:paraId="0F83A49A" w14:textId="77777777" w:rsidR="00D82754" w:rsidRDefault="00D82754" w:rsidP="00D82754">
      <w:pPr>
        <w:autoSpaceDE w:val="0"/>
        <w:autoSpaceDN w:val="0"/>
        <w:adjustRightInd w:val="0"/>
        <w:spacing w:after="0" w:line="240" w:lineRule="auto"/>
        <w:jc w:val="both"/>
        <w:rPr>
          <w:rFonts w:ascii="Times New Roman" w:hAnsi="Times New Roman" w:cs="Times New Roman"/>
          <w:bCs/>
          <w:color w:val="000000" w:themeColor="text1"/>
        </w:rPr>
      </w:pPr>
      <w:r w:rsidRPr="00D97BC7">
        <w:rPr>
          <w:rFonts w:ascii="Times New Roman" w:hAnsi="Times New Roman" w:cs="Times New Roman"/>
          <w:bCs/>
          <w:color w:val="000000" w:themeColor="text1"/>
        </w:rPr>
        <w:t xml:space="preserve">- oskrba prebivalcev na domu – prostovoljci (Klub prekmurskih študentov, </w:t>
      </w:r>
      <w:proofErr w:type="spellStart"/>
      <w:r w:rsidRPr="00D97BC7">
        <w:rPr>
          <w:rFonts w:ascii="Times New Roman" w:hAnsi="Times New Roman" w:cs="Times New Roman"/>
          <w:bCs/>
          <w:color w:val="000000" w:themeColor="text1"/>
        </w:rPr>
        <w:t>Ehopodpornica</w:t>
      </w:r>
      <w:proofErr w:type="spellEnd"/>
      <w:r w:rsidRPr="00D97BC7">
        <w:rPr>
          <w:rFonts w:ascii="Times New Roman" w:hAnsi="Times New Roman" w:cs="Times New Roman"/>
          <w:bCs/>
          <w:color w:val="000000" w:themeColor="text1"/>
        </w:rPr>
        <w:t xml:space="preserve">, Župnijska </w:t>
      </w:r>
    </w:p>
    <w:p w14:paraId="484E6610"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themeColor="text1"/>
        </w:rPr>
      </w:pPr>
      <w:r>
        <w:rPr>
          <w:rFonts w:ascii="Times New Roman" w:hAnsi="Times New Roman" w:cs="Times New Roman"/>
          <w:bCs/>
          <w:color w:val="000000" w:themeColor="text1"/>
        </w:rPr>
        <w:t xml:space="preserve">  Karitas,</w:t>
      </w:r>
      <w:r w:rsidR="00BE33AE">
        <w:rPr>
          <w:rFonts w:ascii="Times New Roman" w:hAnsi="Times New Roman" w:cs="Times New Roman"/>
          <w:bCs/>
          <w:color w:val="000000" w:themeColor="text1"/>
        </w:rPr>
        <w:t xml:space="preserve"> fundacija Anina zvezdica</w:t>
      </w:r>
      <w:r w:rsidR="00FD0D1D">
        <w:rPr>
          <w:rFonts w:ascii="Times New Roman" w:hAnsi="Times New Roman" w:cs="Times New Roman"/>
          <w:bCs/>
          <w:color w:val="000000" w:themeColor="text1"/>
        </w:rPr>
        <w:t xml:space="preserve"> ter druge humanitarne in človekoljubne organizacije.</w:t>
      </w:r>
    </w:p>
    <w:p w14:paraId="02AE3D8C"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themeColor="text1"/>
        </w:rPr>
      </w:pPr>
      <w:r w:rsidRPr="00D97BC7">
        <w:rPr>
          <w:rFonts w:ascii="Times New Roman" w:hAnsi="Times New Roman" w:cs="Times New Roman"/>
          <w:bCs/>
          <w:color w:val="000000" w:themeColor="text1"/>
        </w:rPr>
        <w:t>- zbiranje in razdeljevanje humanitarne pomoči (oblačila in ostala oprema) pa RKS OZ Murska Sobota.</w:t>
      </w:r>
    </w:p>
    <w:p w14:paraId="717BCD24"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themeColor="text1"/>
        </w:rPr>
      </w:pPr>
    </w:p>
    <w:p w14:paraId="3579E181"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Za oskrbo pomoči potrebnih z osnovnimi življenjskimi potrebščinami in zdravili se pripravi poseben obrazec, iz katerega je razviden naročnik, artikli, ki bodo dostavljeni, datum in ura dostave ter </w:t>
      </w:r>
      <w:proofErr w:type="spellStart"/>
      <w:r w:rsidRPr="00D97BC7">
        <w:rPr>
          <w:rFonts w:ascii="Times New Roman" w:hAnsi="Times New Roman" w:cs="Times New Roman"/>
          <w:bCs/>
          <w:color w:val="000000"/>
        </w:rPr>
        <w:t>dostavljalec</w:t>
      </w:r>
      <w:proofErr w:type="spellEnd"/>
      <w:r w:rsidRPr="00D97BC7">
        <w:rPr>
          <w:rFonts w:ascii="Times New Roman" w:hAnsi="Times New Roman" w:cs="Times New Roman"/>
          <w:bCs/>
          <w:color w:val="000000"/>
        </w:rPr>
        <w:t>. Dostava se bo vršila do zaprtih vrat naročnika, saj se s tem zmanjša možnost prenosa okužbe.</w:t>
      </w:r>
    </w:p>
    <w:p w14:paraId="1FCCF359"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14A05CE0"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V primeru zaprtja šol in vrtcev Mestna občina Murska Sobota in CZ </w:t>
      </w:r>
      <w:r w:rsidR="00944429">
        <w:rPr>
          <w:rFonts w:ascii="Times New Roman" w:hAnsi="Times New Roman" w:cs="Times New Roman"/>
          <w:bCs/>
          <w:color w:val="000000"/>
        </w:rPr>
        <w:t xml:space="preserve">MO MS </w:t>
      </w:r>
      <w:r w:rsidRPr="00D97BC7">
        <w:rPr>
          <w:rFonts w:ascii="Times New Roman" w:hAnsi="Times New Roman" w:cs="Times New Roman"/>
          <w:bCs/>
          <w:color w:val="000000"/>
        </w:rPr>
        <w:t xml:space="preserve">zagotavljata nujno varstvo za otroke zaposlenih </w:t>
      </w:r>
      <w:r w:rsidR="00944429">
        <w:rPr>
          <w:rFonts w:ascii="Times New Roman" w:hAnsi="Times New Roman" w:cs="Times New Roman"/>
          <w:bCs/>
          <w:color w:val="000000"/>
        </w:rPr>
        <w:t xml:space="preserve">in angažiranih </w:t>
      </w:r>
      <w:r w:rsidRPr="00D97BC7">
        <w:rPr>
          <w:rFonts w:ascii="Times New Roman" w:hAnsi="Times New Roman" w:cs="Times New Roman"/>
          <w:bCs/>
          <w:color w:val="000000"/>
        </w:rPr>
        <w:t>v silah zaščite in reševanja.</w:t>
      </w:r>
    </w:p>
    <w:p w14:paraId="6717B20C"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V primeru zaprtja otroških igrišč, Policijska postaja Murska Sobota in Mestni inšpektorat-redarska služba izvajata poostren nadzor z namenom preprečevanja zbiranja rizičnih skupin zaradi možnosti prenosa okužb. Prav tako se izvaja poostren nadzor na področju Zdravstvenega doma in v strnjenih naseljih.</w:t>
      </w:r>
    </w:p>
    <w:p w14:paraId="13166ACD"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5E0BF849"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Sklep o preklicu izvajanja zaščitnih ukrepov in nalog ZRP sprejme poveljnik CZ oz. njegov namestnik.</w:t>
      </w:r>
    </w:p>
    <w:p w14:paraId="0C41031B" w14:textId="77777777" w:rsidR="00D82754"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3520DC94" w14:textId="77777777" w:rsidR="001027AF" w:rsidRPr="00D97BC7" w:rsidRDefault="001027AF" w:rsidP="00D82754">
      <w:pPr>
        <w:autoSpaceDE w:val="0"/>
        <w:autoSpaceDN w:val="0"/>
        <w:adjustRightInd w:val="0"/>
        <w:spacing w:after="0" w:line="240" w:lineRule="auto"/>
        <w:jc w:val="both"/>
        <w:rPr>
          <w:rFonts w:ascii="Times New Roman" w:hAnsi="Times New Roman" w:cs="Times New Roman"/>
          <w:bCs/>
          <w:color w:val="000000"/>
        </w:rPr>
      </w:pPr>
    </w:p>
    <w:p w14:paraId="48BAF554" w14:textId="77777777" w:rsidR="00D82754" w:rsidRPr="00D97BC7" w:rsidRDefault="00D82754" w:rsidP="00D82754">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Naloga občine je, da v primeru potrebe zagotovi izvedbo navedenih nalog.</w:t>
      </w:r>
    </w:p>
    <w:p w14:paraId="47627001" w14:textId="77777777" w:rsidR="00D82754" w:rsidRDefault="00D82754" w:rsidP="00D82754">
      <w:pPr>
        <w:autoSpaceDE w:val="0"/>
        <w:autoSpaceDN w:val="0"/>
        <w:adjustRightInd w:val="0"/>
        <w:spacing w:after="0" w:line="240" w:lineRule="auto"/>
        <w:jc w:val="both"/>
        <w:rPr>
          <w:rFonts w:ascii="Times New Roman" w:hAnsi="Times New Roman" w:cs="Times New Roman"/>
          <w:bCs/>
          <w:color w:val="000000"/>
        </w:rPr>
      </w:pPr>
    </w:p>
    <w:p w14:paraId="266FC40F" w14:textId="77777777" w:rsidR="001027AF" w:rsidRPr="00D97BC7" w:rsidRDefault="001027AF" w:rsidP="00D82754">
      <w:pPr>
        <w:autoSpaceDE w:val="0"/>
        <w:autoSpaceDN w:val="0"/>
        <w:adjustRightInd w:val="0"/>
        <w:spacing w:after="0" w:line="240" w:lineRule="auto"/>
        <w:jc w:val="both"/>
        <w:rPr>
          <w:rFonts w:ascii="Times New Roman" w:hAnsi="Times New Roman" w:cs="Times New Roman"/>
          <w:bCs/>
          <w:color w:val="000000"/>
        </w:rPr>
      </w:pPr>
    </w:p>
    <w:tbl>
      <w:tblPr>
        <w:tblStyle w:val="Tabelamrea"/>
        <w:tblW w:w="0" w:type="auto"/>
        <w:tblLook w:val="04A0" w:firstRow="1" w:lastRow="0" w:firstColumn="1" w:lastColumn="0" w:noHBand="0" w:noVBand="1"/>
      </w:tblPr>
      <w:tblGrid>
        <w:gridCol w:w="1168"/>
        <w:gridCol w:w="7894"/>
      </w:tblGrid>
      <w:tr w:rsidR="00D82754" w:rsidRPr="00D97BC7" w14:paraId="6CDF5259" w14:textId="77777777" w:rsidTr="00944429">
        <w:tc>
          <w:tcPr>
            <w:tcW w:w="1168" w:type="dxa"/>
          </w:tcPr>
          <w:p w14:paraId="28C14A4B"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24</w:t>
            </w:r>
          </w:p>
        </w:tc>
        <w:tc>
          <w:tcPr>
            <w:tcW w:w="7894" w:type="dxa"/>
          </w:tcPr>
          <w:p w14:paraId="1A4BE6BB"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enot, služb in drugih operativnih sestavov društev in drugih nevladnih organizacij, ki sodelujejo pri reševanju</w:t>
            </w:r>
          </w:p>
        </w:tc>
      </w:tr>
      <w:tr w:rsidR="00D82754" w:rsidRPr="00D97BC7" w14:paraId="0F646642" w14:textId="77777777" w:rsidTr="00944429">
        <w:tc>
          <w:tcPr>
            <w:tcW w:w="1168" w:type="dxa"/>
          </w:tcPr>
          <w:p w14:paraId="4E6705EF"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25</w:t>
            </w:r>
          </w:p>
        </w:tc>
        <w:tc>
          <w:tcPr>
            <w:tcW w:w="7894" w:type="dxa"/>
          </w:tcPr>
          <w:p w14:paraId="615B875A"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človekoljubnih organizacij</w:t>
            </w:r>
          </w:p>
        </w:tc>
      </w:tr>
      <w:tr w:rsidR="00D82754" w:rsidRPr="00D97BC7" w14:paraId="2F08E80D" w14:textId="77777777" w:rsidTr="00944429">
        <w:tc>
          <w:tcPr>
            <w:tcW w:w="1168" w:type="dxa"/>
          </w:tcPr>
          <w:p w14:paraId="19B3AE4C"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26</w:t>
            </w:r>
          </w:p>
        </w:tc>
        <w:tc>
          <w:tcPr>
            <w:tcW w:w="7894" w:type="dxa"/>
          </w:tcPr>
          <w:p w14:paraId="1D32558E"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centrov za socialno delo</w:t>
            </w:r>
          </w:p>
        </w:tc>
      </w:tr>
      <w:tr w:rsidR="00D82754" w:rsidRPr="00D97BC7" w14:paraId="5E28285B" w14:textId="77777777" w:rsidTr="00944429">
        <w:tc>
          <w:tcPr>
            <w:tcW w:w="1168" w:type="dxa"/>
          </w:tcPr>
          <w:p w14:paraId="03BB0ECC"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27</w:t>
            </w:r>
          </w:p>
        </w:tc>
        <w:tc>
          <w:tcPr>
            <w:tcW w:w="7894" w:type="dxa"/>
          </w:tcPr>
          <w:p w14:paraId="3A3353F1"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zdravstvenih domov, zdravstvenih postaj in reševalnih postaj</w:t>
            </w:r>
          </w:p>
        </w:tc>
      </w:tr>
      <w:tr w:rsidR="00D82754" w:rsidRPr="00D97BC7" w14:paraId="77C59E85" w14:textId="77777777" w:rsidTr="00944429">
        <w:tc>
          <w:tcPr>
            <w:tcW w:w="1168" w:type="dxa"/>
          </w:tcPr>
          <w:p w14:paraId="45A102CD"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28</w:t>
            </w:r>
          </w:p>
        </w:tc>
        <w:tc>
          <w:tcPr>
            <w:tcW w:w="7894" w:type="dxa"/>
          </w:tcPr>
          <w:p w14:paraId="4CF540D9"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splošnih in specialističnih bolnišnic</w:t>
            </w:r>
          </w:p>
        </w:tc>
      </w:tr>
      <w:tr w:rsidR="00D82754" w:rsidRPr="00D97BC7" w14:paraId="622B14A1" w14:textId="77777777" w:rsidTr="00944429">
        <w:tc>
          <w:tcPr>
            <w:tcW w:w="1168" w:type="dxa"/>
          </w:tcPr>
          <w:p w14:paraId="735F3E69"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29</w:t>
            </w:r>
          </w:p>
        </w:tc>
        <w:tc>
          <w:tcPr>
            <w:tcW w:w="7894" w:type="dxa"/>
          </w:tcPr>
          <w:p w14:paraId="27EA4A24"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veterinarskih organizacij</w:t>
            </w:r>
          </w:p>
        </w:tc>
      </w:tr>
      <w:tr w:rsidR="00D82754" w:rsidRPr="00D97BC7" w14:paraId="7B8A16EF" w14:textId="77777777" w:rsidTr="00944429">
        <w:tc>
          <w:tcPr>
            <w:tcW w:w="1168" w:type="dxa"/>
          </w:tcPr>
          <w:p w14:paraId="29C33E41"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20</w:t>
            </w:r>
          </w:p>
        </w:tc>
        <w:tc>
          <w:tcPr>
            <w:tcW w:w="7894" w:type="dxa"/>
          </w:tcPr>
          <w:p w14:paraId="42380E51" w14:textId="77777777" w:rsidR="00D82754" w:rsidRPr="00D97BC7" w:rsidRDefault="00D82754" w:rsidP="009F10F7">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 xml:space="preserve">Vzorec sklepa o preklicu aktiviranja načrta </w:t>
            </w:r>
            <w:proofErr w:type="spellStart"/>
            <w:r w:rsidRPr="00D97BC7">
              <w:rPr>
                <w:rFonts w:ascii="Times New Roman" w:hAnsi="Times New Roman" w:cs="Times New Roman"/>
                <w:bCs/>
                <w:color w:val="000000"/>
              </w:rPr>
              <w:t>ZiR</w:t>
            </w:r>
            <w:proofErr w:type="spellEnd"/>
            <w:r w:rsidRPr="00D97BC7">
              <w:rPr>
                <w:rFonts w:ascii="Times New Roman" w:hAnsi="Times New Roman" w:cs="Times New Roman"/>
                <w:bCs/>
                <w:color w:val="000000"/>
              </w:rPr>
              <w:t xml:space="preserve"> ob nesreči</w:t>
            </w:r>
          </w:p>
        </w:tc>
      </w:tr>
    </w:tbl>
    <w:p w14:paraId="7B9EC309" w14:textId="77777777" w:rsidR="00D82754" w:rsidRDefault="00D82754" w:rsidP="00D94746">
      <w:pPr>
        <w:autoSpaceDE w:val="0"/>
        <w:autoSpaceDN w:val="0"/>
        <w:adjustRightInd w:val="0"/>
        <w:spacing w:after="0" w:line="240" w:lineRule="auto"/>
        <w:jc w:val="both"/>
        <w:rPr>
          <w:rFonts w:ascii="Times New Roman" w:hAnsi="Times New Roman" w:cs="Times New Roman"/>
          <w:b/>
          <w:bCs/>
          <w:color w:val="000000"/>
        </w:rPr>
      </w:pPr>
    </w:p>
    <w:p w14:paraId="14AD25FC" w14:textId="77777777" w:rsidR="00BF4CE7" w:rsidRDefault="00BF4CE7" w:rsidP="00D94746">
      <w:pPr>
        <w:autoSpaceDE w:val="0"/>
        <w:autoSpaceDN w:val="0"/>
        <w:adjustRightInd w:val="0"/>
        <w:spacing w:after="0" w:line="240" w:lineRule="auto"/>
        <w:jc w:val="both"/>
        <w:rPr>
          <w:rFonts w:ascii="Times New Roman" w:hAnsi="Times New Roman" w:cs="Times New Roman"/>
          <w:b/>
          <w:bCs/>
          <w:color w:val="000000"/>
        </w:rPr>
      </w:pPr>
    </w:p>
    <w:p w14:paraId="5196F5CF" w14:textId="77777777" w:rsidR="00D10EFE" w:rsidRDefault="00D10EFE" w:rsidP="00D94746">
      <w:pPr>
        <w:autoSpaceDE w:val="0"/>
        <w:autoSpaceDN w:val="0"/>
        <w:adjustRightInd w:val="0"/>
        <w:spacing w:after="0" w:line="240" w:lineRule="auto"/>
        <w:jc w:val="both"/>
        <w:rPr>
          <w:rFonts w:ascii="Times New Roman" w:hAnsi="Times New Roman" w:cs="Times New Roman"/>
          <w:b/>
          <w:bCs/>
          <w:color w:val="000000"/>
        </w:rPr>
      </w:pPr>
    </w:p>
    <w:p w14:paraId="2760E80F" w14:textId="77777777" w:rsidR="00D10EFE" w:rsidRDefault="00D10EFE" w:rsidP="00D94746">
      <w:pPr>
        <w:autoSpaceDE w:val="0"/>
        <w:autoSpaceDN w:val="0"/>
        <w:adjustRightInd w:val="0"/>
        <w:spacing w:after="0" w:line="240" w:lineRule="auto"/>
        <w:jc w:val="both"/>
        <w:rPr>
          <w:rFonts w:ascii="Times New Roman" w:hAnsi="Times New Roman" w:cs="Times New Roman"/>
          <w:b/>
          <w:bCs/>
          <w:color w:val="000000"/>
        </w:rPr>
      </w:pPr>
    </w:p>
    <w:p w14:paraId="4BB34377" w14:textId="77777777" w:rsidR="00D10EFE" w:rsidRDefault="00D10EFE" w:rsidP="00D94746">
      <w:pPr>
        <w:autoSpaceDE w:val="0"/>
        <w:autoSpaceDN w:val="0"/>
        <w:adjustRightInd w:val="0"/>
        <w:spacing w:after="0" w:line="240" w:lineRule="auto"/>
        <w:jc w:val="both"/>
        <w:rPr>
          <w:rFonts w:ascii="Times New Roman" w:hAnsi="Times New Roman" w:cs="Times New Roman"/>
          <w:b/>
          <w:bCs/>
          <w:color w:val="000000"/>
        </w:rPr>
      </w:pPr>
    </w:p>
    <w:p w14:paraId="37301907" w14:textId="77777777" w:rsidR="00D10EFE" w:rsidRDefault="00D10EFE" w:rsidP="00D94746">
      <w:pPr>
        <w:autoSpaceDE w:val="0"/>
        <w:autoSpaceDN w:val="0"/>
        <w:adjustRightInd w:val="0"/>
        <w:spacing w:after="0" w:line="240" w:lineRule="auto"/>
        <w:jc w:val="both"/>
        <w:rPr>
          <w:rFonts w:ascii="Times New Roman" w:hAnsi="Times New Roman" w:cs="Times New Roman"/>
          <w:b/>
          <w:bCs/>
          <w:color w:val="000000"/>
        </w:rPr>
      </w:pPr>
    </w:p>
    <w:p w14:paraId="4B3CF17E" w14:textId="77777777" w:rsidR="00D10EFE" w:rsidRDefault="00D10EFE" w:rsidP="00D94746">
      <w:pPr>
        <w:autoSpaceDE w:val="0"/>
        <w:autoSpaceDN w:val="0"/>
        <w:adjustRightInd w:val="0"/>
        <w:spacing w:after="0" w:line="240" w:lineRule="auto"/>
        <w:jc w:val="both"/>
        <w:rPr>
          <w:rFonts w:ascii="Times New Roman" w:hAnsi="Times New Roman" w:cs="Times New Roman"/>
          <w:b/>
          <w:bCs/>
          <w:color w:val="000000"/>
        </w:rPr>
      </w:pPr>
    </w:p>
    <w:p w14:paraId="7C094157" w14:textId="77777777" w:rsidR="00D10EFE" w:rsidRDefault="00D10EFE" w:rsidP="00D94746">
      <w:pPr>
        <w:autoSpaceDE w:val="0"/>
        <w:autoSpaceDN w:val="0"/>
        <w:adjustRightInd w:val="0"/>
        <w:spacing w:after="0" w:line="240" w:lineRule="auto"/>
        <w:jc w:val="both"/>
        <w:rPr>
          <w:rFonts w:ascii="Times New Roman" w:hAnsi="Times New Roman" w:cs="Times New Roman"/>
          <w:b/>
          <w:bCs/>
          <w:color w:val="000000"/>
        </w:rPr>
      </w:pPr>
    </w:p>
    <w:p w14:paraId="0A1CAD41" w14:textId="77777777" w:rsidR="00D10EFE" w:rsidRDefault="00D10EFE" w:rsidP="00D94746">
      <w:pPr>
        <w:autoSpaceDE w:val="0"/>
        <w:autoSpaceDN w:val="0"/>
        <w:adjustRightInd w:val="0"/>
        <w:spacing w:after="0" w:line="240" w:lineRule="auto"/>
        <w:jc w:val="both"/>
        <w:rPr>
          <w:rFonts w:ascii="Times New Roman" w:hAnsi="Times New Roman" w:cs="Times New Roman"/>
          <w:b/>
          <w:bCs/>
          <w:color w:val="000000"/>
        </w:rPr>
      </w:pPr>
    </w:p>
    <w:p w14:paraId="092F59D4" w14:textId="77777777" w:rsidR="00D10EFE" w:rsidRDefault="00D10EFE" w:rsidP="00D94746">
      <w:pPr>
        <w:autoSpaceDE w:val="0"/>
        <w:autoSpaceDN w:val="0"/>
        <w:adjustRightInd w:val="0"/>
        <w:spacing w:after="0" w:line="240" w:lineRule="auto"/>
        <w:jc w:val="both"/>
        <w:rPr>
          <w:rFonts w:ascii="Times New Roman" w:hAnsi="Times New Roman" w:cs="Times New Roman"/>
          <w:b/>
          <w:bCs/>
          <w:color w:val="000000"/>
        </w:rPr>
      </w:pPr>
    </w:p>
    <w:p w14:paraId="7895CADE" w14:textId="77777777" w:rsidR="00D10EFE" w:rsidRDefault="00D10EFE" w:rsidP="00D94746">
      <w:pPr>
        <w:autoSpaceDE w:val="0"/>
        <w:autoSpaceDN w:val="0"/>
        <w:adjustRightInd w:val="0"/>
        <w:spacing w:after="0" w:line="240" w:lineRule="auto"/>
        <w:jc w:val="both"/>
        <w:rPr>
          <w:rFonts w:ascii="Times New Roman" w:hAnsi="Times New Roman" w:cs="Times New Roman"/>
          <w:b/>
          <w:bCs/>
          <w:color w:val="000000"/>
        </w:rPr>
      </w:pPr>
    </w:p>
    <w:p w14:paraId="259490F9" w14:textId="77777777" w:rsidR="00BF4CE7" w:rsidRDefault="00BF4CE7" w:rsidP="00D94746">
      <w:pPr>
        <w:autoSpaceDE w:val="0"/>
        <w:autoSpaceDN w:val="0"/>
        <w:adjustRightInd w:val="0"/>
        <w:spacing w:after="0" w:line="240" w:lineRule="auto"/>
        <w:jc w:val="both"/>
        <w:rPr>
          <w:rFonts w:ascii="Times New Roman" w:hAnsi="Times New Roman" w:cs="Times New Roman"/>
          <w:b/>
          <w:bCs/>
          <w:color w:val="000000"/>
          <w:sz w:val="10"/>
          <w:szCs w:val="10"/>
        </w:rPr>
      </w:pPr>
    </w:p>
    <w:p w14:paraId="4F8A70B4" w14:textId="77777777" w:rsidR="001027AF" w:rsidRPr="00832866" w:rsidRDefault="001027AF" w:rsidP="00D94746">
      <w:pPr>
        <w:autoSpaceDE w:val="0"/>
        <w:autoSpaceDN w:val="0"/>
        <w:adjustRightInd w:val="0"/>
        <w:spacing w:after="0" w:line="240" w:lineRule="auto"/>
        <w:jc w:val="both"/>
        <w:rPr>
          <w:rFonts w:ascii="Times New Roman" w:hAnsi="Times New Roman" w:cs="Times New Roman"/>
          <w:b/>
          <w:bCs/>
          <w:color w:val="000000"/>
          <w:sz w:val="10"/>
          <w:szCs w:val="10"/>
        </w:rPr>
      </w:pPr>
    </w:p>
    <w:p w14:paraId="0D1297D7" w14:textId="77777777" w:rsidR="00D94746" w:rsidRPr="00D10EFE" w:rsidRDefault="00400FDB" w:rsidP="00D94746">
      <w:pPr>
        <w:autoSpaceDE w:val="0"/>
        <w:autoSpaceDN w:val="0"/>
        <w:adjustRightInd w:val="0"/>
        <w:spacing w:after="0" w:line="240" w:lineRule="auto"/>
        <w:jc w:val="both"/>
        <w:rPr>
          <w:rFonts w:ascii="Times New Roman" w:hAnsi="Times New Roman" w:cs="Times New Roman"/>
          <w:b/>
          <w:bCs/>
          <w:color w:val="000000"/>
          <w:sz w:val="23"/>
          <w:szCs w:val="23"/>
        </w:rPr>
      </w:pPr>
      <w:r w:rsidRPr="00D10EFE">
        <w:rPr>
          <w:rFonts w:ascii="Times New Roman" w:hAnsi="Times New Roman" w:cs="Times New Roman"/>
          <w:b/>
          <w:bCs/>
          <w:color w:val="000000"/>
          <w:sz w:val="23"/>
          <w:szCs w:val="23"/>
        </w:rPr>
        <w:t>9.</w:t>
      </w:r>
      <w:r w:rsidR="00D94746" w:rsidRPr="00D10EFE">
        <w:rPr>
          <w:rFonts w:ascii="Times New Roman" w:hAnsi="Times New Roman" w:cs="Times New Roman"/>
          <w:b/>
          <w:bCs/>
          <w:color w:val="000000"/>
          <w:sz w:val="23"/>
          <w:szCs w:val="23"/>
        </w:rPr>
        <w:t xml:space="preserve"> OSEBNA IN VZAJEMNA ZAŠČITA</w:t>
      </w:r>
    </w:p>
    <w:p w14:paraId="1D57BC8B"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49E8E521"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Osebna in vzajemna zaščita obsega vse aktivnosti, ki jih prebivalci izvajajo za preprečevanje širjenja epidemije oziroma pandemije nalezljive bolezni pri ljudeh, za njihovo zdravje in življenje.</w:t>
      </w:r>
    </w:p>
    <w:p w14:paraId="06AB0B84"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6AE58956" w14:textId="77777777" w:rsidR="00D94746" w:rsidRPr="00D97BC7" w:rsidRDefault="00DA36F2"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Mestna o</w:t>
      </w:r>
      <w:r w:rsidR="00D94746" w:rsidRPr="00D97BC7">
        <w:rPr>
          <w:rFonts w:ascii="Times New Roman" w:hAnsi="Times New Roman" w:cs="Times New Roman"/>
          <w:bCs/>
          <w:color w:val="000000"/>
        </w:rPr>
        <w:t xml:space="preserve">bčina </w:t>
      </w:r>
      <w:r w:rsidRPr="00D97BC7">
        <w:rPr>
          <w:rFonts w:ascii="Times New Roman" w:hAnsi="Times New Roman" w:cs="Times New Roman"/>
          <w:bCs/>
          <w:color w:val="000000"/>
        </w:rPr>
        <w:t>Murska Sobota</w:t>
      </w:r>
      <w:r w:rsidR="00D94746" w:rsidRPr="00D97BC7">
        <w:rPr>
          <w:rFonts w:ascii="Times New Roman" w:hAnsi="Times New Roman" w:cs="Times New Roman"/>
          <w:bCs/>
          <w:color w:val="000000"/>
        </w:rPr>
        <w:t xml:space="preserve"> skrbi za organiziranje, vzpodbujanje in usmerjanje osebne in vzajemne zaščite na območju občine. </w:t>
      </w:r>
      <w:r w:rsidR="00217875" w:rsidRPr="00D97BC7">
        <w:rPr>
          <w:rFonts w:ascii="Times New Roman" w:hAnsi="Times New Roman" w:cs="Times New Roman"/>
          <w:bCs/>
          <w:color w:val="000000"/>
        </w:rPr>
        <w:t>Mestna o</w:t>
      </w:r>
      <w:r w:rsidR="00D94746" w:rsidRPr="00D97BC7">
        <w:rPr>
          <w:rFonts w:ascii="Times New Roman" w:hAnsi="Times New Roman" w:cs="Times New Roman"/>
          <w:bCs/>
          <w:color w:val="000000"/>
        </w:rPr>
        <w:t xml:space="preserve">bčina </w:t>
      </w:r>
      <w:r w:rsidR="00217875" w:rsidRPr="00D97BC7">
        <w:rPr>
          <w:rFonts w:ascii="Times New Roman" w:hAnsi="Times New Roman" w:cs="Times New Roman"/>
          <w:bCs/>
          <w:color w:val="000000"/>
        </w:rPr>
        <w:t>Murska Sobota</w:t>
      </w:r>
      <w:r w:rsidR="00D94746" w:rsidRPr="00D97BC7">
        <w:rPr>
          <w:rFonts w:ascii="Times New Roman" w:hAnsi="Times New Roman" w:cs="Times New Roman"/>
          <w:bCs/>
          <w:color w:val="000000"/>
        </w:rPr>
        <w:t xml:space="preserve"> skrbi za usposabljanje prebivalcev za osebno in vzajemno zaščito kot neobvezno obliko usposabljanja.</w:t>
      </w:r>
    </w:p>
    <w:p w14:paraId="02D2A5E7" w14:textId="77777777" w:rsidR="00D94746"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6633338E" w14:textId="77777777" w:rsidR="005148E6" w:rsidRPr="00D97BC7" w:rsidRDefault="005148E6" w:rsidP="00D94746">
      <w:pPr>
        <w:autoSpaceDE w:val="0"/>
        <w:autoSpaceDN w:val="0"/>
        <w:adjustRightInd w:val="0"/>
        <w:spacing w:after="0" w:line="240" w:lineRule="auto"/>
        <w:jc w:val="both"/>
        <w:rPr>
          <w:rFonts w:ascii="Times New Roman" w:hAnsi="Times New Roman" w:cs="Times New Roman"/>
          <w:bCs/>
          <w:color w:val="000000"/>
        </w:rPr>
      </w:pPr>
    </w:p>
    <w:p w14:paraId="554DC7F9"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Občani izvajajo v okviru osebne in vzajemne zaščite naslednje aktivnosti: </w:t>
      </w:r>
    </w:p>
    <w:p w14:paraId="23FD6FD4"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organizirajo in izvajajo ukrepe za osebno in vzajemno zaščito (samozaščito, samopomoč in vzajemno pomoč),</w:t>
      </w:r>
    </w:p>
    <w:p w14:paraId="4CB7DFB9"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nabavljajo sredstva in opremo za osebno in skupinsko zaščito ob naravnih in drugih nesrečah, − izvajajo ukrepe za zaščito, reševanje in pomoč.</w:t>
      </w:r>
    </w:p>
    <w:p w14:paraId="450E8F87"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5AA50748"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Poleg delovanja zdravstvene službe lahko tudi prebivalci sami veliko naredijo za preprečevanje širjenja epidemije oziroma pandemije nalezljive bolezni pri ljudeh, na primer:</w:t>
      </w:r>
    </w:p>
    <w:p w14:paraId="08153BD0"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s higienskim umivanjem rok in higienskim ravnanjem ob kašljanju in kihanju,</w:t>
      </w:r>
    </w:p>
    <w:p w14:paraId="31A44832"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z razkuževanjem rok, bivalnih prostorov,</w:t>
      </w:r>
    </w:p>
    <w:p w14:paraId="06727165"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xml:space="preserve">• s </w:t>
      </w:r>
      <w:proofErr w:type="spellStart"/>
      <w:r w:rsidRPr="00D97BC7">
        <w:rPr>
          <w:rFonts w:ascii="Times New Roman" w:hAnsi="Times New Roman" w:cs="Times New Roman"/>
          <w:bCs/>
          <w:color w:val="000000"/>
        </w:rPr>
        <w:t>samoizolacijo</w:t>
      </w:r>
      <w:proofErr w:type="spellEnd"/>
      <w:r w:rsidRPr="00D97BC7">
        <w:rPr>
          <w:rFonts w:ascii="Times New Roman" w:hAnsi="Times New Roman" w:cs="Times New Roman"/>
          <w:bCs/>
          <w:color w:val="000000"/>
        </w:rPr>
        <w:t xml:space="preserve"> v primeru nalezljivih bolezni,</w:t>
      </w:r>
    </w:p>
    <w:p w14:paraId="6F74F140"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s pravilnim ravnanjem z živili in pravilno pripravo hrane,</w:t>
      </w:r>
    </w:p>
    <w:p w14:paraId="745821FA"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z izogibanjem stika z bolnimi živalmi,</w:t>
      </w:r>
    </w:p>
    <w:p w14:paraId="741C6C3A"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s primerno obleko, obutvijo in uporabo ustrezne varovalne opreme in posebnih zaščitnih sredstev,</w:t>
      </w:r>
    </w:p>
    <w:p w14:paraId="0170E961"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spravilnim ravnanjem z infektivnimi odpadki,</w:t>
      </w:r>
    </w:p>
    <w:p w14:paraId="63B5EEE6"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s pravočasnim cepljenjem z upoštevanjem varne spolnosti in</w:t>
      </w:r>
    </w:p>
    <w:p w14:paraId="559AE464"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 z ohranjanjem razdalje.</w:t>
      </w:r>
    </w:p>
    <w:p w14:paraId="3238B8C8"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45158C13"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S cepljenjem in uporabo sredstev za osebno zaščito ter z doslednim upoštevanjem navodil, ki jih po sredstvih javnega obveščanja sporočajo strokovne službe, lahko prebivalci učinkovito zmanjšajo pojav bolezni pri ljudeh. Da bi lahko prebivalci učinkovito izvajali ukrepe in naloge za zaščito svojega zdravja in življenja, morajo biti temeljito seznanjeni z boleznijo, njeno nevarnostjo ter vsemi možnimi in potrebnimi zaščitnimi ukrepi. Kadar je zaradi pojava nalezljive bolezni pri ljudeh ogroženo življenje ljudi, skrbi za organiziranje, razvijanje in usmerjanje osebne in vzajemne zaščite MZ ob strokovni podpori NIJZ. NIJZ pripravi informacijska gradiva (navodila in priporočila) o nalezljivih boleznih pri ljudeh za splošno javnost in za posebno ranljive populacije, poskrbi za distribucijo navodil in priporočil, spremlja njihovo upoštevanje ter prilagaja navodila in distribucijo za njihovo največjo učinkovitost.</w:t>
      </w:r>
    </w:p>
    <w:p w14:paraId="66AB9050"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5ECC3DFA"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NIJZ poskrbi tudi za vzpostavitev odprtega telefona za prebivalstvo, ki prebivalcem nudi informacije o preprečevanju širjenja nalezljivih bolezni pri ljudeh. NIJZ vsa navodila in priporočila o nalezljivih boleznih pri ljudeh objavlja tudi na svoji spletni strani(www.nijz.si) in URSZR (</w:t>
      </w:r>
      <w:hyperlink r:id="rId24" w:history="1">
        <w:r w:rsidRPr="00D97BC7">
          <w:rPr>
            <w:rStyle w:val="Hiperpovezava"/>
            <w:rFonts w:ascii="Times New Roman" w:hAnsi="Times New Roman" w:cs="Times New Roman"/>
            <w:bCs/>
          </w:rPr>
          <w:t>www.gov.si</w:t>
        </w:r>
      </w:hyperlink>
      <w:r w:rsidRPr="00D97BC7">
        <w:rPr>
          <w:rFonts w:ascii="Times New Roman" w:hAnsi="Times New Roman" w:cs="Times New Roman"/>
          <w:bCs/>
          <w:color w:val="000000"/>
        </w:rPr>
        <w:t>).</w:t>
      </w:r>
    </w:p>
    <w:p w14:paraId="5C7295C2"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
    <w:tbl>
      <w:tblPr>
        <w:tblStyle w:val="Tabelamrea"/>
        <w:tblW w:w="0" w:type="auto"/>
        <w:tblLook w:val="04A0" w:firstRow="1" w:lastRow="0" w:firstColumn="1" w:lastColumn="0" w:noHBand="0" w:noVBand="1"/>
      </w:tblPr>
      <w:tblGrid>
        <w:gridCol w:w="1370"/>
        <w:gridCol w:w="8258"/>
      </w:tblGrid>
      <w:tr w:rsidR="00D94746" w:rsidRPr="00D97BC7" w14:paraId="1A8A1FF1" w14:textId="77777777" w:rsidTr="00D94746">
        <w:tc>
          <w:tcPr>
            <w:tcW w:w="1384" w:type="dxa"/>
          </w:tcPr>
          <w:p w14:paraId="32E80992"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1017</w:t>
            </w:r>
          </w:p>
        </w:tc>
        <w:tc>
          <w:tcPr>
            <w:tcW w:w="8394" w:type="dxa"/>
          </w:tcPr>
          <w:p w14:paraId="0AC3F491"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Navodilo prebivalcem za ravnanje ob pojavu nalezljive bolezni</w:t>
            </w:r>
          </w:p>
        </w:tc>
      </w:tr>
    </w:tbl>
    <w:p w14:paraId="3FF81C0B"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2C58B461" w14:textId="77777777" w:rsidR="003F04AD" w:rsidRDefault="003F04AD" w:rsidP="00D94746">
      <w:pPr>
        <w:autoSpaceDE w:val="0"/>
        <w:autoSpaceDN w:val="0"/>
        <w:adjustRightInd w:val="0"/>
        <w:spacing w:after="0" w:line="240" w:lineRule="auto"/>
        <w:jc w:val="both"/>
        <w:rPr>
          <w:rFonts w:ascii="Times New Roman" w:hAnsi="Times New Roman" w:cs="Times New Roman"/>
          <w:b/>
          <w:bCs/>
          <w:color w:val="000000"/>
        </w:rPr>
      </w:pPr>
    </w:p>
    <w:p w14:paraId="620CB3AB" w14:textId="77777777" w:rsidR="008706D3" w:rsidRDefault="008706D3" w:rsidP="00D94746">
      <w:pPr>
        <w:autoSpaceDE w:val="0"/>
        <w:autoSpaceDN w:val="0"/>
        <w:adjustRightInd w:val="0"/>
        <w:spacing w:after="0" w:line="240" w:lineRule="auto"/>
        <w:jc w:val="both"/>
        <w:rPr>
          <w:rFonts w:ascii="Times New Roman" w:hAnsi="Times New Roman" w:cs="Times New Roman"/>
          <w:b/>
          <w:bCs/>
          <w:color w:val="000000"/>
        </w:rPr>
      </w:pPr>
    </w:p>
    <w:p w14:paraId="1C559D6F" w14:textId="77777777" w:rsidR="008706D3" w:rsidRDefault="008706D3" w:rsidP="00D94746">
      <w:pPr>
        <w:autoSpaceDE w:val="0"/>
        <w:autoSpaceDN w:val="0"/>
        <w:adjustRightInd w:val="0"/>
        <w:spacing w:after="0" w:line="240" w:lineRule="auto"/>
        <w:jc w:val="both"/>
        <w:rPr>
          <w:rFonts w:ascii="Times New Roman" w:hAnsi="Times New Roman" w:cs="Times New Roman"/>
          <w:b/>
          <w:bCs/>
          <w:color w:val="000000"/>
        </w:rPr>
      </w:pPr>
    </w:p>
    <w:p w14:paraId="1B857DE6" w14:textId="77777777" w:rsidR="008706D3" w:rsidRDefault="008706D3" w:rsidP="00D94746">
      <w:pPr>
        <w:autoSpaceDE w:val="0"/>
        <w:autoSpaceDN w:val="0"/>
        <w:adjustRightInd w:val="0"/>
        <w:spacing w:after="0" w:line="240" w:lineRule="auto"/>
        <w:jc w:val="both"/>
        <w:rPr>
          <w:rFonts w:ascii="Times New Roman" w:hAnsi="Times New Roman" w:cs="Times New Roman"/>
          <w:b/>
          <w:bCs/>
          <w:color w:val="000000"/>
        </w:rPr>
      </w:pPr>
    </w:p>
    <w:p w14:paraId="6B3B9A79" w14:textId="77777777" w:rsidR="008706D3" w:rsidRDefault="008706D3" w:rsidP="00D94746">
      <w:pPr>
        <w:autoSpaceDE w:val="0"/>
        <w:autoSpaceDN w:val="0"/>
        <w:adjustRightInd w:val="0"/>
        <w:spacing w:after="0" w:line="240" w:lineRule="auto"/>
        <w:jc w:val="both"/>
        <w:rPr>
          <w:rFonts w:ascii="Times New Roman" w:hAnsi="Times New Roman" w:cs="Times New Roman"/>
          <w:b/>
          <w:bCs/>
          <w:color w:val="000000"/>
        </w:rPr>
      </w:pPr>
    </w:p>
    <w:p w14:paraId="68A1FD74" w14:textId="77777777" w:rsidR="008706D3" w:rsidRDefault="008706D3" w:rsidP="00D94746">
      <w:pPr>
        <w:autoSpaceDE w:val="0"/>
        <w:autoSpaceDN w:val="0"/>
        <w:adjustRightInd w:val="0"/>
        <w:spacing w:after="0" w:line="240" w:lineRule="auto"/>
        <w:jc w:val="both"/>
        <w:rPr>
          <w:rFonts w:ascii="Times New Roman" w:hAnsi="Times New Roman" w:cs="Times New Roman"/>
          <w:b/>
          <w:bCs/>
          <w:color w:val="000000"/>
        </w:rPr>
      </w:pPr>
    </w:p>
    <w:p w14:paraId="298541C1" w14:textId="77777777" w:rsidR="008706D3" w:rsidRDefault="008706D3" w:rsidP="00D94746">
      <w:pPr>
        <w:autoSpaceDE w:val="0"/>
        <w:autoSpaceDN w:val="0"/>
        <w:adjustRightInd w:val="0"/>
        <w:spacing w:after="0" w:line="240" w:lineRule="auto"/>
        <w:jc w:val="both"/>
        <w:rPr>
          <w:rFonts w:ascii="Times New Roman" w:hAnsi="Times New Roman" w:cs="Times New Roman"/>
          <w:b/>
          <w:bCs/>
          <w:color w:val="000000"/>
        </w:rPr>
      </w:pPr>
    </w:p>
    <w:p w14:paraId="78385131" w14:textId="77777777" w:rsidR="008706D3" w:rsidRDefault="008706D3" w:rsidP="00D94746">
      <w:pPr>
        <w:autoSpaceDE w:val="0"/>
        <w:autoSpaceDN w:val="0"/>
        <w:adjustRightInd w:val="0"/>
        <w:spacing w:after="0" w:line="240" w:lineRule="auto"/>
        <w:jc w:val="both"/>
        <w:rPr>
          <w:rFonts w:ascii="Times New Roman" w:hAnsi="Times New Roman" w:cs="Times New Roman"/>
          <w:b/>
          <w:bCs/>
          <w:color w:val="000000"/>
        </w:rPr>
      </w:pPr>
    </w:p>
    <w:p w14:paraId="238FBAF7" w14:textId="77777777" w:rsidR="008706D3" w:rsidRDefault="008706D3" w:rsidP="00D94746">
      <w:pPr>
        <w:autoSpaceDE w:val="0"/>
        <w:autoSpaceDN w:val="0"/>
        <w:adjustRightInd w:val="0"/>
        <w:spacing w:after="0" w:line="240" w:lineRule="auto"/>
        <w:jc w:val="both"/>
        <w:rPr>
          <w:rFonts w:ascii="Times New Roman" w:hAnsi="Times New Roman" w:cs="Times New Roman"/>
          <w:b/>
          <w:bCs/>
          <w:color w:val="000000"/>
        </w:rPr>
      </w:pPr>
    </w:p>
    <w:p w14:paraId="5C045A70" w14:textId="77777777" w:rsidR="008706D3" w:rsidRDefault="008706D3" w:rsidP="00D94746">
      <w:pPr>
        <w:autoSpaceDE w:val="0"/>
        <w:autoSpaceDN w:val="0"/>
        <w:adjustRightInd w:val="0"/>
        <w:spacing w:after="0" w:line="240" w:lineRule="auto"/>
        <w:jc w:val="both"/>
        <w:rPr>
          <w:rFonts w:ascii="Times New Roman" w:hAnsi="Times New Roman" w:cs="Times New Roman"/>
          <w:b/>
          <w:bCs/>
          <w:color w:val="000000"/>
        </w:rPr>
      </w:pPr>
    </w:p>
    <w:p w14:paraId="2E0E6A2F" w14:textId="77777777" w:rsidR="008706D3" w:rsidRDefault="008706D3" w:rsidP="00D94746">
      <w:pPr>
        <w:autoSpaceDE w:val="0"/>
        <w:autoSpaceDN w:val="0"/>
        <w:adjustRightInd w:val="0"/>
        <w:spacing w:after="0" w:line="240" w:lineRule="auto"/>
        <w:jc w:val="both"/>
        <w:rPr>
          <w:rFonts w:ascii="Times New Roman" w:hAnsi="Times New Roman" w:cs="Times New Roman"/>
          <w:b/>
          <w:bCs/>
          <w:color w:val="000000"/>
        </w:rPr>
      </w:pPr>
    </w:p>
    <w:p w14:paraId="7A0C4B56" w14:textId="77777777" w:rsidR="008706D3" w:rsidRDefault="008706D3" w:rsidP="00D94746">
      <w:pPr>
        <w:autoSpaceDE w:val="0"/>
        <w:autoSpaceDN w:val="0"/>
        <w:adjustRightInd w:val="0"/>
        <w:spacing w:after="0" w:line="240" w:lineRule="auto"/>
        <w:jc w:val="both"/>
        <w:rPr>
          <w:rFonts w:ascii="Times New Roman" w:hAnsi="Times New Roman" w:cs="Times New Roman"/>
          <w:b/>
          <w:bCs/>
          <w:color w:val="000000"/>
        </w:rPr>
      </w:pPr>
    </w:p>
    <w:p w14:paraId="44B32046" w14:textId="77777777" w:rsidR="008706D3" w:rsidRDefault="008706D3" w:rsidP="00D94746">
      <w:pPr>
        <w:autoSpaceDE w:val="0"/>
        <w:autoSpaceDN w:val="0"/>
        <w:adjustRightInd w:val="0"/>
        <w:spacing w:after="0" w:line="240" w:lineRule="auto"/>
        <w:jc w:val="both"/>
        <w:rPr>
          <w:rFonts w:ascii="Times New Roman" w:hAnsi="Times New Roman" w:cs="Times New Roman"/>
          <w:b/>
          <w:bCs/>
          <w:color w:val="000000"/>
          <w:sz w:val="10"/>
          <w:szCs w:val="10"/>
        </w:rPr>
      </w:pPr>
    </w:p>
    <w:p w14:paraId="26E9E4FD" w14:textId="77777777" w:rsidR="001027AF" w:rsidRPr="00832866" w:rsidRDefault="001027AF" w:rsidP="00D94746">
      <w:pPr>
        <w:autoSpaceDE w:val="0"/>
        <w:autoSpaceDN w:val="0"/>
        <w:adjustRightInd w:val="0"/>
        <w:spacing w:after="0" w:line="240" w:lineRule="auto"/>
        <w:jc w:val="both"/>
        <w:rPr>
          <w:rFonts w:ascii="Times New Roman" w:hAnsi="Times New Roman" w:cs="Times New Roman"/>
          <w:b/>
          <w:bCs/>
          <w:color w:val="000000"/>
          <w:sz w:val="10"/>
          <w:szCs w:val="10"/>
        </w:rPr>
      </w:pPr>
    </w:p>
    <w:p w14:paraId="7602834A" w14:textId="77777777" w:rsidR="00D94746" w:rsidRPr="00D10EFE" w:rsidRDefault="00400FDB" w:rsidP="00D94746">
      <w:pPr>
        <w:autoSpaceDE w:val="0"/>
        <w:autoSpaceDN w:val="0"/>
        <w:adjustRightInd w:val="0"/>
        <w:spacing w:after="0" w:line="240" w:lineRule="auto"/>
        <w:jc w:val="both"/>
        <w:rPr>
          <w:rFonts w:ascii="Times New Roman" w:hAnsi="Times New Roman" w:cs="Times New Roman"/>
          <w:b/>
          <w:bCs/>
          <w:color w:val="000000"/>
          <w:sz w:val="23"/>
          <w:szCs w:val="23"/>
        </w:rPr>
      </w:pPr>
      <w:r w:rsidRPr="00D10EFE">
        <w:rPr>
          <w:rFonts w:ascii="Times New Roman" w:hAnsi="Times New Roman" w:cs="Times New Roman"/>
          <w:b/>
          <w:bCs/>
          <w:color w:val="000000"/>
          <w:sz w:val="23"/>
          <w:szCs w:val="23"/>
        </w:rPr>
        <w:t>10</w:t>
      </w:r>
      <w:r w:rsidR="00D94746" w:rsidRPr="00D10EFE">
        <w:rPr>
          <w:rFonts w:ascii="Times New Roman" w:hAnsi="Times New Roman" w:cs="Times New Roman"/>
          <w:b/>
          <w:bCs/>
          <w:color w:val="000000"/>
          <w:sz w:val="23"/>
          <w:szCs w:val="23"/>
        </w:rPr>
        <w:t xml:space="preserve"> </w:t>
      </w:r>
      <w:r w:rsidR="00D10EFE">
        <w:rPr>
          <w:rFonts w:ascii="Times New Roman" w:hAnsi="Times New Roman" w:cs="Times New Roman"/>
          <w:b/>
          <w:bCs/>
          <w:color w:val="000000"/>
          <w:sz w:val="23"/>
          <w:szCs w:val="23"/>
        </w:rPr>
        <w:t xml:space="preserve"> </w:t>
      </w:r>
      <w:r w:rsidR="00D94746" w:rsidRPr="00D10EFE">
        <w:rPr>
          <w:rFonts w:ascii="Times New Roman" w:hAnsi="Times New Roman" w:cs="Times New Roman"/>
          <w:b/>
          <w:bCs/>
          <w:color w:val="000000"/>
          <w:sz w:val="23"/>
          <w:szCs w:val="23"/>
        </w:rPr>
        <w:t>RAZLAGA POJMOV IN OKRAJŠAV</w:t>
      </w:r>
    </w:p>
    <w:p w14:paraId="5973B5BA" w14:textId="77777777" w:rsidR="00D94746"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470F868C" w14:textId="77777777" w:rsidR="00D10EFE" w:rsidRPr="00D97BC7" w:rsidRDefault="00D10EFE" w:rsidP="00D94746">
      <w:pPr>
        <w:autoSpaceDE w:val="0"/>
        <w:autoSpaceDN w:val="0"/>
        <w:adjustRightInd w:val="0"/>
        <w:spacing w:after="0" w:line="240" w:lineRule="auto"/>
        <w:jc w:val="both"/>
        <w:rPr>
          <w:rFonts w:ascii="Times New Roman" w:hAnsi="Times New Roman" w:cs="Times New Roman"/>
          <w:b/>
          <w:bCs/>
          <w:color w:val="000000"/>
        </w:rPr>
      </w:pPr>
    </w:p>
    <w:p w14:paraId="39A98ADE" w14:textId="77777777" w:rsidR="00D94746" w:rsidRPr="00D97BC7" w:rsidRDefault="00400FDB" w:rsidP="00D94746">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10</w:t>
      </w:r>
      <w:r w:rsidR="00D94746" w:rsidRPr="00D97BC7">
        <w:rPr>
          <w:rFonts w:ascii="Times New Roman" w:hAnsi="Times New Roman" w:cs="Times New Roman"/>
          <w:b/>
          <w:bCs/>
          <w:color w:val="000000"/>
        </w:rPr>
        <w:t xml:space="preserve">.1 </w:t>
      </w:r>
      <w:r w:rsidR="00A05B09">
        <w:rPr>
          <w:rFonts w:ascii="Times New Roman" w:hAnsi="Times New Roman" w:cs="Times New Roman"/>
          <w:b/>
          <w:bCs/>
          <w:color w:val="000000"/>
        </w:rPr>
        <w:t>Razlaga</w:t>
      </w:r>
      <w:r w:rsidR="00D94746" w:rsidRPr="00D97BC7">
        <w:rPr>
          <w:rFonts w:ascii="Times New Roman" w:hAnsi="Times New Roman" w:cs="Times New Roman"/>
          <w:b/>
          <w:bCs/>
          <w:color w:val="000000"/>
        </w:rPr>
        <w:t xml:space="preserve"> pojmov</w:t>
      </w:r>
    </w:p>
    <w:p w14:paraId="3841309A"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37F26880"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
          <w:bCs/>
          <w:color w:val="000000"/>
        </w:rPr>
        <w:t>Izbruh</w:t>
      </w:r>
      <w:r w:rsidRPr="00D97BC7">
        <w:rPr>
          <w:rFonts w:ascii="Times New Roman" w:hAnsi="Times New Roman" w:cs="Times New Roman"/>
          <w:bCs/>
          <w:color w:val="000000"/>
        </w:rPr>
        <w:t xml:space="preserve"> je pojav več primerov nalezljive bolezni kot pričakovano na določenem območju, v določenem časovnem obdobju in v določeni skupini ljudi.</w:t>
      </w:r>
    </w:p>
    <w:p w14:paraId="699FC732"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
          <w:bCs/>
          <w:color w:val="000000"/>
        </w:rPr>
        <w:t xml:space="preserve">Epidemija </w:t>
      </w:r>
      <w:r w:rsidRPr="00D97BC7">
        <w:rPr>
          <w:rFonts w:ascii="Times New Roman" w:hAnsi="Times New Roman" w:cs="Times New Roman"/>
          <w:bCs/>
          <w:color w:val="000000"/>
        </w:rPr>
        <w:t>je pojav tolikšnega števila primerov nalezljive bolezni ali tako velikega izbruha, ki po številu prizadetih oseb ali velikosti prizadetega območja pomembno presega običajno stanje in predstavlja tveganje za večji del prebivalstva in zahteva takojšnje ukrepanje.</w:t>
      </w:r>
    </w:p>
    <w:p w14:paraId="31A9BB0E"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5779E585"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
          <w:bCs/>
          <w:color w:val="000000"/>
        </w:rPr>
        <w:t xml:space="preserve">Pandemija </w:t>
      </w:r>
      <w:r w:rsidRPr="00D97BC7">
        <w:rPr>
          <w:rFonts w:ascii="Times New Roman" w:hAnsi="Times New Roman" w:cs="Times New Roman"/>
          <w:bCs/>
          <w:color w:val="000000"/>
        </w:rPr>
        <w:t>je pojav, ko se okužba razširi na več celin. Do pandemije pride, kadar se v okolju pojavi nov povzročitelj nalezljive bolezni, s katerim se ljudje še nikoli niso srečali in so zato zanj bolj dovzetni. Povzročitelj ima dobro sposobnost širjenja med ljudmi, zato se jih lahko okuži veliko. Navadno se pandemija pojavlja v več valovih, ki so po svojih značilnostih med seboj lahko povsem različni.</w:t>
      </w:r>
    </w:p>
    <w:p w14:paraId="7A670C8F"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5E59C3B5"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
          <w:bCs/>
          <w:color w:val="000000"/>
        </w:rPr>
        <w:t xml:space="preserve">Nesreča </w:t>
      </w:r>
      <w:r w:rsidRPr="00D97BC7">
        <w:rPr>
          <w:rFonts w:ascii="Times New Roman" w:hAnsi="Times New Roman" w:cs="Times New Roman"/>
          <w:bCs/>
          <w:color w:val="000000"/>
        </w:rPr>
        <w:t xml:space="preserve">je po Zakonu o varstvu pred naravnimi in drugimi nesrečami dogodek ali vrsta dogodkov, povzročenih po nenadzorovanih naravnih in drugih silah, ki prizadenejo oziroma ogrozijo življenje ali zdravje ljudi, živali ter premoženje, povzročijo škodo na kulturni dediščini in okolju v takem obsegu, da je za njihov nadzor in obvladovanje potrebno uporabiti posebne ukrepe, sile in sredstva, ker ukrepi redne dejavnosti, sile in sredstva ne zadostujejo. </w:t>
      </w:r>
    </w:p>
    <w:p w14:paraId="34B5D70A"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3F075DC5"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
          <w:bCs/>
          <w:color w:val="000000"/>
        </w:rPr>
        <w:t>Okuženo območje</w:t>
      </w:r>
      <w:r w:rsidRPr="00D97BC7">
        <w:rPr>
          <w:rFonts w:ascii="Times New Roman" w:hAnsi="Times New Roman" w:cs="Times New Roman"/>
          <w:bCs/>
          <w:color w:val="000000"/>
        </w:rPr>
        <w:t xml:space="preserve"> je po Zakonu o nalezljivih boleznih območje, na katerem je ugotovljen eden ali več virov okužbe in na katerem so možnosti za širjenje okužbe.</w:t>
      </w:r>
    </w:p>
    <w:p w14:paraId="18A51ED1"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119C0003"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
          <w:bCs/>
          <w:color w:val="000000"/>
        </w:rPr>
        <w:t>Ogroženo območje</w:t>
      </w:r>
      <w:r w:rsidRPr="00D97BC7">
        <w:rPr>
          <w:rFonts w:ascii="Times New Roman" w:hAnsi="Times New Roman" w:cs="Times New Roman"/>
          <w:bCs/>
          <w:color w:val="000000"/>
        </w:rPr>
        <w:t xml:space="preserve"> je po Zakonu o nalezljivih boleznih območje, na katero se lahko prenese nalezljiva bolezen z okuženega območja in na katerem so možnosti za širjenje okužbe.</w:t>
      </w:r>
    </w:p>
    <w:p w14:paraId="28B91C87"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60882BAD"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
          <w:bCs/>
          <w:color w:val="000000"/>
        </w:rPr>
        <w:t>Zoonoze</w:t>
      </w:r>
      <w:r w:rsidRPr="00D97BC7">
        <w:rPr>
          <w:rFonts w:ascii="Times New Roman" w:hAnsi="Times New Roman" w:cs="Times New Roman"/>
          <w:bCs/>
          <w:color w:val="000000"/>
        </w:rPr>
        <w:t xml:space="preserve"> so bolezni ali okužbe, ki se na različne načine prenašajo z divjih ali domačih živali (vretenčarjev) na človeka in s človeka na živali.</w:t>
      </w:r>
    </w:p>
    <w:p w14:paraId="6300745F" w14:textId="77777777" w:rsidR="00D94746"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237D4943" w14:textId="77777777" w:rsidR="00D10EFE" w:rsidRDefault="00D10EFE" w:rsidP="00D94746">
      <w:pPr>
        <w:autoSpaceDE w:val="0"/>
        <w:autoSpaceDN w:val="0"/>
        <w:adjustRightInd w:val="0"/>
        <w:spacing w:after="0" w:line="240" w:lineRule="auto"/>
        <w:jc w:val="both"/>
        <w:rPr>
          <w:rFonts w:ascii="Times New Roman" w:hAnsi="Times New Roman" w:cs="Times New Roman"/>
          <w:b/>
          <w:bCs/>
          <w:color w:val="000000"/>
        </w:rPr>
      </w:pPr>
    </w:p>
    <w:p w14:paraId="187066A2" w14:textId="77777777" w:rsidR="00D94746" w:rsidRPr="00D97BC7" w:rsidRDefault="00400FDB" w:rsidP="00D94746">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10</w:t>
      </w:r>
      <w:r w:rsidR="00D94746" w:rsidRPr="00D97BC7">
        <w:rPr>
          <w:rFonts w:ascii="Times New Roman" w:hAnsi="Times New Roman" w:cs="Times New Roman"/>
          <w:b/>
          <w:bCs/>
          <w:color w:val="000000"/>
        </w:rPr>
        <w:t xml:space="preserve">.2 </w:t>
      </w:r>
      <w:r w:rsidR="00A05B09">
        <w:rPr>
          <w:rFonts w:ascii="Times New Roman" w:hAnsi="Times New Roman" w:cs="Times New Roman"/>
          <w:b/>
          <w:bCs/>
          <w:color w:val="000000"/>
        </w:rPr>
        <w:t>Seznam</w:t>
      </w:r>
      <w:r w:rsidR="00D94746" w:rsidRPr="00D97BC7">
        <w:rPr>
          <w:rFonts w:ascii="Times New Roman" w:hAnsi="Times New Roman" w:cs="Times New Roman"/>
          <w:b/>
          <w:bCs/>
          <w:color w:val="000000"/>
        </w:rPr>
        <w:t xml:space="preserve"> okrajšav</w:t>
      </w:r>
    </w:p>
    <w:p w14:paraId="2B1E1FC8"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3DB607B5"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CORS – Center za obveščanje Republike Slovenije</w:t>
      </w:r>
    </w:p>
    <w:p w14:paraId="0B52929C"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CZ – Civilna zaščita</w:t>
      </w:r>
    </w:p>
    <w:p w14:paraId="79CF14B4"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CZ RS – Civilna zaščita Republike Slovenije</w:t>
      </w:r>
    </w:p>
    <w:p w14:paraId="185A39C6"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DLC – Državni logistični center</w:t>
      </w:r>
    </w:p>
    <w:p w14:paraId="5867287C"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ELME - Ekološki laboratorij z mobilno enoto</w:t>
      </w:r>
    </w:p>
    <w:p w14:paraId="088908CC"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IRSVNDN - Inšpektorat Republike Slovenije za varstvo pred naravnimi in drugimi nesrečami</w:t>
      </w:r>
    </w:p>
    <w:p w14:paraId="0C23353B"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JRKBO - Enota za jedrsko, radiološko, kemično in biološko obrambo</w:t>
      </w:r>
    </w:p>
    <w:p w14:paraId="3DBDD7F9" w14:textId="77777777" w:rsidR="00D94746"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MEEL - Mobilna enota z ekološkim laboratorijem</w:t>
      </w:r>
    </w:p>
    <w:p w14:paraId="3713467F" w14:textId="77777777" w:rsidR="0036643A" w:rsidRPr="00D97BC7" w:rsidRDefault="0036643A" w:rsidP="00D94746">
      <w:pPr>
        <w:autoSpaceDE w:val="0"/>
        <w:autoSpaceDN w:val="0"/>
        <w:adjustRightInd w:val="0"/>
        <w:spacing w:after="0" w:line="240" w:lineRule="auto"/>
        <w:jc w:val="both"/>
        <w:rPr>
          <w:rFonts w:ascii="Times New Roman" w:hAnsi="Times New Roman" w:cs="Times New Roman"/>
          <w:bCs/>
          <w:color w:val="000000"/>
        </w:rPr>
      </w:pPr>
      <w:r>
        <w:rPr>
          <w:rFonts w:ascii="Times New Roman" w:hAnsi="Times New Roman" w:cs="Times New Roman"/>
          <w:bCs/>
          <w:color w:val="000000"/>
        </w:rPr>
        <w:t>MO MS – Mestna občina Murska Sobota</w:t>
      </w:r>
    </w:p>
    <w:p w14:paraId="79844435"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MZ - Ministrstvo za zdravje</w:t>
      </w:r>
    </w:p>
    <w:p w14:paraId="6239AFCB"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NIJZ - Nacionalni inštitut za javno zdravje</w:t>
      </w:r>
    </w:p>
    <w:p w14:paraId="5A19F967"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NIJZ/CNB - Nacionalni inštitut za javno zdravje/Center za nalezljive bolezni</w:t>
      </w:r>
    </w:p>
    <w:p w14:paraId="3181CB85"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NLZOH - Nacionalni laboratorij za zdravje, okolje in hrano</w:t>
      </w:r>
    </w:p>
    <w:p w14:paraId="5B6984C2"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NMP – Nujna medicinska pomoč</w:t>
      </w:r>
    </w:p>
    <w:p w14:paraId="7A16DF57"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PGD – Prostovoljno gasilsko društvo</w:t>
      </w:r>
    </w:p>
    <w:p w14:paraId="5A82F6C7"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roofErr w:type="spellStart"/>
      <w:r w:rsidRPr="00D97BC7">
        <w:rPr>
          <w:rFonts w:ascii="Times New Roman" w:hAnsi="Times New Roman" w:cs="Times New Roman"/>
          <w:bCs/>
          <w:color w:val="000000"/>
        </w:rPr>
        <w:t>ReCO</w:t>
      </w:r>
      <w:proofErr w:type="spellEnd"/>
      <w:r w:rsidRPr="00D97BC7">
        <w:rPr>
          <w:rFonts w:ascii="Times New Roman" w:hAnsi="Times New Roman" w:cs="Times New Roman"/>
          <w:bCs/>
          <w:color w:val="000000"/>
        </w:rPr>
        <w:t xml:space="preserve"> - Regijski center za obveščanje</w:t>
      </w:r>
    </w:p>
    <w:p w14:paraId="6D4218F7"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RLC – Regijski logistični center</w:t>
      </w:r>
    </w:p>
    <w:p w14:paraId="1BC4B26B"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RKB zaščita - Radiološka, kemična in biološka zaščita</w:t>
      </w:r>
    </w:p>
    <w:p w14:paraId="63FD81EB"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RS - Republika Slovenija</w:t>
      </w:r>
    </w:p>
    <w:p w14:paraId="0F6E066A"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RKS - Rdeči križ Slovenije</w:t>
      </w:r>
    </w:p>
    <w:p w14:paraId="0AF8D585" w14:textId="77777777" w:rsidR="003F04AD"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OZ – Območno združenje</w:t>
      </w:r>
    </w:p>
    <w:p w14:paraId="07240DF6"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STA - Slovenska tiskovna agencija</w:t>
      </w:r>
    </w:p>
    <w:p w14:paraId="0D384427"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SV - Slovenska vojska</w:t>
      </w:r>
    </w:p>
    <w:p w14:paraId="429B3EF8"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SZO - Svetovna zdravstvena organizacija</w:t>
      </w:r>
    </w:p>
    <w:p w14:paraId="58CB8FC7"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URSZR - Uprava Republike Slovenije za zaščito in reševanje</w:t>
      </w:r>
    </w:p>
    <w:p w14:paraId="14579D69"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UKOM - Urad Vlade RS za komuniciranje</w:t>
      </w:r>
    </w:p>
    <w:p w14:paraId="003E9001"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USZS - Urad Vlade RS za Slovence v zamejstvu in po svetu</w:t>
      </w:r>
    </w:p>
    <w:p w14:paraId="7B271515"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UVHVVR - Uprava za varno hrano, veterinarstvo in varstvo rastlin</w:t>
      </w:r>
    </w:p>
    <w:p w14:paraId="2560B29B"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ZA-RE - Radijske zveze v sistemu zaščite in reševanja</w:t>
      </w:r>
    </w:p>
    <w:p w14:paraId="09B09C6F"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roofErr w:type="spellStart"/>
      <w:r w:rsidRPr="00D97BC7">
        <w:rPr>
          <w:rFonts w:ascii="Times New Roman" w:hAnsi="Times New Roman" w:cs="Times New Roman"/>
          <w:bCs/>
          <w:color w:val="000000"/>
        </w:rPr>
        <w:t>ZiR</w:t>
      </w:r>
      <w:proofErr w:type="spellEnd"/>
      <w:r w:rsidRPr="00D97BC7">
        <w:rPr>
          <w:rFonts w:ascii="Times New Roman" w:hAnsi="Times New Roman" w:cs="Times New Roman"/>
          <w:bCs/>
          <w:color w:val="000000"/>
        </w:rPr>
        <w:t xml:space="preserve"> - Zaščita in reševanje</w:t>
      </w:r>
    </w:p>
    <w:p w14:paraId="576E03AC"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ZIRS - Zdravstveni inšpektorat Republike Slovenije</w:t>
      </w:r>
    </w:p>
    <w:p w14:paraId="328FC3EA"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r w:rsidRPr="00D97BC7">
        <w:rPr>
          <w:rFonts w:ascii="Times New Roman" w:hAnsi="Times New Roman" w:cs="Times New Roman"/>
          <w:bCs/>
          <w:color w:val="000000"/>
        </w:rPr>
        <w:t>ZRP - Zaščita, reševanje in pomoč</w:t>
      </w:r>
    </w:p>
    <w:p w14:paraId="505BA719" w14:textId="77777777" w:rsidR="00D21AF4" w:rsidRDefault="00D21AF4" w:rsidP="00D94746">
      <w:pPr>
        <w:autoSpaceDE w:val="0"/>
        <w:autoSpaceDN w:val="0"/>
        <w:adjustRightInd w:val="0"/>
        <w:spacing w:after="0" w:line="240" w:lineRule="auto"/>
        <w:jc w:val="both"/>
        <w:rPr>
          <w:rFonts w:ascii="Times New Roman" w:hAnsi="Times New Roman" w:cs="Times New Roman"/>
          <w:b/>
          <w:bCs/>
          <w:color w:val="000000"/>
        </w:rPr>
      </w:pPr>
    </w:p>
    <w:p w14:paraId="672641AC" w14:textId="77777777" w:rsidR="00D10EFE" w:rsidRDefault="00D10EFE" w:rsidP="00D94746">
      <w:pPr>
        <w:autoSpaceDE w:val="0"/>
        <w:autoSpaceDN w:val="0"/>
        <w:adjustRightInd w:val="0"/>
        <w:spacing w:after="0" w:line="240" w:lineRule="auto"/>
        <w:jc w:val="both"/>
        <w:rPr>
          <w:rFonts w:ascii="Times New Roman" w:hAnsi="Times New Roman" w:cs="Times New Roman"/>
          <w:b/>
          <w:bCs/>
          <w:color w:val="000000"/>
        </w:rPr>
      </w:pPr>
    </w:p>
    <w:p w14:paraId="41B24A49" w14:textId="77777777" w:rsidR="00832866" w:rsidRDefault="00832866" w:rsidP="00D94746">
      <w:pPr>
        <w:autoSpaceDE w:val="0"/>
        <w:autoSpaceDN w:val="0"/>
        <w:adjustRightInd w:val="0"/>
        <w:spacing w:after="0" w:line="240" w:lineRule="auto"/>
        <w:jc w:val="both"/>
        <w:rPr>
          <w:rFonts w:ascii="Times New Roman" w:hAnsi="Times New Roman" w:cs="Times New Roman"/>
          <w:b/>
          <w:bCs/>
          <w:color w:val="000000"/>
        </w:rPr>
      </w:pPr>
    </w:p>
    <w:p w14:paraId="6FD8B473" w14:textId="77777777" w:rsidR="00832866" w:rsidRDefault="00832866" w:rsidP="00D94746">
      <w:pPr>
        <w:autoSpaceDE w:val="0"/>
        <w:autoSpaceDN w:val="0"/>
        <w:adjustRightInd w:val="0"/>
        <w:spacing w:after="0" w:line="240" w:lineRule="auto"/>
        <w:jc w:val="both"/>
        <w:rPr>
          <w:rFonts w:ascii="Times New Roman" w:hAnsi="Times New Roman" w:cs="Times New Roman"/>
          <w:b/>
          <w:bCs/>
          <w:color w:val="000000"/>
          <w:sz w:val="23"/>
          <w:szCs w:val="23"/>
        </w:rPr>
      </w:pPr>
    </w:p>
    <w:p w14:paraId="678F8920" w14:textId="77777777" w:rsidR="00832866" w:rsidRDefault="00832866" w:rsidP="00D94746">
      <w:pPr>
        <w:autoSpaceDE w:val="0"/>
        <w:autoSpaceDN w:val="0"/>
        <w:adjustRightInd w:val="0"/>
        <w:spacing w:after="0" w:line="240" w:lineRule="auto"/>
        <w:jc w:val="both"/>
        <w:rPr>
          <w:rFonts w:ascii="Times New Roman" w:hAnsi="Times New Roman" w:cs="Times New Roman"/>
          <w:b/>
          <w:bCs/>
          <w:color w:val="000000"/>
          <w:sz w:val="23"/>
          <w:szCs w:val="23"/>
        </w:rPr>
      </w:pPr>
    </w:p>
    <w:p w14:paraId="088C7974" w14:textId="77777777" w:rsidR="00D94746" w:rsidRPr="00D10EFE" w:rsidRDefault="00861F0F" w:rsidP="00D94746">
      <w:pPr>
        <w:autoSpaceDE w:val="0"/>
        <w:autoSpaceDN w:val="0"/>
        <w:adjustRightInd w:val="0"/>
        <w:spacing w:after="0" w:line="240" w:lineRule="auto"/>
        <w:jc w:val="both"/>
        <w:rPr>
          <w:rFonts w:ascii="Times New Roman" w:hAnsi="Times New Roman" w:cs="Times New Roman"/>
          <w:b/>
          <w:bCs/>
          <w:color w:val="000000"/>
          <w:sz w:val="23"/>
          <w:szCs w:val="23"/>
        </w:rPr>
      </w:pPr>
      <w:r w:rsidRPr="00D10EFE">
        <w:rPr>
          <w:rFonts w:ascii="Times New Roman" w:hAnsi="Times New Roman" w:cs="Times New Roman"/>
          <w:b/>
          <w:bCs/>
          <w:color w:val="000000"/>
          <w:sz w:val="23"/>
          <w:szCs w:val="23"/>
        </w:rPr>
        <w:t>11.</w:t>
      </w:r>
      <w:r w:rsidR="00D94746" w:rsidRPr="00D10EFE">
        <w:rPr>
          <w:rFonts w:ascii="Times New Roman" w:hAnsi="Times New Roman" w:cs="Times New Roman"/>
          <w:b/>
          <w:bCs/>
          <w:color w:val="000000"/>
          <w:sz w:val="23"/>
          <w:szCs w:val="23"/>
        </w:rPr>
        <w:t xml:space="preserve"> PRILOGE IN DODATKI</w:t>
      </w:r>
    </w:p>
    <w:p w14:paraId="101C0F0A" w14:textId="77777777" w:rsidR="00D94746"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1F79B971" w14:textId="77777777" w:rsidR="00D10EFE" w:rsidRPr="00D97BC7" w:rsidRDefault="00D10EFE" w:rsidP="00D94746">
      <w:pPr>
        <w:autoSpaceDE w:val="0"/>
        <w:autoSpaceDN w:val="0"/>
        <w:adjustRightInd w:val="0"/>
        <w:spacing w:after="0" w:line="240" w:lineRule="auto"/>
        <w:jc w:val="both"/>
        <w:rPr>
          <w:rFonts w:ascii="Times New Roman" w:hAnsi="Times New Roman" w:cs="Times New Roman"/>
          <w:b/>
          <w:bCs/>
          <w:color w:val="000000"/>
        </w:rPr>
      </w:pPr>
    </w:p>
    <w:p w14:paraId="1BCBF07B" w14:textId="77777777" w:rsidR="00D94746" w:rsidRPr="00D97BC7" w:rsidRDefault="00861F0F" w:rsidP="00D94746">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11</w:t>
      </w:r>
      <w:r w:rsidR="00D94746" w:rsidRPr="00D97BC7">
        <w:rPr>
          <w:rFonts w:ascii="Times New Roman" w:hAnsi="Times New Roman" w:cs="Times New Roman"/>
          <w:b/>
          <w:bCs/>
          <w:color w:val="000000"/>
        </w:rPr>
        <w:t>.1 Skupne priloge</w:t>
      </w:r>
    </w:p>
    <w:p w14:paraId="79D55CA5"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tbl>
      <w:tblPr>
        <w:tblStyle w:val="Tabelamrea"/>
        <w:tblW w:w="0" w:type="auto"/>
        <w:tblLook w:val="04A0" w:firstRow="1" w:lastRow="0" w:firstColumn="1" w:lastColumn="0" w:noHBand="0" w:noVBand="1"/>
      </w:tblPr>
      <w:tblGrid>
        <w:gridCol w:w="1088"/>
        <w:gridCol w:w="8540"/>
      </w:tblGrid>
      <w:tr w:rsidR="00D94746" w:rsidRPr="00D97BC7" w14:paraId="51147A87" w14:textId="77777777" w:rsidTr="00D94746">
        <w:tc>
          <w:tcPr>
            <w:tcW w:w="1101" w:type="dxa"/>
          </w:tcPr>
          <w:p w14:paraId="09502E77"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1</w:t>
            </w:r>
          </w:p>
        </w:tc>
        <w:tc>
          <w:tcPr>
            <w:tcW w:w="8677" w:type="dxa"/>
          </w:tcPr>
          <w:p w14:paraId="64133CE8"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Podatki o poveljniku, namestniku poveljnika in članih štaba civilne zaščite</w:t>
            </w:r>
          </w:p>
        </w:tc>
      </w:tr>
      <w:tr w:rsidR="00D94746" w:rsidRPr="00D97BC7" w14:paraId="1C51229D" w14:textId="77777777" w:rsidTr="00D94746">
        <w:tc>
          <w:tcPr>
            <w:tcW w:w="1101" w:type="dxa"/>
          </w:tcPr>
          <w:p w14:paraId="19AD7C9D"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2</w:t>
            </w:r>
          </w:p>
        </w:tc>
        <w:tc>
          <w:tcPr>
            <w:tcW w:w="8677" w:type="dxa"/>
          </w:tcPr>
          <w:p w14:paraId="2F925845"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Podatki o dežurnih osebah v občini</w:t>
            </w:r>
          </w:p>
        </w:tc>
      </w:tr>
      <w:tr w:rsidR="00D94746" w:rsidRPr="00D97BC7" w14:paraId="4DE5F72C" w14:textId="77777777" w:rsidTr="00D94746">
        <w:tc>
          <w:tcPr>
            <w:tcW w:w="1101" w:type="dxa"/>
          </w:tcPr>
          <w:p w14:paraId="6FA9A8D0"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3</w:t>
            </w:r>
          </w:p>
        </w:tc>
        <w:tc>
          <w:tcPr>
            <w:tcW w:w="8677" w:type="dxa"/>
          </w:tcPr>
          <w:p w14:paraId="5ABE3437"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sil za zaščito, reševanje in pomoč</w:t>
            </w:r>
          </w:p>
        </w:tc>
      </w:tr>
      <w:tr w:rsidR="00D94746" w:rsidRPr="00D97BC7" w14:paraId="2201CA22" w14:textId="77777777" w:rsidTr="00D94746">
        <w:tc>
          <w:tcPr>
            <w:tcW w:w="1101" w:type="dxa"/>
          </w:tcPr>
          <w:p w14:paraId="0A4840FC"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4</w:t>
            </w:r>
          </w:p>
        </w:tc>
        <w:tc>
          <w:tcPr>
            <w:tcW w:w="8677" w:type="dxa"/>
          </w:tcPr>
          <w:p w14:paraId="10F1A98A"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Podatki o organih, službah in enotah CZ</w:t>
            </w:r>
          </w:p>
        </w:tc>
      </w:tr>
      <w:tr w:rsidR="00D94746" w:rsidRPr="00D97BC7" w14:paraId="00F6B62E" w14:textId="77777777" w:rsidTr="00D94746">
        <w:tc>
          <w:tcPr>
            <w:tcW w:w="1101" w:type="dxa"/>
          </w:tcPr>
          <w:p w14:paraId="39B43A44"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5</w:t>
            </w:r>
          </w:p>
        </w:tc>
        <w:tc>
          <w:tcPr>
            <w:tcW w:w="8677" w:type="dxa"/>
          </w:tcPr>
          <w:p w14:paraId="522C1A38"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Seznam zbirališč za ZRP</w:t>
            </w:r>
          </w:p>
        </w:tc>
      </w:tr>
      <w:tr w:rsidR="00D94746" w:rsidRPr="00D97BC7" w14:paraId="0739803F" w14:textId="77777777" w:rsidTr="00D94746">
        <w:tc>
          <w:tcPr>
            <w:tcW w:w="1101" w:type="dxa"/>
          </w:tcPr>
          <w:p w14:paraId="13B7C267"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6</w:t>
            </w:r>
          </w:p>
        </w:tc>
        <w:tc>
          <w:tcPr>
            <w:tcW w:w="8677" w:type="dxa"/>
          </w:tcPr>
          <w:p w14:paraId="0BA9AC09"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osebne in skupne opreme ter sredstev pripadnikov enot za ZRP</w:t>
            </w:r>
          </w:p>
        </w:tc>
      </w:tr>
      <w:tr w:rsidR="00D94746" w:rsidRPr="00D97BC7" w14:paraId="60399047" w14:textId="77777777" w:rsidTr="00D94746">
        <w:tc>
          <w:tcPr>
            <w:tcW w:w="1101" w:type="dxa"/>
          </w:tcPr>
          <w:p w14:paraId="43F997BD"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7</w:t>
            </w:r>
          </w:p>
        </w:tc>
        <w:tc>
          <w:tcPr>
            <w:tcW w:w="8677" w:type="dxa"/>
          </w:tcPr>
          <w:p w14:paraId="593EFB3F"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javnih in drugih služb, ki opravljajo dejavnosti pomembne za ZIR</w:t>
            </w:r>
          </w:p>
        </w:tc>
      </w:tr>
      <w:tr w:rsidR="00D94746" w:rsidRPr="00D97BC7" w14:paraId="0B6E3945" w14:textId="77777777" w:rsidTr="00D94746">
        <w:tc>
          <w:tcPr>
            <w:tcW w:w="1101" w:type="dxa"/>
          </w:tcPr>
          <w:p w14:paraId="1B60DF51"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11</w:t>
            </w:r>
          </w:p>
        </w:tc>
        <w:tc>
          <w:tcPr>
            <w:tcW w:w="8677" w:type="dxa"/>
          </w:tcPr>
          <w:p w14:paraId="6E63F300"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gasilskih enot s podatki o poveljnikih in namestnikih poveljnikov</w:t>
            </w:r>
          </w:p>
        </w:tc>
      </w:tr>
      <w:tr w:rsidR="004C19C2" w:rsidRPr="00D97BC7" w14:paraId="5FA563CA" w14:textId="77777777" w:rsidTr="00D94746">
        <w:tc>
          <w:tcPr>
            <w:tcW w:w="1101" w:type="dxa"/>
          </w:tcPr>
          <w:p w14:paraId="1E97BFB2" w14:textId="77777777" w:rsidR="004C19C2" w:rsidRPr="00D97BC7" w:rsidRDefault="004C19C2" w:rsidP="00D94746">
            <w:pPr>
              <w:autoSpaceDE w:val="0"/>
              <w:autoSpaceDN w:val="0"/>
              <w:adjustRightInd w:val="0"/>
              <w:jc w:val="both"/>
              <w:rPr>
                <w:rFonts w:ascii="Times New Roman" w:hAnsi="Times New Roman" w:cs="Times New Roman"/>
                <w:bCs/>
                <w:color w:val="000000"/>
              </w:rPr>
            </w:pPr>
            <w:r>
              <w:rPr>
                <w:rFonts w:ascii="Times New Roman" w:hAnsi="Times New Roman" w:cs="Times New Roman"/>
                <w:bCs/>
                <w:color w:val="000000"/>
              </w:rPr>
              <w:t>P - 14</w:t>
            </w:r>
          </w:p>
        </w:tc>
        <w:tc>
          <w:tcPr>
            <w:tcW w:w="8677" w:type="dxa"/>
          </w:tcPr>
          <w:p w14:paraId="3EA1C8E9" w14:textId="77777777" w:rsidR="004C19C2" w:rsidRPr="00D97BC7" w:rsidRDefault="004C19C2" w:rsidP="00D94746">
            <w:pPr>
              <w:autoSpaceDE w:val="0"/>
              <w:autoSpaceDN w:val="0"/>
              <w:adjustRightInd w:val="0"/>
              <w:jc w:val="both"/>
              <w:rPr>
                <w:rFonts w:ascii="Times New Roman" w:hAnsi="Times New Roman" w:cs="Times New Roman"/>
                <w:bCs/>
                <w:color w:val="000000"/>
              </w:rPr>
            </w:pPr>
            <w:r>
              <w:rPr>
                <w:rFonts w:ascii="Times New Roman" w:hAnsi="Times New Roman" w:cs="Times New Roman"/>
                <w:bCs/>
                <w:color w:val="000000"/>
              </w:rPr>
              <w:t>Obrazec – zahtevek za državno pomoč</w:t>
            </w:r>
          </w:p>
        </w:tc>
      </w:tr>
      <w:tr w:rsidR="00D94746" w:rsidRPr="00D97BC7" w14:paraId="2CC8E281" w14:textId="77777777" w:rsidTr="00D94746">
        <w:tc>
          <w:tcPr>
            <w:tcW w:w="1101" w:type="dxa"/>
          </w:tcPr>
          <w:p w14:paraId="66F231B8"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15</w:t>
            </w:r>
          </w:p>
        </w:tc>
        <w:tc>
          <w:tcPr>
            <w:tcW w:w="8677" w:type="dxa"/>
          </w:tcPr>
          <w:p w14:paraId="746A4AEA"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Podatki o odgovornih osebah, ki se jih obvešča ob nesreči</w:t>
            </w:r>
          </w:p>
        </w:tc>
      </w:tr>
      <w:tr w:rsidR="00D94746" w:rsidRPr="00D97BC7" w14:paraId="52244E70" w14:textId="77777777" w:rsidTr="00D94746">
        <w:tc>
          <w:tcPr>
            <w:tcW w:w="1101" w:type="dxa"/>
          </w:tcPr>
          <w:p w14:paraId="31A62D21"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18</w:t>
            </w:r>
          </w:p>
        </w:tc>
        <w:tc>
          <w:tcPr>
            <w:tcW w:w="8677" w:type="dxa"/>
          </w:tcPr>
          <w:p w14:paraId="4F1E22A7"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Seznam medijev, ki bodo posredovali obvestilo o izvedenem alarmiranju in napotke za izvajanje zaščitnih ukrepov</w:t>
            </w:r>
          </w:p>
        </w:tc>
      </w:tr>
      <w:tr w:rsidR="00D94746" w:rsidRPr="00D97BC7" w14:paraId="7D094612" w14:textId="77777777" w:rsidTr="00D94746">
        <w:tc>
          <w:tcPr>
            <w:tcW w:w="1101" w:type="dxa"/>
          </w:tcPr>
          <w:p w14:paraId="55E1FC7F"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20</w:t>
            </w:r>
          </w:p>
        </w:tc>
        <w:tc>
          <w:tcPr>
            <w:tcW w:w="8677" w:type="dxa"/>
          </w:tcPr>
          <w:p w14:paraId="59A07DDC"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sprejemališč za evakuirane prebivalce</w:t>
            </w:r>
          </w:p>
        </w:tc>
      </w:tr>
      <w:tr w:rsidR="00D94746" w:rsidRPr="00D97BC7" w14:paraId="0202E7E7" w14:textId="77777777" w:rsidTr="00D94746">
        <w:tc>
          <w:tcPr>
            <w:tcW w:w="1101" w:type="dxa"/>
          </w:tcPr>
          <w:p w14:paraId="67D228FB"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21</w:t>
            </w:r>
          </w:p>
        </w:tc>
        <w:tc>
          <w:tcPr>
            <w:tcW w:w="8677" w:type="dxa"/>
          </w:tcPr>
          <w:p w14:paraId="047B1C8C"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objektov, kjer je možna začasna nastanitev ogroženih prebivalcev in njihove zmogljivosti, ter lokacije primerne za postavitev zasilnih prebivališč</w:t>
            </w:r>
          </w:p>
        </w:tc>
      </w:tr>
      <w:tr w:rsidR="00D94746" w:rsidRPr="00D97BC7" w14:paraId="6CA57AFB" w14:textId="77777777" w:rsidTr="00D94746">
        <w:tc>
          <w:tcPr>
            <w:tcW w:w="1101" w:type="dxa"/>
          </w:tcPr>
          <w:p w14:paraId="44872F82"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22</w:t>
            </w:r>
          </w:p>
        </w:tc>
        <w:tc>
          <w:tcPr>
            <w:tcW w:w="8677" w:type="dxa"/>
          </w:tcPr>
          <w:p w14:paraId="1136569D"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w:t>
            </w:r>
            <w:r w:rsidR="00861F0F">
              <w:rPr>
                <w:rFonts w:ascii="Times New Roman" w:hAnsi="Times New Roman" w:cs="Times New Roman"/>
                <w:bCs/>
                <w:color w:val="000000"/>
              </w:rPr>
              <w:t>egled organizacij</w:t>
            </w:r>
            <w:r w:rsidRPr="00D97BC7">
              <w:rPr>
                <w:rFonts w:ascii="Times New Roman" w:hAnsi="Times New Roman" w:cs="Times New Roman"/>
                <w:bCs/>
                <w:color w:val="000000"/>
              </w:rPr>
              <w:t>, ki zagotavljajo prehrano</w:t>
            </w:r>
          </w:p>
        </w:tc>
      </w:tr>
      <w:tr w:rsidR="00D94746" w:rsidRPr="00D97BC7" w14:paraId="206124B9" w14:textId="77777777" w:rsidTr="00D94746">
        <w:tc>
          <w:tcPr>
            <w:tcW w:w="1101" w:type="dxa"/>
          </w:tcPr>
          <w:p w14:paraId="236BE6FF"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23</w:t>
            </w:r>
          </w:p>
        </w:tc>
        <w:tc>
          <w:tcPr>
            <w:tcW w:w="8677" w:type="dxa"/>
          </w:tcPr>
          <w:p w14:paraId="7D898931"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lokacij načrtovanih za potrebe zaščite in reševanja v občinskih prostorskih aktih</w:t>
            </w:r>
          </w:p>
        </w:tc>
      </w:tr>
      <w:tr w:rsidR="00D94746" w:rsidRPr="00D97BC7" w14:paraId="7ACFAD48" w14:textId="77777777" w:rsidTr="00D94746">
        <w:tc>
          <w:tcPr>
            <w:tcW w:w="1101" w:type="dxa"/>
          </w:tcPr>
          <w:p w14:paraId="49CA93DD"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24</w:t>
            </w:r>
          </w:p>
        </w:tc>
        <w:tc>
          <w:tcPr>
            <w:tcW w:w="8677" w:type="dxa"/>
          </w:tcPr>
          <w:p w14:paraId="7B976A23"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enot, služb in drugih operativnih sestavov društev in drugih nevladnih organizacij, ki sodelujejo pri reševanju</w:t>
            </w:r>
          </w:p>
        </w:tc>
      </w:tr>
    </w:tbl>
    <w:p w14:paraId="0C37AB01"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4EA804FA" w14:textId="77777777" w:rsidR="00BF4CE7" w:rsidRPr="00D97BC7" w:rsidRDefault="00BF4CE7" w:rsidP="00D94746">
      <w:pPr>
        <w:autoSpaceDE w:val="0"/>
        <w:autoSpaceDN w:val="0"/>
        <w:adjustRightInd w:val="0"/>
        <w:spacing w:after="0" w:line="240" w:lineRule="auto"/>
        <w:jc w:val="both"/>
        <w:rPr>
          <w:rFonts w:ascii="Times New Roman" w:hAnsi="Times New Roman" w:cs="Times New Roman"/>
          <w:b/>
          <w:bCs/>
          <w:color w:val="000000"/>
        </w:rPr>
      </w:pPr>
    </w:p>
    <w:p w14:paraId="1ED3CCD4" w14:textId="77777777" w:rsidR="00D94746" w:rsidRPr="00D97BC7" w:rsidRDefault="00B51248" w:rsidP="00D94746">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11</w:t>
      </w:r>
      <w:r w:rsidR="00D94746" w:rsidRPr="00D97BC7">
        <w:rPr>
          <w:rFonts w:ascii="Times New Roman" w:hAnsi="Times New Roman" w:cs="Times New Roman"/>
          <w:b/>
          <w:bCs/>
          <w:color w:val="000000"/>
        </w:rPr>
        <w:t>.2 Posebne priloge</w:t>
      </w:r>
    </w:p>
    <w:p w14:paraId="3E65AAF8"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tbl>
      <w:tblPr>
        <w:tblStyle w:val="Tabelamrea"/>
        <w:tblW w:w="0" w:type="auto"/>
        <w:tblLook w:val="04A0" w:firstRow="1" w:lastRow="0" w:firstColumn="1" w:lastColumn="0" w:noHBand="0" w:noVBand="1"/>
      </w:tblPr>
      <w:tblGrid>
        <w:gridCol w:w="1056"/>
        <w:gridCol w:w="8006"/>
      </w:tblGrid>
      <w:tr w:rsidR="00D94746" w:rsidRPr="00D97BC7" w14:paraId="13738EE5" w14:textId="77777777" w:rsidTr="00EC27EC">
        <w:tc>
          <w:tcPr>
            <w:tcW w:w="1056" w:type="dxa"/>
          </w:tcPr>
          <w:p w14:paraId="5D5CD0A5"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- 1000</w:t>
            </w:r>
          </w:p>
        </w:tc>
        <w:tc>
          <w:tcPr>
            <w:tcW w:w="8006" w:type="dxa"/>
          </w:tcPr>
          <w:p w14:paraId="4CBD4101" w14:textId="77777777" w:rsidR="00D94746" w:rsidRPr="00D97BC7" w:rsidRDefault="00D94746" w:rsidP="00D94746">
            <w:pPr>
              <w:autoSpaceDE w:val="0"/>
              <w:autoSpaceDN w:val="0"/>
              <w:adjustRightInd w:val="0"/>
              <w:jc w:val="both"/>
              <w:rPr>
                <w:rFonts w:ascii="Times New Roman" w:hAnsi="Times New Roman" w:cs="Times New Roman"/>
              </w:rPr>
            </w:pPr>
            <w:r w:rsidRPr="00D97BC7">
              <w:rPr>
                <w:rFonts w:ascii="Times New Roman" w:hAnsi="Times New Roman" w:cs="Times New Roman"/>
              </w:rPr>
              <w:t>Evidenčni list o vzdrževanju načrta</w:t>
            </w:r>
          </w:p>
        </w:tc>
      </w:tr>
      <w:tr w:rsidR="00D94746" w:rsidRPr="00D97BC7" w14:paraId="162C16E4" w14:textId="77777777" w:rsidTr="00EC27EC">
        <w:tc>
          <w:tcPr>
            <w:tcW w:w="1056" w:type="dxa"/>
          </w:tcPr>
          <w:p w14:paraId="533D9E43"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1001</w:t>
            </w:r>
          </w:p>
        </w:tc>
        <w:tc>
          <w:tcPr>
            <w:tcW w:w="8006" w:type="dxa"/>
          </w:tcPr>
          <w:p w14:paraId="7DED5D95" w14:textId="77777777" w:rsidR="00D94746" w:rsidRPr="00D97BC7" w:rsidRDefault="00D94746" w:rsidP="00D94746">
            <w:pPr>
              <w:autoSpaceDE w:val="0"/>
              <w:autoSpaceDN w:val="0"/>
              <w:adjustRightInd w:val="0"/>
              <w:jc w:val="both"/>
              <w:rPr>
                <w:rFonts w:ascii="Times New Roman" w:hAnsi="Times New Roman" w:cs="Times New Roman"/>
              </w:rPr>
            </w:pPr>
            <w:r w:rsidRPr="00D97BC7">
              <w:rPr>
                <w:rFonts w:ascii="Times New Roman" w:hAnsi="Times New Roman" w:cs="Times New Roman"/>
              </w:rPr>
              <w:t xml:space="preserve">Ocena ogroženosti v primeru naravnih in drugih nesreč v </w:t>
            </w:r>
            <w:r w:rsidR="00E257A4">
              <w:rPr>
                <w:rFonts w:ascii="Times New Roman" w:hAnsi="Times New Roman" w:cs="Times New Roman"/>
              </w:rPr>
              <w:t>Mestni občini Murska Sobota</w:t>
            </w:r>
          </w:p>
        </w:tc>
      </w:tr>
      <w:tr w:rsidR="00D94746" w:rsidRPr="00D97BC7" w14:paraId="37A6AEB7" w14:textId="77777777" w:rsidTr="00EC27EC">
        <w:tc>
          <w:tcPr>
            <w:tcW w:w="1056" w:type="dxa"/>
          </w:tcPr>
          <w:p w14:paraId="3476E2C0"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1002</w:t>
            </w:r>
          </w:p>
        </w:tc>
        <w:tc>
          <w:tcPr>
            <w:tcW w:w="8006" w:type="dxa"/>
          </w:tcPr>
          <w:p w14:paraId="4FE5A2E3" w14:textId="77777777" w:rsidR="00D94746" w:rsidRPr="00D97BC7" w:rsidRDefault="00D94746" w:rsidP="00D94746">
            <w:pPr>
              <w:autoSpaceDE w:val="0"/>
              <w:autoSpaceDN w:val="0"/>
              <w:adjustRightInd w:val="0"/>
              <w:jc w:val="both"/>
              <w:rPr>
                <w:rFonts w:ascii="Times New Roman" w:hAnsi="Times New Roman" w:cs="Times New Roman"/>
              </w:rPr>
            </w:pPr>
            <w:r w:rsidRPr="00D97BC7">
              <w:rPr>
                <w:rFonts w:ascii="Times New Roman" w:hAnsi="Times New Roman" w:cs="Times New Roman"/>
              </w:rPr>
              <w:t>Pregled – ocena potrebnih sil in sredstev ZRP</w:t>
            </w:r>
          </w:p>
        </w:tc>
      </w:tr>
    </w:tbl>
    <w:p w14:paraId="10896A91"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02C9E61D"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p w14:paraId="168DAB2C" w14:textId="77777777" w:rsidR="00EC27EC" w:rsidRPr="00D97BC7" w:rsidRDefault="00B51248" w:rsidP="00D94746">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11</w:t>
      </w:r>
      <w:r w:rsidR="00D94746" w:rsidRPr="00D97BC7">
        <w:rPr>
          <w:rFonts w:ascii="Times New Roman" w:hAnsi="Times New Roman" w:cs="Times New Roman"/>
          <w:b/>
          <w:bCs/>
          <w:color w:val="000000"/>
        </w:rPr>
        <w:t>.3 Skupni dodatki</w:t>
      </w:r>
    </w:p>
    <w:p w14:paraId="53EC7926"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tbl>
      <w:tblPr>
        <w:tblStyle w:val="Tabelamrea"/>
        <w:tblW w:w="0" w:type="auto"/>
        <w:tblLook w:val="04A0" w:firstRow="1" w:lastRow="0" w:firstColumn="1" w:lastColumn="0" w:noHBand="0" w:noVBand="1"/>
      </w:tblPr>
      <w:tblGrid>
        <w:gridCol w:w="1089"/>
        <w:gridCol w:w="8539"/>
      </w:tblGrid>
      <w:tr w:rsidR="00EC27EC" w:rsidRPr="00D97BC7" w14:paraId="3917E415" w14:textId="77777777" w:rsidTr="00D94746">
        <w:tc>
          <w:tcPr>
            <w:tcW w:w="1101" w:type="dxa"/>
          </w:tcPr>
          <w:p w14:paraId="31F08032" w14:textId="77777777" w:rsidR="00EC27EC" w:rsidRPr="00D97BC7" w:rsidRDefault="00EC27EC" w:rsidP="00D94746">
            <w:pPr>
              <w:autoSpaceDE w:val="0"/>
              <w:autoSpaceDN w:val="0"/>
              <w:adjustRightInd w:val="0"/>
              <w:jc w:val="both"/>
              <w:rPr>
                <w:rFonts w:ascii="Times New Roman" w:hAnsi="Times New Roman" w:cs="Times New Roman"/>
                <w:bCs/>
                <w:color w:val="000000"/>
              </w:rPr>
            </w:pPr>
            <w:r>
              <w:rPr>
                <w:rFonts w:ascii="Times New Roman" w:hAnsi="Times New Roman" w:cs="Times New Roman"/>
                <w:bCs/>
                <w:color w:val="000000"/>
              </w:rPr>
              <w:t xml:space="preserve">D -1 </w:t>
            </w:r>
          </w:p>
        </w:tc>
        <w:tc>
          <w:tcPr>
            <w:tcW w:w="8677" w:type="dxa"/>
          </w:tcPr>
          <w:p w14:paraId="7272CC63" w14:textId="77777777" w:rsidR="00EC27EC" w:rsidRPr="00D97BC7" w:rsidRDefault="00EC27EC" w:rsidP="00D94746">
            <w:pPr>
              <w:autoSpaceDE w:val="0"/>
              <w:autoSpaceDN w:val="0"/>
              <w:adjustRightInd w:val="0"/>
              <w:jc w:val="both"/>
              <w:rPr>
                <w:rFonts w:ascii="Times New Roman" w:hAnsi="Times New Roman" w:cs="Times New Roman"/>
                <w:bCs/>
                <w:color w:val="000000"/>
              </w:rPr>
            </w:pPr>
            <w:r>
              <w:rPr>
                <w:rFonts w:ascii="Times New Roman" w:hAnsi="Times New Roman" w:cs="Times New Roman"/>
                <w:bCs/>
                <w:color w:val="000000"/>
              </w:rPr>
              <w:t>Načrt dejavnosti MO MS ob naravnih in drugih nesrečah</w:t>
            </w:r>
          </w:p>
        </w:tc>
      </w:tr>
      <w:tr w:rsidR="00D94746" w:rsidRPr="00D97BC7" w14:paraId="48831236" w14:textId="77777777" w:rsidTr="00D94746">
        <w:tc>
          <w:tcPr>
            <w:tcW w:w="1101" w:type="dxa"/>
          </w:tcPr>
          <w:p w14:paraId="6495C5AE"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14</w:t>
            </w:r>
          </w:p>
        </w:tc>
        <w:tc>
          <w:tcPr>
            <w:tcW w:w="8677" w:type="dxa"/>
          </w:tcPr>
          <w:p w14:paraId="60CD8C0F"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Vzorec odredbe o aktiviranju sil in sredstev za ZRP</w:t>
            </w:r>
          </w:p>
        </w:tc>
      </w:tr>
      <w:tr w:rsidR="00D94746" w:rsidRPr="00D97BC7" w14:paraId="2D6CC451" w14:textId="77777777" w:rsidTr="00D94746">
        <w:tc>
          <w:tcPr>
            <w:tcW w:w="1101" w:type="dxa"/>
          </w:tcPr>
          <w:p w14:paraId="675E77A2"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19</w:t>
            </w:r>
          </w:p>
        </w:tc>
        <w:tc>
          <w:tcPr>
            <w:tcW w:w="8677" w:type="dxa"/>
          </w:tcPr>
          <w:p w14:paraId="2E206FC6"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 xml:space="preserve">Vzorec sklepa o aktiviranju načrta </w:t>
            </w:r>
            <w:proofErr w:type="spellStart"/>
            <w:r w:rsidRPr="00D97BC7">
              <w:rPr>
                <w:rFonts w:ascii="Times New Roman" w:hAnsi="Times New Roman" w:cs="Times New Roman"/>
                <w:bCs/>
                <w:color w:val="000000"/>
              </w:rPr>
              <w:t>ZiR</w:t>
            </w:r>
            <w:proofErr w:type="spellEnd"/>
            <w:r w:rsidRPr="00D97BC7">
              <w:rPr>
                <w:rFonts w:ascii="Times New Roman" w:hAnsi="Times New Roman" w:cs="Times New Roman"/>
                <w:bCs/>
                <w:color w:val="000000"/>
              </w:rPr>
              <w:t xml:space="preserve"> ob nesreči</w:t>
            </w:r>
          </w:p>
        </w:tc>
      </w:tr>
      <w:tr w:rsidR="00D94746" w:rsidRPr="00D97BC7" w14:paraId="24A4D818" w14:textId="77777777" w:rsidTr="00D94746">
        <w:tc>
          <w:tcPr>
            <w:tcW w:w="1101" w:type="dxa"/>
          </w:tcPr>
          <w:p w14:paraId="40B4128B"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20</w:t>
            </w:r>
          </w:p>
        </w:tc>
        <w:tc>
          <w:tcPr>
            <w:tcW w:w="8677" w:type="dxa"/>
          </w:tcPr>
          <w:p w14:paraId="57384466"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Vzorec sklepa o preklicu izvajanja zaščitnih ukrepov in nalog ZRP</w:t>
            </w:r>
          </w:p>
        </w:tc>
      </w:tr>
      <w:tr w:rsidR="00D94746" w:rsidRPr="00D97BC7" w14:paraId="64CC5951" w14:textId="77777777" w:rsidTr="00D94746">
        <w:tc>
          <w:tcPr>
            <w:tcW w:w="1101" w:type="dxa"/>
          </w:tcPr>
          <w:p w14:paraId="6302DECB"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- 21</w:t>
            </w:r>
          </w:p>
        </w:tc>
        <w:tc>
          <w:tcPr>
            <w:tcW w:w="8677" w:type="dxa"/>
          </w:tcPr>
          <w:p w14:paraId="0029F5EE"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 xml:space="preserve">Načrt dejavnosti občinske uprave </w:t>
            </w:r>
            <w:r w:rsidR="00127418">
              <w:rPr>
                <w:rFonts w:ascii="Times New Roman" w:hAnsi="Times New Roman" w:cs="Times New Roman"/>
                <w:bCs/>
                <w:color w:val="000000"/>
              </w:rPr>
              <w:t>Mestne občine Murska Sobota</w:t>
            </w:r>
            <w:r w:rsidRPr="00D97BC7">
              <w:rPr>
                <w:rFonts w:ascii="Times New Roman" w:hAnsi="Times New Roman" w:cs="Times New Roman"/>
                <w:bCs/>
                <w:color w:val="000000"/>
              </w:rPr>
              <w:t xml:space="preserve"> ob naravnih in drugih nesrečah</w:t>
            </w:r>
          </w:p>
        </w:tc>
      </w:tr>
    </w:tbl>
    <w:p w14:paraId="0E8B5890" w14:textId="77777777" w:rsidR="007B4600" w:rsidRDefault="007B4600" w:rsidP="00D94746">
      <w:pPr>
        <w:autoSpaceDE w:val="0"/>
        <w:autoSpaceDN w:val="0"/>
        <w:adjustRightInd w:val="0"/>
        <w:spacing w:after="0" w:line="240" w:lineRule="auto"/>
        <w:jc w:val="both"/>
        <w:rPr>
          <w:rFonts w:ascii="Times New Roman" w:hAnsi="Times New Roman" w:cs="Times New Roman"/>
          <w:b/>
          <w:bCs/>
          <w:color w:val="000000"/>
        </w:rPr>
      </w:pPr>
    </w:p>
    <w:p w14:paraId="12D14FE7" w14:textId="77777777" w:rsidR="00D10EFE" w:rsidRPr="00832866" w:rsidRDefault="00D10EFE" w:rsidP="00D94746">
      <w:pPr>
        <w:autoSpaceDE w:val="0"/>
        <w:autoSpaceDN w:val="0"/>
        <w:adjustRightInd w:val="0"/>
        <w:spacing w:after="0" w:line="240" w:lineRule="auto"/>
        <w:jc w:val="both"/>
        <w:rPr>
          <w:rFonts w:ascii="Times New Roman" w:hAnsi="Times New Roman" w:cs="Times New Roman"/>
          <w:b/>
          <w:bCs/>
          <w:color w:val="000000"/>
          <w:sz w:val="10"/>
          <w:szCs w:val="10"/>
        </w:rPr>
      </w:pPr>
    </w:p>
    <w:p w14:paraId="02F2FE41" w14:textId="77777777" w:rsidR="00D94746" w:rsidRPr="00D97BC7" w:rsidRDefault="00B51248" w:rsidP="00D94746">
      <w:pPr>
        <w:autoSpaceDE w:val="0"/>
        <w:autoSpaceDN w:val="0"/>
        <w:adjustRightInd w:val="0"/>
        <w:spacing w:after="0" w:line="240" w:lineRule="auto"/>
        <w:jc w:val="both"/>
        <w:rPr>
          <w:rFonts w:ascii="Times New Roman" w:hAnsi="Times New Roman" w:cs="Times New Roman"/>
          <w:b/>
          <w:bCs/>
          <w:color w:val="000000"/>
        </w:rPr>
      </w:pPr>
      <w:r>
        <w:rPr>
          <w:rFonts w:ascii="Times New Roman" w:hAnsi="Times New Roman" w:cs="Times New Roman"/>
          <w:b/>
          <w:bCs/>
          <w:color w:val="000000"/>
        </w:rPr>
        <w:t>11</w:t>
      </w:r>
      <w:r w:rsidR="00D94746" w:rsidRPr="00D97BC7">
        <w:rPr>
          <w:rFonts w:ascii="Times New Roman" w:hAnsi="Times New Roman" w:cs="Times New Roman"/>
          <w:b/>
          <w:bCs/>
          <w:color w:val="000000"/>
        </w:rPr>
        <w:t>.4 Posebni dodatki</w:t>
      </w:r>
    </w:p>
    <w:p w14:paraId="3F10B2F8"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
          <w:bCs/>
          <w:color w:val="000000"/>
        </w:rPr>
      </w:pPr>
    </w:p>
    <w:tbl>
      <w:tblPr>
        <w:tblStyle w:val="Tabelamrea"/>
        <w:tblW w:w="0" w:type="auto"/>
        <w:tblLook w:val="04A0" w:firstRow="1" w:lastRow="0" w:firstColumn="1" w:lastColumn="0" w:noHBand="0" w:noVBand="1"/>
      </w:tblPr>
      <w:tblGrid>
        <w:gridCol w:w="1182"/>
        <w:gridCol w:w="7880"/>
      </w:tblGrid>
      <w:tr w:rsidR="00D94746" w:rsidRPr="00D97BC7" w14:paraId="6A8D0444" w14:textId="77777777" w:rsidTr="00861F0F">
        <w:tc>
          <w:tcPr>
            <w:tcW w:w="1182" w:type="dxa"/>
            <w:vAlign w:val="center"/>
          </w:tcPr>
          <w:p w14:paraId="7EAEA624"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1002</w:t>
            </w:r>
          </w:p>
        </w:tc>
        <w:tc>
          <w:tcPr>
            <w:tcW w:w="7880" w:type="dxa"/>
          </w:tcPr>
          <w:p w14:paraId="0D289FF4"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Navodilo za ravnanje z infektivnimi trupli</w:t>
            </w:r>
          </w:p>
        </w:tc>
      </w:tr>
      <w:tr w:rsidR="00D94746" w:rsidRPr="00D97BC7" w14:paraId="60E3E77B" w14:textId="77777777" w:rsidTr="00861F0F">
        <w:tc>
          <w:tcPr>
            <w:tcW w:w="1182" w:type="dxa"/>
            <w:vAlign w:val="center"/>
          </w:tcPr>
          <w:p w14:paraId="3EE9A07C"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1003</w:t>
            </w:r>
          </w:p>
        </w:tc>
        <w:tc>
          <w:tcPr>
            <w:tcW w:w="7880" w:type="dxa"/>
          </w:tcPr>
          <w:p w14:paraId="23BE9196"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Usmeritve za določitev upravičenih stroškov nosilcev načrtovanja za izvajanje nalog iz načrta</w:t>
            </w:r>
          </w:p>
        </w:tc>
      </w:tr>
      <w:tr w:rsidR="00D94746" w:rsidRPr="00D97BC7" w14:paraId="7EE2944D" w14:textId="77777777" w:rsidTr="00861F0F">
        <w:tc>
          <w:tcPr>
            <w:tcW w:w="1182" w:type="dxa"/>
            <w:vAlign w:val="center"/>
          </w:tcPr>
          <w:p w14:paraId="2234382C"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1004</w:t>
            </w:r>
          </w:p>
        </w:tc>
        <w:tc>
          <w:tcPr>
            <w:tcW w:w="7880" w:type="dxa"/>
          </w:tcPr>
          <w:p w14:paraId="485BA555"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Merila za nagrajevanje prostovoljcev</w:t>
            </w:r>
          </w:p>
        </w:tc>
      </w:tr>
      <w:tr w:rsidR="00D94746" w:rsidRPr="00D97BC7" w14:paraId="716403FF" w14:textId="77777777" w:rsidTr="00861F0F">
        <w:tc>
          <w:tcPr>
            <w:tcW w:w="1182" w:type="dxa"/>
            <w:vAlign w:val="center"/>
          </w:tcPr>
          <w:p w14:paraId="556059CA"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1008</w:t>
            </w:r>
          </w:p>
        </w:tc>
        <w:tc>
          <w:tcPr>
            <w:tcW w:w="7880" w:type="dxa"/>
          </w:tcPr>
          <w:p w14:paraId="6C61721F"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Načrt sodelovanja ZRP na občinski in državni ravni za izvajanje karantene oziroma izolacije</w:t>
            </w:r>
          </w:p>
        </w:tc>
      </w:tr>
      <w:tr w:rsidR="00D94746" w:rsidRPr="00D97BC7" w14:paraId="703F458D" w14:textId="77777777" w:rsidTr="00861F0F">
        <w:tc>
          <w:tcPr>
            <w:tcW w:w="1182" w:type="dxa"/>
            <w:vAlign w:val="center"/>
          </w:tcPr>
          <w:p w14:paraId="24FA4DD7"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1009</w:t>
            </w:r>
          </w:p>
        </w:tc>
        <w:tc>
          <w:tcPr>
            <w:tcW w:w="7880" w:type="dxa"/>
          </w:tcPr>
          <w:p w14:paraId="318902DA"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Navodila RKS za člane ekip PP za izvajanje nalog ob epidemiji</w:t>
            </w:r>
          </w:p>
        </w:tc>
      </w:tr>
      <w:tr w:rsidR="00D94746" w:rsidRPr="00D97BC7" w14:paraId="7005A049" w14:textId="77777777" w:rsidTr="00861F0F">
        <w:tc>
          <w:tcPr>
            <w:tcW w:w="1182" w:type="dxa"/>
            <w:vAlign w:val="center"/>
          </w:tcPr>
          <w:p w14:paraId="465C22B1"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1010</w:t>
            </w:r>
          </w:p>
        </w:tc>
        <w:tc>
          <w:tcPr>
            <w:tcW w:w="7880" w:type="dxa"/>
          </w:tcPr>
          <w:p w14:paraId="57ABAC80"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Priporočila za postopanje z umrlim s COVID-19</w:t>
            </w:r>
          </w:p>
        </w:tc>
      </w:tr>
      <w:tr w:rsidR="00D94746" w:rsidRPr="00D97BC7" w14:paraId="4B9584CD" w14:textId="77777777" w:rsidTr="00861F0F">
        <w:tc>
          <w:tcPr>
            <w:tcW w:w="1182" w:type="dxa"/>
            <w:vAlign w:val="center"/>
          </w:tcPr>
          <w:p w14:paraId="22E2FF0A"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1011</w:t>
            </w:r>
          </w:p>
        </w:tc>
        <w:tc>
          <w:tcPr>
            <w:tcW w:w="7880" w:type="dxa"/>
          </w:tcPr>
          <w:p w14:paraId="795EF979"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Higienska priporočila za preprečevanje okužb z novim korona virusom za pogrebno in pokopališko dejavnost</w:t>
            </w:r>
          </w:p>
        </w:tc>
      </w:tr>
      <w:tr w:rsidR="00D94746" w:rsidRPr="00D97BC7" w14:paraId="65804981" w14:textId="77777777" w:rsidTr="00861F0F">
        <w:tc>
          <w:tcPr>
            <w:tcW w:w="1182" w:type="dxa"/>
            <w:vAlign w:val="center"/>
          </w:tcPr>
          <w:p w14:paraId="42149167"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1000</w:t>
            </w:r>
          </w:p>
        </w:tc>
        <w:tc>
          <w:tcPr>
            <w:tcW w:w="7880" w:type="dxa"/>
          </w:tcPr>
          <w:p w14:paraId="2A1AE999"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Evidenčni list o vzdrževanju načrta</w:t>
            </w:r>
          </w:p>
        </w:tc>
      </w:tr>
      <w:tr w:rsidR="00D94746" w:rsidRPr="00D97BC7" w14:paraId="127DBB39" w14:textId="77777777" w:rsidTr="00861F0F">
        <w:tc>
          <w:tcPr>
            <w:tcW w:w="1182" w:type="dxa"/>
            <w:vAlign w:val="center"/>
          </w:tcPr>
          <w:p w14:paraId="0590B92D"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1000</w:t>
            </w:r>
          </w:p>
        </w:tc>
        <w:tc>
          <w:tcPr>
            <w:tcW w:w="7880" w:type="dxa"/>
          </w:tcPr>
          <w:p w14:paraId="1C1CA8A0"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 xml:space="preserve">Ocena ogroženosti v primeru naravnih in drugih nesreč v </w:t>
            </w:r>
            <w:r w:rsidR="00D923A6">
              <w:rPr>
                <w:rFonts w:ascii="Times New Roman" w:hAnsi="Times New Roman" w:cs="Times New Roman"/>
                <w:bCs/>
                <w:color w:val="000000"/>
              </w:rPr>
              <w:t>Mesti občini Murska Sobota</w:t>
            </w:r>
          </w:p>
        </w:tc>
      </w:tr>
      <w:tr w:rsidR="00D94746" w:rsidRPr="00D97BC7" w14:paraId="45CB96D1" w14:textId="77777777" w:rsidTr="00861F0F">
        <w:tc>
          <w:tcPr>
            <w:tcW w:w="1182" w:type="dxa"/>
            <w:vAlign w:val="center"/>
          </w:tcPr>
          <w:p w14:paraId="7C843CEA"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1001</w:t>
            </w:r>
          </w:p>
        </w:tc>
        <w:tc>
          <w:tcPr>
            <w:tcW w:w="7880" w:type="dxa"/>
          </w:tcPr>
          <w:p w14:paraId="7821DA96"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Pregled – ocena potrebnih sil in sredstev ZRP</w:t>
            </w:r>
          </w:p>
        </w:tc>
      </w:tr>
      <w:tr w:rsidR="00D94746" w:rsidRPr="00D97BC7" w14:paraId="2C0399C3" w14:textId="77777777" w:rsidTr="00861F0F">
        <w:tc>
          <w:tcPr>
            <w:tcW w:w="1182" w:type="dxa"/>
            <w:vAlign w:val="center"/>
          </w:tcPr>
          <w:p w14:paraId="2E65A02D"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1002</w:t>
            </w:r>
          </w:p>
        </w:tc>
        <w:tc>
          <w:tcPr>
            <w:tcW w:w="7880" w:type="dxa"/>
          </w:tcPr>
          <w:p w14:paraId="0BBEA66F"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Ocena tveganja za nevarnosti biološkega, kemičnega, okolijskega in neznanega izvora na zdravje ljudi (MZ)</w:t>
            </w:r>
          </w:p>
        </w:tc>
      </w:tr>
      <w:tr w:rsidR="00D94746" w:rsidRPr="00D97BC7" w14:paraId="6E3C9B6E" w14:textId="77777777" w:rsidTr="00861F0F">
        <w:tc>
          <w:tcPr>
            <w:tcW w:w="1182" w:type="dxa"/>
            <w:vAlign w:val="center"/>
          </w:tcPr>
          <w:p w14:paraId="212E927A"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1003</w:t>
            </w:r>
          </w:p>
        </w:tc>
        <w:tc>
          <w:tcPr>
            <w:tcW w:w="7880" w:type="dxa"/>
          </w:tcPr>
          <w:p w14:paraId="12B6147C"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Načrt pripravljenosti zdravstva na epidemije/pandemijo nalezljive bolezni v Sloveniji (MZ)</w:t>
            </w:r>
          </w:p>
        </w:tc>
      </w:tr>
      <w:tr w:rsidR="00D94746" w:rsidRPr="00D97BC7" w14:paraId="75EBE270" w14:textId="77777777" w:rsidTr="00861F0F">
        <w:tc>
          <w:tcPr>
            <w:tcW w:w="1182" w:type="dxa"/>
            <w:vAlign w:val="center"/>
          </w:tcPr>
          <w:p w14:paraId="2623C89E"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 – 1007</w:t>
            </w:r>
          </w:p>
        </w:tc>
        <w:tc>
          <w:tcPr>
            <w:tcW w:w="7880" w:type="dxa"/>
          </w:tcPr>
          <w:p w14:paraId="45D42067"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Načrt pripravljenosti na pandemijo gripe na področju zdravstva</w:t>
            </w:r>
          </w:p>
        </w:tc>
      </w:tr>
      <w:tr w:rsidR="00D94746" w:rsidRPr="00D97BC7" w14:paraId="1F4CB763" w14:textId="77777777" w:rsidTr="00861F0F">
        <w:tc>
          <w:tcPr>
            <w:tcW w:w="1182" w:type="dxa"/>
            <w:vAlign w:val="center"/>
          </w:tcPr>
          <w:p w14:paraId="755AC66A"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1012</w:t>
            </w:r>
          </w:p>
        </w:tc>
        <w:tc>
          <w:tcPr>
            <w:tcW w:w="7880" w:type="dxa"/>
          </w:tcPr>
          <w:p w14:paraId="367AC7B8"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Postopkovnik za določitev opreme in ukrepanje gasilcev v razmerah prisotnosti nalezljive bolezni</w:t>
            </w:r>
          </w:p>
        </w:tc>
      </w:tr>
      <w:tr w:rsidR="00D94746" w:rsidRPr="00D97BC7" w14:paraId="6E394934" w14:textId="77777777" w:rsidTr="00861F0F">
        <w:tc>
          <w:tcPr>
            <w:tcW w:w="1182" w:type="dxa"/>
            <w:vAlign w:val="center"/>
          </w:tcPr>
          <w:p w14:paraId="5D2406C3"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1013</w:t>
            </w:r>
          </w:p>
        </w:tc>
        <w:tc>
          <w:tcPr>
            <w:tcW w:w="7880" w:type="dxa"/>
          </w:tcPr>
          <w:p w14:paraId="4A2450B7"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Usmeritve občinam pri organizaciji oskrbe prebivalcev v času epidemije oziroma pandemije</w:t>
            </w:r>
          </w:p>
        </w:tc>
      </w:tr>
      <w:tr w:rsidR="00D94746" w:rsidRPr="00D97BC7" w14:paraId="052A0798" w14:textId="77777777" w:rsidTr="00861F0F">
        <w:tc>
          <w:tcPr>
            <w:tcW w:w="1182" w:type="dxa"/>
            <w:vAlign w:val="center"/>
          </w:tcPr>
          <w:p w14:paraId="26BA5018"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1015</w:t>
            </w:r>
          </w:p>
        </w:tc>
        <w:tc>
          <w:tcPr>
            <w:tcW w:w="7880" w:type="dxa"/>
          </w:tcPr>
          <w:p w14:paraId="549F7A77"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Navodilo za izvajanje psihološke pomoči v razmerah epidemije oziroma pandemije</w:t>
            </w:r>
          </w:p>
        </w:tc>
      </w:tr>
      <w:tr w:rsidR="00D94746" w:rsidRPr="00D97BC7" w14:paraId="199A9298" w14:textId="77777777" w:rsidTr="00861F0F">
        <w:tc>
          <w:tcPr>
            <w:tcW w:w="1182" w:type="dxa"/>
            <w:vAlign w:val="center"/>
          </w:tcPr>
          <w:p w14:paraId="3871F5F6"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1017</w:t>
            </w:r>
          </w:p>
        </w:tc>
        <w:tc>
          <w:tcPr>
            <w:tcW w:w="7880" w:type="dxa"/>
          </w:tcPr>
          <w:p w14:paraId="06F5AA80"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Navodilo prebivalcem za ravnanje ob pojavu nalezljive bolezni</w:t>
            </w:r>
          </w:p>
        </w:tc>
      </w:tr>
      <w:tr w:rsidR="00D94746" w:rsidRPr="00D97BC7" w14:paraId="08331072" w14:textId="77777777" w:rsidTr="00861F0F">
        <w:tc>
          <w:tcPr>
            <w:tcW w:w="1182" w:type="dxa"/>
            <w:vAlign w:val="center"/>
          </w:tcPr>
          <w:p w14:paraId="59F69D7F"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1020</w:t>
            </w:r>
          </w:p>
        </w:tc>
        <w:tc>
          <w:tcPr>
            <w:tcW w:w="7880" w:type="dxa"/>
          </w:tcPr>
          <w:p w14:paraId="6504E787"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Seznam lokacij primernih za izolacijo</w:t>
            </w:r>
          </w:p>
        </w:tc>
      </w:tr>
      <w:tr w:rsidR="00D94746" w:rsidRPr="00D97BC7" w14:paraId="2F3C07D4" w14:textId="77777777" w:rsidTr="00861F0F">
        <w:tc>
          <w:tcPr>
            <w:tcW w:w="1182" w:type="dxa"/>
            <w:vAlign w:val="center"/>
          </w:tcPr>
          <w:p w14:paraId="2A0A9632"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1021</w:t>
            </w:r>
          </w:p>
        </w:tc>
        <w:tc>
          <w:tcPr>
            <w:tcW w:w="7880" w:type="dxa"/>
          </w:tcPr>
          <w:p w14:paraId="7330B927"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Pogoji, ki jih mora izpolnjevati objekt namenjen za nastanitev oseb v izolaciji</w:t>
            </w:r>
          </w:p>
        </w:tc>
      </w:tr>
      <w:tr w:rsidR="00D94746" w:rsidRPr="00D97BC7" w14:paraId="204FF158" w14:textId="77777777" w:rsidTr="00861F0F">
        <w:tc>
          <w:tcPr>
            <w:tcW w:w="1182" w:type="dxa"/>
            <w:vAlign w:val="center"/>
          </w:tcPr>
          <w:p w14:paraId="2D0510D5"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1023</w:t>
            </w:r>
          </w:p>
        </w:tc>
        <w:tc>
          <w:tcPr>
            <w:tcW w:w="7880" w:type="dxa"/>
          </w:tcPr>
          <w:p w14:paraId="3663736D"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Navodila za osebe, ki so napotene v izolacijo</w:t>
            </w:r>
          </w:p>
        </w:tc>
      </w:tr>
      <w:tr w:rsidR="00D94746" w:rsidRPr="00D97BC7" w14:paraId="6E4F3DFF" w14:textId="77777777" w:rsidTr="00861F0F">
        <w:tc>
          <w:tcPr>
            <w:tcW w:w="1182" w:type="dxa"/>
            <w:vAlign w:val="center"/>
          </w:tcPr>
          <w:p w14:paraId="35EA8128"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1024</w:t>
            </w:r>
          </w:p>
        </w:tc>
        <w:tc>
          <w:tcPr>
            <w:tcW w:w="7880" w:type="dxa"/>
          </w:tcPr>
          <w:p w14:paraId="00699A40"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Potrebna MTS za izvedbo izolacije</w:t>
            </w:r>
          </w:p>
        </w:tc>
      </w:tr>
      <w:tr w:rsidR="00D94746" w:rsidRPr="00D97BC7" w14:paraId="64B4D5CB" w14:textId="77777777" w:rsidTr="00861F0F">
        <w:tc>
          <w:tcPr>
            <w:tcW w:w="1182" w:type="dxa"/>
            <w:vAlign w:val="center"/>
          </w:tcPr>
          <w:p w14:paraId="710A5B0B"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- 1027</w:t>
            </w:r>
          </w:p>
        </w:tc>
        <w:tc>
          <w:tcPr>
            <w:tcW w:w="7880" w:type="dxa"/>
          </w:tcPr>
          <w:p w14:paraId="3553A384"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Seznam lokacij primernih za karanteno</w:t>
            </w:r>
          </w:p>
        </w:tc>
      </w:tr>
      <w:tr w:rsidR="00D94746" w:rsidRPr="00D97BC7" w14:paraId="46788774" w14:textId="77777777" w:rsidTr="00861F0F">
        <w:tc>
          <w:tcPr>
            <w:tcW w:w="1182" w:type="dxa"/>
            <w:vAlign w:val="center"/>
          </w:tcPr>
          <w:p w14:paraId="087ABA98"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1028</w:t>
            </w:r>
          </w:p>
        </w:tc>
        <w:tc>
          <w:tcPr>
            <w:tcW w:w="7880" w:type="dxa"/>
          </w:tcPr>
          <w:p w14:paraId="675517A2"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Pogoji, ki jih mora izpolnjevati objekt namenjen za nastanitev oseb v karanteni</w:t>
            </w:r>
          </w:p>
        </w:tc>
      </w:tr>
      <w:tr w:rsidR="00D94746" w:rsidRPr="00D97BC7" w14:paraId="1BDA1DE5" w14:textId="77777777" w:rsidTr="00861F0F">
        <w:tc>
          <w:tcPr>
            <w:tcW w:w="1182" w:type="dxa"/>
            <w:vAlign w:val="center"/>
          </w:tcPr>
          <w:p w14:paraId="18F152AC"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1029</w:t>
            </w:r>
          </w:p>
        </w:tc>
        <w:tc>
          <w:tcPr>
            <w:tcW w:w="7880" w:type="dxa"/>
          </w:tcPr>
          <w:p w14:paraId="7CFD48AD"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Vzorec pogodbe z izvajalcem karantene</w:t>
            </w:r>
          </w:p>
        </w:tc>
      </w:tr>
      <w:tr w:rsidR="00D94746" w:rsidRPr="00D97BC7" w14:paraId="2B0C2EAC" w14:textId="77777777" w:rsidTr="00861F0F">
        <w:tc>
          <w:tcPr>
            <w:tcW w:w="1182" w:type="dxa"/>
            <w:vAlign w:val="center"/>
          </w:tcPr>
          <w:p w14:paraId="19B99636"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1030</w:t>
            </w:r>
          </w:p>
        </w:tc>
        <w:tc>
          <w:tcPr>
            <w:tcW w:w="7880" w:type="dxa"/>
          </w:tcPr>
          <w:p w14:paraId="7FC45C0C"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Navodila za osebe, ki so napotene v karanteno</w:t>
            </w:r>
          </w:p>
        </w:tc>
      </w:tr>
      <w:tr w:rsidR="00D94746" w:rsidRPr="00D97BC7" w14:paraId="5337E58A" w14:textId="77777777" w:rsidTr="00861F0F">
        <w:tc>
          <w:tcPr>
            <w:tcW w:w="1182" w:type="dxa"/>
            <w:vAlign w:val="center"/>
          </w:tcPr>
          <w:p w14:paraId="0D674F22"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1031</w:t>
            </w:r>
          </w:p>
        </w:tc>
        <w:tc>
          <w:tcPr>
            <w:tcW w:w="7880" w:type="dxa"/>
          </w:tcPr>
          <w:p w14:paraId="4F538C3D"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Potrebna MTS za izvedbo karantene</w:t>
            </w:r>
          </w:p>
        </w:tc>
      </w:tr>
      <w:tr w:rsidR="00D94746" w:rsidRPr="00D97BC7" w14:paraId="427CBCD4" w14:textId="77777777" w:rsidTr="00861F0F">
        <w:tc>
          <w:tcPr>
            <w:tcW w:w="1182" w:type="dxa"/>
            <w:vAlign w:val="center"/>
          </w:tcPr>
          <w:p w14:paraId="226DAFC2" w14:textId="77777777" w:rsidR="00D94746" w:rsidRPr="00D97BC7" w:rsidRDefault="00D94746" w:rsidP="00D94746">
            <w:pPr>
              <w:autoSpaceDE w:val="0"/>
              <w:autoSpaceDN w:val="0"/>
              <w:adjustRightInd w:val="0"/>
              <w:jc w:val="both"/>
              <w:rPr>
                <w:rFonts w:ascii="Times New Roman" w:hAnsi="Times New Roman" w:cs="Times New Roman"/>
                <w:bCs/>
                <w:color w:val="000000"/>
              </w:rPr>
            </w:pPr>
            <w:r w:rsidRPr="00D97BC7">
              <w:rPr>
                <w:rFonts w:ascii="Times New Roman" w:hAnsi="Times New Roman" w:cs="Times New Roman"/>
                <w:bCs/>
                <w:color w:val="000000"/>
              </w:rPr>
              <w:t>D – 1032</w:t>
            </w:r>
          </w:p>
        </w:tc>
        <w:tc>
          <w:tcPr>
            <w:tcW w:w="7880" w:type="dxa"/>
          </w:tcPr>
          <w:p w14:paraId="64FC6A09" w14:textId="77777777" w:rsidR="00D94746" w:rsidRPr="00D97BC7" w:rsidRDefault="00D94746" w:rsidP="00D94746">
            <w:pPr>
              <w:autoSpaceDE w:val="0"/>
              <w:autoSpaceDN w:val="0"/>
              <w:adjustRightInd w:val="0"/>
              <w:jc w:val="both"/>
              <w:rPr>
                <w:rFonts w:ascii="Times New Roman" w:hAnsi="Times New Roman" w:cs="Times New Roman"/>
              </w:rPr>
            </w:pPr>
            <w:r w:rsidRPr="00D97BC7">
              <w:rPr>
                <w:rFonts w:ascii="Times New Roman" w:hAnsi="Times New Roman" w:cs="Times New Roman"/>
                <w:bCs/>
                <w:color w:val="000000"/>
              </w:rPr>
              <w:t>Priporočila za pripravo objekta za karanteno, ravnanje osebja in nastanjenih v karanteni (NIJZ)</w:t>
            </w:r>
          </w:p>
        </w:tc>
      </w:tr>
    </w:tbl>
    <w:p w14:paraId="4664D786" w14:textId="77777777" w:rsidR="00D94746" w:rsidRPr="00D97BC7" w:rsidRDefault="00D94746" w:rsidP="00D94746">
      <w:pPr>
        <w:autoSpaceDE w:val="0"/>
        <w:autoSpaceDN w:val="0"/>
        <w:adjustRightInd w:val="0"/>
        <w:spacing w:after="0" w:line="240" w:lineRule="auto"/>
        <w:jc w:val="both"/>
        <w:rPr>
          <w:rFonts w:ascii="Times New Roman" w:hAnsi="Times New Roman" w:cs="Times New Roman"/>
          <w:bCs/>
          <w:color w:val="000000"/>
        </w:rPr>
      </w:pPr>
    </w:p>
    <w:p w14:paraId="25AD0699" w14:textId="77777777" w:rsidR="00D94746" w:rsidRPr="00D97BC7" w:rsidRDefault="00D94746" w:rsidP="00D94746">
      <w:pPr>
        <w:spacing w:after="0"/>
        <w:jc w:val="both"/>
        <w:rPr>
          <w:rFonts w:ascii="Times New Roman" w:hAnsi="Times New Roman" w:cs="Times New Roman"/>
        </w:rPr>
      </w:pPr>
    </w:p>
    <w:sectPr w:rsidR="00D94746" w:rsidRPr="00D97BC7" w:rsidSect="001C19BE">
      <w:headerReference w:type="default" r:id="rId25"/>
      <w:footerReference w:type="default" r:id="rId26"/>
      <w:pgSz w:w="11906" w:h="16838"/>
      <w:pgMar w:top="1134" w:right="1134" w:bottom="1134" w:left="1134"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DE350A" w14:textId="77777777" w:rsidR="0071486C" w:rsidRDefault="0071486C" w:rsidP="00BD0C09">
      <w:pPr>
        <w:spacing w:after="0" w:line="240" w:lineRule="auto"/>
      </w:pPr>
      <w:r>
        <w:separator/>
      </w:r>
    </w:p>
  </w:endnote>
  <w:endnote w:type="continuationSeparator" w:id="0">
    <w:p w14:paraId="401328EF" w14:textId="77777777" w:rsidR="0071486C" w:rsidRDefault="0071486C" w:rsidP="00BD0C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99396751"/>
      <w:docPartObj>
        <w:docPartGallery w:val="Page Numbers (Bottom of Page)"/>
        <w:docPartUnique/>
      </w:docPartObj>
    </w:sdtPr>
    <w:sdtEndPr/>
    <w:sdtContent>
      <w:p w14:paraId="6B2F382F" w14:textId="77777777" w:rsidR="008841EC" w:rsidRDefault="0071486C">
        <w:pPr>
          <w:pStyle w:val="Noga"/>
          <w:jc w:val="center"/>
        </w:pPr>
        <w:r>
          <w:fldChar w:fldCharType="begin"/>
        </w:r>
        <w:r>
          <w:instrText xml:space="preserve"> PAGE   \* MERGEFORMAT </w:instrText>
        </w:r>
        <w:r>
          <w:fldChar w:fldCharType="separate"/>
        </w:r>
        <w:r w:rsidR="00A35C87">
          <w:rPr>
            <w:noProof/>
          </w:rPr>
          <w:t>2</w:t>
        </w:r>
        <w:r>
          <w:rPr>
            <w:noProof/>
          </w:rPr>
          <w:fldChar w:fldCharType="end"/>
        </w:r>
      </w:p>
    </w:sdtContent>
  </w:sdt>
  <w:p w14:paraId="0D8B660D" w14:textId="77777777" w:rsidR="008841EC" w:rsidRDefault="008841E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61F0BB3" w14:textId="77777777" w:rsidR="0071486C" w:rsidRDefault="0071486C" w:rsidP="00BD0C09">
      <w:pPr>
        <w:spacing w:after="0" w:line="240" w:lineRule="auto"/>
      </w:pPr>
      <w:r>
        <w:separator/>
      </w:r>
    </w:p>
  </w:footnote>
  <w:footnote w:type="continuationSeparator" w:id="0">
    <w:p w14:paraId="66F7FF59" w14:textId="77777777" w:rsidR="0071486C" w:rsidRDefault="0071486C" w:rsidP="00BD0C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eastAsiaTheme="majorEastAsia" w:hAnsi="Times New Roman" w:cs="Times New Roman"/>
        <w:sz w:val="20"/>
        <w:szCs w:val="20"/>
      </w:rPr>
      <w:alias w:val="Naslov"/>
      <w:id w:val="77738743"/>
      <w:placeholder>
        <w:docPart w:val="1D0B2EDDA74B44728B73A3CC69431291"/>
      </w:placeholder>
      <w:dataBinding w:prefixMappings="xmlns:ns0='http://schemas.openxmlformats.org/package/2006/metadata/core-properties' xmlns:ns1='http://purl.org/dc/elements/1.1/'" w:xpath="/ns0:coreProperties[1]/ns1:title[1]" w:storeItemID="{6C3C8BC8-F283-45AE-878A-BAB7291924A1}"/>
      <w:text/>
    </w:sdtPr>
    <w:sdtEndPr/>
    <w:sdtContent>
      <w:p w14:paraId="0E92D17E" w14:textId="77777777" w:rsidR="008841EC" w:rsidRPr="007F5EEB" w:rsidRDefault="008841EC" w:rsidP="001C19BE">
        <w:pPr>
          <w:pStyle w:val="Glava"/>
          <w:pBdr>
            <w:bottom w:val="thickThinSmallGap" w:sz="24" w:space="1" w:color="823B0B" w:themeColor="accent2" w:themeShade="7F"/>
          </w:pBdr>
          <w:jc w:val="center"/>
          <w:rPr>
            <w:rFonts w:ascii="Times New Roman" w:eastAsiaTheme="majorEastAsia" w:hAnsi="Times New Roman" w:cs="Times New Roman"/>
            <w:sz w:val="20"/>
            <w:szCs w:val="20"/>
          </w:rPr>
        </w:pPr>
        <w:r w:rsidRPr="007F5EEB">
          <w:rPr>
            <w:rFonts w:ascii="Times New Roman" w:eastAsiaTheme="majorEastAsia" w:hAnsi="Times New Roman" w:cs="Times New Roman"/>
            <w:sz w:val="20"/>
            <w:szCs w:val="20"/>
          </w:rPr>
          <w:t>Delni načrt zaščite in reševanja ob pojavu epidemije oz. pandemije nalezljive bolezni pri ljudeh v M</w:t>
        </w:r>
        <w:r>
          <w:rPr>
            <w:rFonts w:ascii="Times New Roman" w:eastAsiaTheme="majorEastAsia" w:hAnsi="Times New Roman" w:cs="Times New Roman"/>
            <w:sz w:val="20"/>
            <w:szCs w:val="20"/>
          </w:rPr>
          <w:t>O</w:t>
        </w:r>
        <w:r w:rsidRPr="007F5EEB">
          <w:rPr>
            <w:rFonts w:ascii="Times New Roman" w:eastAsiaTheme="majorEastAsia" w:hAnsi="Times New Roman" w:cs="Times New Roman"/>
            <w:sz w:val="20"/>
            <w:szCs w:val="20"/>
          </w:rPr>
          <w:t xml:space="preserve"> Murska Sobota</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E32B9A"/>
    <w:multiLevelType w:val="hybridMultilevel"/>
    <w:tmpl w:val="FB7412E0"/>
    <w:lvl w:ilvl="0" w:tplc="88DE3D4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360"/>
        </w:tabs>
        <w:ind w:left="360" w:hanging="360"/>
      </w:pPr>
      <w:rPr>
        <w:rFonts w:ascii="Courier New" w:hAnsi="Courier New" w:cs="Courier New" w:hint="default"/>
      </w:rPr>
    </w:lvl>
    <w:lvl w:ilvl="2" w:tplc="04240005" w:tentative="1">
      <w:start w:val="1"/>
      <w:numFmt w:val="bullet"/>
      <w:lvlText w:val=""/>
      <w:lvlJc w:val="left"/>
      <w:pPr>
        <w:tabs>
          <w:tab w:val="num" w:pos="1080"/>
        </w:tabs>
        <w:ind w:left="1080" w:hanging="360"/>
      </w:pPr>
      <w:rPr>
        <w:rFonts w:ascii="Wingdings" w:hAnsi="Wingdings" w:hint="default"/>
      </w:rPr>
    </w:lvl>
    <w:lvl w:ilvl="3" w:tplc="04240001" w:tentative="1">
      <w:start w:val="1"/>
      <w:numFmt w:val="bullet"/>
      <w:lvlText w:val=""/>
      <w:lvlJc w:val="left"/>
      <w:pPr>
        <w:tabs>
          <w:tab w:val="num" w:pos="1800"/>
        </w:tabs>
        <w:ind w:left="1800" w:hanging="360"/>
      </w:pPr>
      <w:rPr>
        <w:rFonts w:ascii="Symbol" w:hAnsi="Symbol" w:hint="default"/>
      </w:rPr>
    </w:lvl>
    <w:lvl w:ilvl="4" w:tplc="04240003" w:tentative="1">
      <w:start w:val="1"/>
      <w:numFmt w:val="bullet"/>
      <w:lvlText w:val="o"/>
      <w:lvlJc w:val="left"/>
      <w:pPr>
        <w:tabs>
          <w:tab w:val="num" w:pos="2520"/>
        </w:tabs>
        <w:ind w:left="2520" w:hanging="360"/>
      </w:pPr>
      <w:rPr>
        <w:rFonts w:ascii="Courier New" w:hAnsi="Courier New" w:cs="Courier New" w:hint="default"/>
      </w:rPr>
    </w:lvl>
    <w:lvl w:ilvl="5" w:tplc="04240005" w:tentative="1">
      <w:start w:val="1"/>
      <w:numFmt w:val="bullet"/>
      <w:lvlText w:val=""/>
      <w:lvlJc w:val="left"/>
      <w:pPr>
        <w:tabs>
          <w:tab w:val="num" w:pos="3240"/>
        </w:tabs>
        <w:ind w:left="3240" w:hanging="360"/>
      </w:pPr>
      <w:rPr>
        <w:rFonts w:ascii="Wingdings" w:hAnsi="Wingdings" w:hint="default"/>
      </w:rPr>
    </w:lvl>
    <w:lvl w:ilvl="6" w:tplc="04240001" w:tentative="1">
      <w:start w:val="1"/>
      <w:numFmt w:val="bullet"/>
      <w:lvlText w:val=""/>
      <w:lvlJc w:val="left"/>
      <w:pPr>
        <w:tabs>
          <w:tab w:val="num" w:pos="3960"/>
        </w:tabs>
        <w:ind w:left="3960" w:hanging="360"/>
      </w:pPr>
      <w:rPr>
        <w:rFonts w:ascii="Symbol" w:hAnsi="Symbol" w:hint="default"/>
      </w:rPr>
    </w:lvl>
    <w:lvl w:ilvl="7" w:tplc="04240003" w:tentative="1">
      <w:start w:val="1"/>
      <w:numFmt w:val="bullet"/>
      <w:lvlText w:val="o"/>
      <w:lvlJc w:val="left"/>
      <w:pPr>
        <w:tabs>
          <w:tab w:val="num" w:pos="4680"/>
        </w:tabs>
        <w:ind w:left="4680" w:hanging="360"/>
      </w:pPr>
      <w:rPr>
        <w:rFonts w:ascii="Courier New" w:hAnsi="Courier New" w:cs="Courier New" w:hint="default"/>
      </w:rPr>
    </w:lvl>
    <w:lvl w:ilvl="8" w:tplc="04240005" w:tentative="1">
      <w:start w:val="1"/>
      <w:numFmt w:val="bullet"/>
      <w:lvlText w:val=""/>
      <w:lvlJc w:val="left"/>
      <w:pPr>
        <w:tabs>
          <w:tab w:val="num" w:pos="5400"/>
        </w:tabs>
        <w:ind w:left="5400" w:hanging="360"/>
      </w:pPr>
      <w:rPr>
        <w:rFonts w:ascii="Wingdings" w:hAnsi="Wingdings" w:hint="default"/>
      </w:rPr>
    </w:lvl>
  </w:abstractNum>
  <w:abstractNum w:abstractNumId="1" w15:restartNumberingAfterBreak="0">
    <w:nsid w:val="0A5466DB"/>
    <w:multiLevelType w:val="hybridMultilevel"/>
    <w:tmpl w:val="B6DEE672"/>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 w15:restartNumberingAfterBreak="0">
    <w:nsid w:val="0C4146E4"/>
    <w:multiLevelType w:val="hybridMultilevel"/>
    <w:tmpl w:val="B5DE7440"/>
    <w:lvl w:ilvl="0" w:tplc="FFFFFFFF">
      <w:start w:val="1"/>
      <w:numFmt w:val="decimal"/>
      <w:lvlText w:val="%1."/>
      <w:lvlJc w:val="left"/>
      <w:pPr>
        <w:tabs>
          <w:tab w:val="num" w:pos="360"/>
        </w:tabs>
        <w:ind w:left="360" w:hanging="360"/>
      </w:pPr>
      <w:rPr>
        <w:strike w:val="0"/>
      </w:rPr>
    </w:lvl>
    <w:lvl w:ilvl="1" w:tplc="04240001">
      <w:start w:val="1"/>
      <w:numFmt w:val="bullet"/>
      <w:lvlText w:val=""/>
      <w:lvlJc w:val="left"/>
      <w:pPr>
        <w:tabs>
          <w:tab w:val="num" w:pos="1080"/>
        </w:tabs>
        <w:ind w:left="1080" w:hanging="360"/>
      </w:pPr>
      <w:rPr>
        <w:rFonts w:ascii="Symbol" w:hAnsi="Symbol" w:hint="default"/>
      </w:rPr>
    </w:lvl>
    <w:lvl w:ilvl="2" w:tplc="FFFFFFFF">
      <w:start w:val="1"/>
      <w:numFmt w:val="decimal"/>
      <w:lvlText w:val="%3."/>
      <w:lvlJc w:val="left"/>
      <w:pPr>
        <w:tabs>
          <w:tab w:val="num" w:pos="360"/>
        </w:tabs>
        <w:ind w:left="360" w:hanging="360"/>
      </w:pPr>
    </w:lvl>
    <w:lvl w:ilvl="3" w:tplc="FFFFFFFF">
      <w:start w:val="1"/>
      <w:numFmt w:val="decimal"/>
      <w:lvlText w:val="%4."/>
      <w:lvlJc w:val="left"/>
      <w:pPr>
        <w:tabs>
          <w:tab w:val="num" w:pos="2520"/>
        </w:tabs>
        <w:ind w:left="2520" w:hanging="360"/>
      </w:pPr>
    </w:lvl>
    <w:lvl w:ilvl="4" w:tplc="A3381EC2">
      <w:numFmt w:val="bullet"/>
      <w:lvlText w:val="-"/>
      <w:lvlJc w:val="left"/>
      <w:pPr>
        <w:ind w:left="3240" w:hanging="360"/>
      </w:pPr>
      <w:rPr>
        <w:rFonts w:ascii="Arial" w:eastAsia="Times New Roman" w:hAnsi="Arial" w:cs="Arial" w:hint="default"/>
      </w:rPr>
    </w:lvl>
    <w:lvl w:ilvl="5" w:tplc="FFFFFFFF">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 w15:restartNumberingAfterBreak="0">
    <w:nsid w:val="114C4C34"/>
    <w:multiLevelType w:val="multilevel"/>
    <w:tmpl w:val="09601A46"/>
    <w:lvl w:ilvl="0">
      <w:start w:val="1"/>
      <w:numFmt w:val="decimal"/>
      <w:lvlText w:val="%1."/>
      <w:lvlJc w:val="left"/>
      <w:pPr>
        <w:ind w:left="720" w:hanging="360"/>
      </w:pPr>
      <w:rPr>
        <w:rFonts w:hint="default"/>
      </w:rPr>
    </w:lvl>
    <w:lvl w:ilvl="1">
      <w:start w:val="2"/>
      <w:numFmt w:val="decimal"/>
      <w:isLgl/>
      <w:lvlText w:val="%1.%2"/>
      <w:lvlJc w:val="left"/>
      <w:pPr>
        <w:ind w:left="825" w:hanging="46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BEA0C2A"/>
    <w:multiLevelType w:val="hybridMultilevel"/>
    <w:tmpl w:val="99C80722"/>
    <w:lvl w:ilvl="0" w:tplc="88DE3D4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360"/>
        </w:tabs>
        <w:ind w:left="360" w:hanging="360"/>
      </w:pPr>
      <w:rPr>
        <w:rFonts w:ascii="Courier New" w:hAnsi="Courier New" w:cs="Courier New" w:hint="default"/>
      </w:rPr>
    </w:lvl>
    <w:lvl w:ilvl="2" w:tplc="04240005" w:tentative="1">
      <w:start w:val="1"/>
      <w:numFmt w:val="bullet"/>
      <w:lvlText w:val=""/>
      <w:lvlJc w:val="left"/>
      <w:pPr>
        <w:tabs>
          <w:tab w:val="num" w:pos="1080"/>
        </w:tabs>
        <w:ind w:left="1080" w:hanging="360"/>
      </w:pPr>
      <w:rPr>
        <w:rFonts w:ascii="Wingdings" w:hAnsi="Wingdings" w:hint="default"/>
      </w:rPr>
    </w:lvl>
    <w:lvl w:ilvl="3" w:tplc="04240001" w:tentative="1">
      <w:start w:val="1"/>
      <w:numFmt w:val="bullet"/>
      <w:lvlText w:val=""/>
      <w:lvlJc w:val="left"/>
      <w:pPr>
        <w:tabs>
          <w:tab w:val="num" w:pos="1800"/>
        </w:tabs>
        <w:ind w:left="1800" w:hanging="360"/>
      </w:pPr>
      <w:rPr>
        <w:rFonts w:ascii="Symbol" w:hAnsi="Symbol" w:hint="default"/>
      </w:rPr>
    </w:lvl>
    <w:lvl w:ilvl="4" w:tplc="04240003" w:tentative="1">
      <w:start w:val="1"/>
      <w:numFmt w:val="bullet"/>
      <w:lvlText w:val="o"/>
      <w:lvlJc w:val="left"/>
      <w:pPr>
        <w:tabs>
          <w:tab w:val="num" w:pos="2520"/>
        </w:tabs>
        <w:ind w:left="2520" w:hanging="360"/>
      </w:pPr>
      <w:rPr>
        <w:rFonts w:ascii="Courier New" w:hAnsi="Courier New" w:cs="Courier New" w:hint="default"/>
      </w:rPr>
    </w:lvl>
    <w:lvl w:ilvl="5" w:tplc="04240005" w:tentative="1">
      <w:start w:val="1"/>
      <w:numFmt w:val="bullet"/>
      <w:lvlText w:val=""/>
      <w:lvlJc w:val="left"/>
      <w:pPr>
        <w:tabs>
          <w:tab w:val="num" w:pos="3240"/>
        </w:tabs>
        <w:ind w:left="3240" w:hanging="360"/>
      </w:pPr>
      <w:rPr>
        <w:rFonts w:ascii="Wingdings" w:hAnsi="Wingdings" w:hint="default"/>
      </w:rPr>
    </w:lvl>
    <w:lvl w:ilvl="6" w:tplc="04240001" w:tentative="1">
      <w:start w:val="1"/>
      <w:numFmt w:val="bullet"/>
      <w:lvlText w:val=""/>
      <w:lvlJc w:val="left"/>
      <w:pPr>
        <w:tabs>
          <w:tab w:val="num" w:pos="3960"/>
        </w:tabs>
        <w:ind w:left="3960" w:hanging="360"/>
      </w:pPr>
      <w:rPr>
        <w:rFonts w:ascii="Symbol" w:hAnsi="Symbol" w:hint="default"/>
      </w:rPr>
    </w:lvl>
    <w:lvl w:ilvl="7" w:tplc="04240003" w:tentative="1">
      <w:start w:val="1"/>
      <w:numFmt w:val="bullet"/>
      <w:lvlText w:val="o"/>
      <w:lvlJc w:val="left"/>
      <w:pPr>
        <w:tabs>
          <w:tab w:val="num" w:pos="4680"/>
        </w:tabs>
        <w:ind w:left="4680" w:hanging="360"/>
      </w:pPr>
      <w:rPr>
        <w:rFonts w:ascii="Courier New" w:hAnsi="Courier New" w:cs="Courier New" w:hint="default"/>
      </w:rPr>
    </w:lvl>
    <w:lvl w:ilvl="8" w:tplc="04240005" w:tentative="1">
      <w:start w:val="1"/>
      <w:numFmt w:val="bullet"/>
      <w:lvlText w:val=""/>
      <w:lvlJc w:val="left"/>
      <w:pPr>
        <w:tabs>
          <w:tab w:val="num" w:pos="5400"/>
        </w:tabs>
        <w:ind w:left="5400" w:hanging="360"/>
      </w:pPr>
      <w:rPr>
        <w:rFonts w:ascii="Wingdings" w:hAnsi="Wingdings" w:hint="default"/>
      </w:rPr>
    </w:lvl>
  </w:abstractNum>
  <w:abstractNum w:abstractNumId="5" w15:restartNumberingAfterBreak="0">
    <w:nsid w:val="1C8F4880"/>
    <w:multiLevelType w:val="hybridMultilevel"/>
    <w:tmpl w:val="1B8C33B4"/>
    <w:lvl w:ilvl="0" w:tplc="D188DD0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06C0A2F"/>
    <w:multiLevelType w:val="hybridMultilevel"/>
    <w:tmpl w:val="80DC1C7C"/>
    <w:lvl w:ilvl="0" w:tplc="428A137C">
      <w:start w:val="1"/>
      <w:numFmt w:val="decimal"/>
      <w:lvlText w:val="%1."/>
      <w:lvlJc w:val="left"/>
      <w:pPr>
        <w:tabs>
          <w:tab w:val="num" w:pos="720"/>
        </w:tabs>
        <w:ind w:left="720" w:hanging="360"/>
      </w:pPr>
      <w:rPr>
        <w:rFonts w:hint="default"/>
      </w:rPr>
    </w:lvl>
    <w:lvl w:ilvl="1" w:tplc="C9F08444">
      <w:numFmt w:val="none"/>
      <w:lvlText w:val=""/>
      <w:lvlJc w:val="left"/>
      <w:pPr>
        <w:tabs>
          <w:tab w:val="num" w:pos="360"/>
        </w:tabs>
      </w:pPr>
    </w:lvl>
    <w:lvl w:ilvl="2" w:tplc="89D4FE56">
      <w:numFmt w:val="none"/>
      <w:lvlText w:val=""/>
      <w:lvlJc w:val="left"/>
      <w:pPr>
        <w:tabs>
          <w:tab w:val="num" w:pos="360"/>
        </w:tabs>
      </w:pPr>
    </w:lvl>
    <w:lvl w:ilvl="3" w:tplc="E18C72D6">
      <w:numFmt w:val="none"/>
      <w:lvlText w:val=""/>
      <w:lvlJc w:val="left"/>
      <w:pPr>
        <w:tabs>
          <w:tab w:val="num" w:pos="360"/>
        </w:tabs>
      </w:pPr>
    </w:lvl>
    <w:lvl w:ilvl="4" w:tplc="0CD6BDC2">
      <w:numFmt w:val="none"/>
      <w:lvlText w:val=""/>
      <w:lvlJc w:val="left"/>
      <w:pPr>
        <w:tabs>
          <w:tab w:val="num" w:pos="360"/>
        </w:tabs>
      </w:pPr>
    </w:lvl>
    <w:lvl w:ilvl="5" w:tplc="5A18BB22">
      <w:numFmt w:val="none"/>
      <w:lvlText w:val=""/>
      <w:lvlJc w:val="left"/>
      <w:pPr>
        <w:tabs>
          <w:tab w:val="num" w:pos="360"/>
        </w:tabs>
      </w:pPr>
    </w:lvl>
    <w:lvl w:ilvl="6" w:tplc="BEC4FB2E">
      <w:numFmt w:val="none"/>
      <w:lvlText w:val=""/>
      <w:lvlJc w:val="left"/>
      <w:pPr>
        <w:tabs>
          <w:tab w:val="num" w:pos="360"/>
        </w:tabs>
      </w:pPr>
    </w:lvl>
    <w:lvl w:ilvl="7" w:tplc="AC20D302">
      <w:numFmt w:val="none"/>
      <w:lvlText w:val=""/>
      <w:lvlJc w:val="left"/>
      <w:pPr>
        <w:tabs>
          <w:tab w:val="num" w:pos="360"/>
        </w:tabs>
      </w:pPr>
    </w:lvl>
    <w:lvl w:ilvl="8" w:tplc="780CCB6E">
      <w:numFmt w:val="none"/>
      <w:lvlText w:val=""/>
      <w:lvlJc w:val="left"/>
      <w:pPr>
        <w:tabs>
          <w:tab w:val="num" w:pos="360"/>
        </w:tabs>
      </w:pPr>
    </w:lvl>
  </w:abstractNum>
  <w:abstractNum w:abstractNumId="7" w15:restartNumberingAfterBreak="0">
    <w:nsid w:val="20773FB4"/>
    <w:multiLevelType w:val="hybridMultilevel"/>
    <w:tmpl w:val="F208C572"/>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8" w15:restartNumberingAfterBreak="0">
    <w:nsid w:val="20CA2E6F"/>
    <w:multiLevelType w:val="hybridMultilevel"/>
    <w:tmpl w:val="17E863A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9" w15:restartNumberingAfterBreak="0">
    <w:nsid w:val="2ABC1BF5"/>
    <w:multiLevelType w:val="multilevel"/>
    <w:tmpl w:val="89CCE23E"/>
    <w:lvl w:ilvl="0">
      <w:start w:val="10"/>
      <w:numFmt w:val="decimal"/>
      <w:lvlText w:val="%1"/>
      <w:lvlJc w:val="left"/>
      <w:pPr>
        <w:ind w:left="420" w:hanging="420"/>
      </w:pPr>
      <w:rPr>
        <w:rFonts w:hint="default"/>
      </w:rPr>
    </w:lvl>
    <w:lvl w:ilvl="1">
      <w:start w:val="2"/>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0" w15:restartNumberingAfterBreak="0">
    <w:nsid w:val="2E681221"/>
    <w:multiLevelType w:val="hybridMultilevel"/>
    <w:tmpl w:val="13BC9506"/>
    <w:lvl w:ilvl="0" w:tplc="D188DD0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38D75ED9"/>
    <w:multiLevelType w:val="hybridMultilevel"/>
    <w:tmpl w:val="FFC4BF6A"/>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2" w15:restartNumberingAfterBreak="0">
    <w:nsid w:val="39A53432"/>
    <w:multiLevelType w:val="multilevel"/>
    <w:tmpl w:val="4446A4C4"/>
    <w:lvl w:ilvl="0">
      <w:start w:val="7"/>
      <w:numFmt w:val="decimal"/>
      <w:lvlText w:val="%1."/>
      <w:lvlJc w:val="left"/>
      <w:pPr>
        <w:ind w:left="360" w:hanging="360"/>
      </w:pPr>
      <w:rPr>
        <w:rFonts w:hint="default"/>
      </w:rPr>
    </w:lvl>
    <w:lvl w:ilvl="1">
      <w:start w:val="1"/>
      <w:numFmt w:val="decimal"/>
      <w:lvlText w:val="%1.%2."/>
      <w:lvlJc w:val="left"/>
      <w:pPr>
        <w:ind w:left="1185" w:hanging="360"/>
      </w:pPr>
      <w:rPr>
        <w:rFonts w:hint="default"/>
      </w:rPr>
    </w:lvl>
    <w:lvl w:ilvl="2">
      <w:start w:val="1"/>
      <w:numFmt w:val="decimal"/>
      <w:lvlText w:val="%1.%2.%3."/>
      <w:lvlJc w:val="left"/>
      <w:pPr>
        <w:ind w:left="2370" w:hanging="720"/>
      </w:pPr>
      <w:rPr>
        <w:rFonts w:hint="default"/>
      </w:rPr>
    </w:lvl>
    <w:lvl w:ilvl="3">
      <w:start w:val="1"/>
      <w:numFmt w:val="decimal"/>
      <w:lvlText w:val="%1.%2.%3.%4."/>
      <w:lvlJc w:val="left"/>
      <w:pPr>
        <w:ind w:left="3195" w:hanging="720"/>
      </w:pPr>
      <w:rPr>
        <w:rFonts w:hint="default"/>
      </w:rPr>
    </w:lvl>
    <w:lvl w:ilvl="4">
      <w:start w:val="1"/>
      <w:numFmt w:val="decimal"/>
      <w:lvlText w:val="%1.%2.%3.%4.%5."/>
      <w:lvlJc w:val="left"/>
      <w:pPr>
        <w:ind w:left="4380" w:hanging="1080"/>
      </w:pPr>
      <w:rPr>
        <w:rFonts w:hint="default"/>
      </w:rPr>
    </w:lvl>
    <w:lvl w:ilvl="5">
      <w:start w:val="1"/>
      <w:numFmt w:val="decimal"/>
      <w:lvlText w:val="%1.%2.%3.%4.%5.%6."/>
      <w:lvlJc w:val="left"/>
      <w:pPr>
        <w:ind w:left="5205" w:hanging="1080"/>
      </w:pPr>
      <w:rPr>
        <w:rFonts w:hint="default"/>
      </w:rPr>
    </w:lvl>
    <w:lvl w:ilvl="6">
      <w:start w:val="1"/>
      <w:numFmt w:val="decimal"/>
      <w:lvlText w:val="%1.%2.%3.%4.%5.%6.%7."/>
      <w:lvlJc w:val="left"/>
      <w:pPr>
        <w:ind w:left="6390" w:hanging="1440"/>
      </w:pPr>
      <w:rPr>
        <w:rFonts w:hint="default"/>
      </w:rPr>
    </w:lvl>
    <w:lvl w:ilvl="7">
      <w:start w:val="1"/>
      <w:numFmt w:val="decimal"/>
      <w:lvlText w:val="%1.%2.%3.%4.%5.%6.%7.%8."/>
      <w:lvlJc w:val="left"/>
      <w:pPr>
        <w:ind w:left="7215" w:hanging="1440"/>
      </w:pPr>
      <w:rPr>
        <w:rFonts w:hint="default"/>
      </w:rPr>
    </w:lvl>
    <w:lvl w:ilvl="8">
      <w:start w:val="1"/>
      <w:numFmt w:val="decimal"/>
      <w:lvlText w:val="%1.%2.%3.%4.%5.%6.%7.%8.%9."/>
      <w:lvlJc w:val="left"/>
      <w:pPr>
        <w:ind w:left="8400" w:hanging="1800"/>
      </w:pPr>
      <w:rPr>
        <w:rFonts w:hint="default"/>
      </w:rPr>
    </w:lvl>
  </w:abstractNum>
  <w:abstractNum w:abstractNumId="13" w15:restartNumberingAfterBreak="0">
    <w:nsid w:val="3E1625BA"/>
    <w:multiLevelType w:val="hybridMultilevel"/>
    <w:tmpl w:val="28D28B8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E21289A"/>
    <w:multiLevelType w:val="hybridMultilevel"/>
    <w:tmpl w:val="CBD8D0CC"/>
    <w:lvl w:ilvl="0" w:tplc="04240001">
      <w:start w:val="1"/>
      <w:numFmt w:val="bullet"/>
      <w:lvlText w:val=""/>
      <w:lvlJc w:val="left"/>
      <w:pPr>
        <w:ind w:left="1004" w:hanging="360"/>
      </w:pPr>
      <w:rPr>
        <w:rFonts w:ascii="Symbol" w:hAnsi="Symbol" w:hint="default"/>
      </w:rPr>
    </w:lvl>
    <w:lvl w:ilvl="1" w:tplc="04240003" w:tentative="1">
      <w:start w:val="1"/>
      <w:numFmt w:val="bullet"/>
      <w:lvlText w:val="o"/>
      <w:lvlJc w:val="left"/>
      <w:pPr>
        <w:ind w:left="1724" w:hanging="360"/>
      </w:pPr>
      <w:rPr>
        <w:rFonts w:ascii="Courier New" w:hAnsi="Courier New" w:cs="Courier New" w:hint="default"/>
      </w:rPr>
    </w:lvl>
    <w:lvl w:ilvl="2" w:tplc="04240005" w:tentative="1">
      <w:start w:val="1"/>
      <w:numFmt w:val="bullet"/>
      <w:lvlText w:val=""/>
      <w:lvlJc w:val="left"/>
      <w:pPr>
        <w:ind w:left="2444" w:hanging="360"/>
      </w:pPr>
      <w:rPr>
        <w:rFonts w:ascii="Wingdings" w:hAnsi="Wingdings" w:hint="default"/>
      </w:rPr>
    </w:lvl>
    <w:lvl w:ilvl="3" w:tplc="04240001" w:tentative="1">
      <w:start w:val="1"/>
      <w:numFmt w:val="bullet"/>
      <w:lvlText w:val=""/>
      <w:lvlJc w:val="left"/>
      <w:pPr>
        <w:ind w:left="3164" w:hanging="360"/>
      </w:pPr>
      <w:rPr>
        <w:rFonts w:ascii="Symbol" w:hAnsi="Symbol" w:hint="default"/>
      </w:rPr>
    </w:lvl>
    <w:lvl w:ilvl="4" w:tplc="04240003" w:tentative="1">
      <w:start w:val="1"/>
      <w:numFmt w:val="bullet"/>
      <w:lvlText w:val="o"/>
      <w:lvlJc w:val="left"/>
      <w:pPr>
        <w:ind w:left="3884" w:hanging="360"/>
      </w:pPr>
      <w:rPr>
        <w:rFonts w:ascii="Courier New" w:hAnsi="Courier New" w:cs="Courier New" w:hint="default"/>
      </w:rPr>
    </w:lvl>
    <w:lvl w:ilvl="5" w:tplc="04240005" w:tentative="1">
      <w:start w:val="1"/>
      <w:numFmt w:val="bullet"/>
      <w:lvlText w:val=""/>
      <w:lvlJc w:val="left"/>
      <w:pPr>
        <w:ind w:left="4604" w:hanging="360"/>
      </w:pPr>
      <w:rPr>
        <w:rFonts w:ascii="Wingdings" w:hAnsi="Wingdings" w:hint="default"/>
      </w:rPr>
    </w:lvl>
    <w:lvl w:ilvl="6" w:tplc="04240001" w:tentative="1">
      <w:start w:val="1"/>
      <w:numFmt w:val="bullet"/>
      <w:lvlText w:val=""/>
      <w:lvlJc w:val="left"/>
      <w:pPr>
        <w:ind w:left="5324" w:hanging="360"/>
      </w:pPr>
      <w:rPr>
        <w:rFonts w:ascii="Symbol" w:hAnsi="Symbol" w:hint="default"/>
      </w:rPr>
    </w:lvl>
    <w:lvl w:ilvl="7" w:tplc="04240003" w:tentative="1">
      <w:start w:val="1"/>
      <w:numFmt w:val="bullet"/>
      <w:lvlText w:val="o"/>
      <w:lvlJc w:val="left"/>
      <w:pPr>
        <w:ind w:left="6044" w:hanging="360"/>
      </w:pPr>
      <w:rPr>
        <w:rFonts w:ascii="Courier New" w:hAnsi="Courier New" w:cs="Courier New" w:hint="default"/>
      </w:rPr>
    </w:lvl>
    <w:lvl w:ilvl="8" w:tplc="04240005" w:tentative="1">
      <w:start w:val="1"/>
      <w:numFmt w:val="bullet"/>
      <w:lvlText w:val=""/>
      <w:lvlJc w:val="left"/>
      <w:pPr>
        <w:ind w:left="6764" w:hanging="360"/>
      </w:pPr>
      <w:rPr>
        <w:rFonts w:ascii="Wingdings" w:hAnsi="Wingdings" w:hint="default"/>
      </w:rPr>
    </w:lvl>
  </w:abstractNum>
  <w:abstractNum w:abstractNumId="15" w15:restartNumberingAfterBreak="0">
    <w:nsid w:val="43F13FC0"/>
    <w:multiLevelType w:val="hybridMultilevel"/>
    <w:tmpl w:val="C078621A"/>
    <w:lvl w:ilvl="0" w:tplc="C9BA6900">
      <w:start w:val="5"/>
      <w:numFmt w:val="bullet"/>
      <w:lvlText w:val="•"/>
      <w:lvlJc w:val="left"/>
      <w:pPr>
        <w:ind w:left="1364" w:hanging="360"/>
      </w:pPr>
      <w:rPr>
        <w:rFonts w:ascii="Arial" w:eastAsia="Times New Roman" w:hAnsi="Arial" w:cs="Arial" w:hint="default"/>
      </w:rPr>
    </w:lvl>
    <w:lvl w:ilvl="1" w:tplc="04240003" w:tentative="1">
      <w:start w:val="1"/>
      <w:numFmt w:val="bullet"/>
      <w:lvlText w:val="o"/>
      <w:lvlJc w:val="left"/>
      <w:pPr>
        <w:ind w:left="2084" w:hanging="360"/>
      </w:pPr>
      <w:rPr>
        <w:rFonts w:ascii="Courier New" w:hAnsi="Courier New" w:cs="Courier New" w:hint="default"/>
      </w:rPr>
    </w:lvl>
    <w:lvl w:ilvl="2" w:tplc="04240005" w:tentative="1">
      <w:start w:val="1"/>
      <w:numFmt w:val="bullet"/>
      <w:lvlText w:val=""/>
      <w:lvlJc w:val="left"/>
      <w:pPr>
        <w:ind w:left="2804" w:hanging="360"/>
      </w:pPr>
      <w:rPr>
        <w:rFonts w:ascii="Wingdings" w:hAnsi="Wingdings" w:hint="default"/>
      </w:rPr>
    </w:lvl>
    <w:lvl w:ilvl="3" w:tplc="04240001" w:tentative="1">
      <w:start w:val="1"/>
      <w:numFmt w:val="bullet"/>
      <w:lvlText w:val=""/>
      <w:lvlJc w:val="left"/>
      <w:pPr>
        <w:ind w:left="3524" w:hanging="360"/>
      </w:pPr>
      <w:rPr>
        <w:rFonts w:ascii="Symbol" w:hAnsi="Symbol" w:hint="default"/>
      </w:rPr>
    </w:lvl>
    <w:lvl w:ilvl="4" w:tplc="04240003" w:tentative="1">
      <w:start w:val="1"/>
      <w:numFmt w:val="bullet"/>
      <w:lvlText w:val="o"/>
      <w:lvlJc w:val="left"/>
      <w:pPr>
        <w:ind w:left="4244" w:hanging="360"/>
      </w:pPr>
      <w:rPr>
        <w:rFonts w:ascii="Courier New" w:hAnsi="Courier New" w:cs="Courier New" w:hint="default"/>
      </w:rPr>
    </w:lvl>
    <w:lvl w:ilvl="5" w:tplc="04240005" w:tentative="1">
      <w:start w:val="1"/>
      <w:numFmt w:val="bullet"/>
      <w:lvlText w:val=""/>
      <w:lvlJc w:val="left"/>
      <w:pPr>
        <w:ind w:left="4964" w:hanging="360"/>
      </w:pPr>
      <w:rPr>
        <w:rFonts w:ascii="Wingdings" w:hAnsi="Wingdings" w:hint="default"/>
      </w:rPr>
    </w:lvl>
    <w:lvl w:ilvl="6" w:tplc="04240001" w:tentative="1">
      <w:start w:val="1"/>
      <w:numFmt w:val="bullet"/>
      <w:lvlText w:val=""/>
      <w:lvlJc w:val="left"/>
      <w:pPr>
        <w:ind w:left="5684" w:hanging="360"/>
      </w:pPr>
      <w:rPr>
        <w:rFonts w:ascii="Symbol" w:hAnsi="Symbol" w:hint="default"/>
      </w:rPr>
    </w:lvl>
    <w:lvl w:ilvl="7" w:tplc="04240003" w:tentative="1">
      <w:start w:val="1"/>
      <w:numFmt w:val="bullet"/>
      <w:lvlText w:val="o"/>
      <w:lvlJc w:val="left"/>
      <w:pPr>
        <w:ind w:left="6404" w:hanging="360"/>
      </w:pPr>
      <w:rPr>
        <w:rFonts w:ascii="Courier New" w:hAnsi="Courier New" w:cs="Courier New" w:hint="default"/>
      </w:rPr>
    </w:lvl>
    <w:lvl w:ilvl="8" w:tplc="04240005" w:tentative="1">
      <w:start w:val="1"/>
      <w:numFmt w:val="bullet"/>
      <w:lvlText w:val=""/>
      <w:lvlJc w:val="left"/>
      <w:pPr>
        <w:ind w:left="7124" w:hanging="360"/>
      </w:pPr>
      <w:rPr>
        <w:rFonts w:ascii="Wingdings" w:hAnsi="Wingdings" w:hint="default"/>
      </w:rPr>
    </w:lvl>
  </w:abstractNum>
  <w:abstractNum w:abstractNumId="16" w15:restartNumberingAfterBreak="0">
    <w:nsid w:val="4AB70840"/>
    <w:multiLevelType w:val="hybridMultilevel"/>
    <w:tmpl w:val="54F23A16"/>
    <w:lvl w:ilvl="0" w:tplc="04240001">
      <w:start w:val="1"/>
      <w:numFmt w:val="bullet"/>
      <w:lvlText w:val=""/>
      <w:lvlJc w:val="left"/>
      <w:pPr>
        <w:ind w:left="2368" w:hanging="360"/>
      </w:pPr>
      <w:rPr>
        <w:rFonts w:ascii="Symbol" w:hAnsi="Symbol" w:hint="default"/>
      </w:rPr>
    </w:lvl>
    <w:lvl w:ilvl="1" w:tplc="04240003" w:tentative="1">
      <w:start w:val="1"/>
      <w:numFmt w:val="bullet"/>
      <w:lvlText w:val="o"/>
      <w:lvlJc w:val="left"/>
      <w:pPr>
        <w:ind w:left="2444" w:hanging="360"/>
      </w:pPr>
      <w:rPr>
        <w:rFonts w:ascii="Courier New" w:hAnsi="Courier New" w:cs="Courier New" w:hint="default"/>
      </w:rPr>
    </w:lvl>
    <w:lvl w:ilvl="2" w:tplc="04240005" w:tentative="1">
      <w:start w:val="1"/>
      <w:numFmt w:val="bullet"/>
      <w:lvlText w:val=""/>
      <w:lvlJc w:val="left"/>
      <w:pPr>
        <w:ind w:left="3164" w:hanging="360"/>
      </w:pPr>
      <w:rPr>
        <w:rFonts w:ascii="Wingdings" w:hAnsi="Wingdings" w:hint="default"/>
      </w:rPr>
    </w:lvl>
    <w:lvl w:ilvl="3" w:tplc="04240001" w:tentative="1">
      <w:start w:val="1"/>
      <w:numFmt w:val="bullet"/>
      <w:lvlText w:val=""/>
      <w:lvlJc w:val="left"/>
      <w:pPr>
        <w:ind w:left="3884" w:hanging="360"/>
      </w:pPr>
      <w:rPr>
        <w:rFonts w:ascii="Symbol" w:hAnsi="Symbol" w:hint="default"/>
      </w:rPr>
    </w:lvl>
    <w:lvl w:ilvl="4" w:tplc="04240003" w:tentative="1">
      <w:start w:val="1"/>
      <w:numFmt w:val="bullet"/>
      <w:lvlText w:val="o"/>
      <w:lvlJc w:val="left"/>
      <w:pPr>
        <w:ind w:left="4604" w:hanging="360"/>
      </w:pPr>
      <w:rPr>
        <w:rFonts w:ascii="Courier New" w:hAnsi="Courier New" w:cs="Courier New" w:hint="default"/>
      </w:rPr>
    </w:lvl>
    <w:lvl w:ilvl="5" w:tplc="04240005" w:tentative="1">
      <w:start w:val="1"/>
      <w:numFmt w:val="bullet"/>
      <w:lvlText w:val=""/>
      <w:lvlJc w:val="left"/>
      <w:pPr>
        <w:ind w:left="5324" w:hanging="360"/>
      </w:pPr>
      <w:rPr>
        <w:rFonts w:ascii="Wingdings" w:hAnsi="Wingdings" w:hint="default"/>
      </w:rPr>
    </w:lvl>
    <w:lvl w:ilvl="6" w:tplc="04240001" w:tentative="1">
      <w:start w:val="1"/>
      <w:numFmt w:val="bullet"/>
      <w:lvlText w:val=""/>
      <w:lvlJc w:val="left"/>
      <w:pPr>
        <w:ind w:left="6044" w:hanging="360"/>
      </w:pPr>
      <w:rPr>
        <w:rFonts w:ascii="Symbol" w:hAnsi="Symbol" w:hint="default"/>
      </w:rPr>
    </w:lvl>
    <w:lvl w:ilvl="7" w:tplc="04240003" w:tentative="1">
      <w:start w:val="1"/>
      <w:numFmt w:val="bullet"/>
      <w:lvlText w:val="o"/>
      <w:lvlJc w:val="left"/>
      <w:pPr>
        <w:ind w:left="6764" w:hanging="360"/>
      </w:pPr>
      <w:rPr>
        <w:rFonts w:ascii="Courier New" w:hAnsi="Courier New" w:cs="Courier New" w:hint="default"/>
      </w:rPr>
    </w:lvl>
    <w:lvl w:ilvl="8" w:tplc="04240005" w:tentative="1">
      <w:start w:val="1"/>
      <w:numFmt w:val="bullet"/>
      <w:lvlText w:val=""/>
      <w:lvlJc w:val="left"/>
      <w:pPr>
        <w:ind w:left="7484" w:hanging="360"/>
      </w:pPr>
      <w:rPr>
        <w:rFonts w:ascii="Wingdings" w:hAnsi="Wingdings" w:hint="default"/>
      </w:rPr>
    </w:lvl>
  </w:abstractNum>
  <w:abstractNum w:abstractNumId="17" w15:restartNumberingAfterBreak="0">
    <w:nsid w:val="4C290ED1"/>
    <w:multiLevelType w:val="multilevel"/>
    <w:tmpl w:val="31DC2A10"/>
    <w:lvl w:ilvl="0">
      <w:start w:val="5"/>
      <w:numFmt w:val="decimal"/>
      <w:lvlText w:val="%1"/>
      <w:lvlJc w:val="left"/>
      <w:pPr>
        <w:ind w:left="360" w:hanging="360"/>
      </w:pPr>
      <w:rPr>
        <w:rFonts w:hint="default"/>
      </w:rPr>
    </w:lvl>
    <w:lvl w:ilvl="1">
      <w:start w:val="2"/>
      <w:numFmt w:val="decimal"/>
      <w:lvlText w:val="%1.%2"/>
      <w:lvlJc w:val="left"/>
      <w:pPr>
        <w:ind w:left="1290" w:hanging="360"/>
      </w:pPr>
      <w:rPr>
        <w:rFonts w:hint="default"/>
      </w:rPr>
    </w:lvl>
    <w:lvl w:ilvl="2">
      <w:start w:val="1"/>
      <w:numFmt w:val="decimal"/>
      <w:lvlText w:val="%1.%2.%3"/>
      <w:lvlJc w:val="left"/>
      <w:pPr>
        <w:ind w:left="2580" w:hanging="720"/>
      </w:pPr>
      <w:rPr>
        <w:rFonts w:hint="default"/>
      </w:rPr>
    </w:lvl>
    <w:lvl w:ilvl="3">
      <w:start w:val="1"/>
      <w:numFmt w:val="decimal"/>
      <w:lvlText w:val="%1.%2.%3.%4"/>
      <w:lvlJc w:val="left"/>
      <w:pPr>
        <w:ind w:left="3510" w:hanging="720"/>
      </w:pPr>
      <w:rPr>
        <w:rFonts w:hint="default"/>
      </w:rPr>
    </w:lvl>
    <w:lvl w:ilvl="4">
      <w:start w:val="1"/>
      <w:numFmt w:val="decimal"/>
      <w:lvlText w:val="%1.%2.%3.%4.%5"/>
      <w:lvlJc w:val="left"/>
      <w:pPr>
        <w:ind w:left="4800" w:hanging="1080"/>
      </w:pPr>
      <w:rPr>
        <w:rFonts w:hint="default"/>
      </w:rPr>
    </w:lvl>
    <w:lvl w:ilvl="5">
      <w:start w:val="1"/>
      <w:numFmt w:val="decimal"/>
      <w:lvlText w:val="%1.%2.%3.%4.%5.%6"/>
      <w:lvlJc w:val="left"/>
      <w:pPr>
        <w:ind w:left="5730" w:hanging="1080"/>
      </w:pPr>
      <w:rPr>
        <w:rFonts w:hint="default"/>
      </w:rPr>
    </w:lvl>
    <w:lvl w:ilvl="6">
      <w:start w:val="1"/>
      <w:numFmt w:val="decimal"/>
      <w:lvlText w:val="%1.%2.%3.%4.%5.%6.%7"/>
      <w:lvlJc w:val="left"/>
      <w:pPr>
        <w:ind w:left="7020" w:hanging="1440"/>
      </w:pPr>
      <w:rPr>
        <w:rFonts w:hint="default"/>
      </w:rPr>
    </w:lvl>
    <w:lvl w:ilvl="7">
      <w:start w:val="1"/>
      <w:numFmt w:val="decimal"/>
      <w:lvlText w:val="%1.%2.%3.%4.%5.%6.%7.%8"/>
      <w:lvlJc w:val="left"/>
      <w:pPr>
        <w:ind w:left="7950" w:hanging="1440"/>
      </w:pPr>
      <w:rPr>
        <w:rFonts w:hint="default"/>
      </w:rPr>
    </w:lvl>
    <w:lvl w:ilvl="8">
      <w:start w:val="1"/>
      <w:numFmt w:val="decimal"/>
      <w:lvlText w:val="%1.%2.%3.%4.%5.%6.%7.%8.%9"/>
      <w:lvlJc w:val="left"/>
      <w:pPr>
        <w:ind w:left="8880" w:hanging="1440"/>
      </w:pPr>
      <w:rPr>
        <w:rFonts w:hint="default"/>
      </w:rPr>
    </w:lvl>
  </w:abstractNum>
  <w:abstractNum w:abstractNumId="18" w15:restartNumberingAfterBreak="0">
    <w:nsid w:val="4CFE6906"/>
    <w:multiLevelType w:val="hybridMultilevel"/>
    <w:tmpl w:val="3CA2819A"/>
    <w:lvl w:ilvl="0" w:tplc="0424000B">
      <w:start w:val="1"/>
      <w:numFmt w:val="bullet"/>
      <w:lvlText w:val=""/>
      <w:lvlJc w:val="left"/>
      <w:pPr>
        <w:ind w:left="360" w:hanging="360"/>
      </w:pPr>
      <w:rPr>
        <w:rFonts w:ascii="Wingdings" w:hAnsi="Wingdings"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9" w15:restartNumberingAfterBreak="0">
    <w:nsid w:val="4E764EFF"/>
    <w:multiLevelType w:val="hybridMultilevel"/>
    <w:tmpl w:val="8B721C4A"/>
    <w:lvl w:ilvl="0" w:tplc="88DE3D40">
      <w:start w:val="1"/>
      <w:numFmt w:val="bullet"/>
      <w:lvlText w:val=""/>
      <w:lvlJc w:val="left"/>
      <w:pPr>
        <w:tabs>
          <w:tab w:val="num" w:pos="360"/>
        </w:tabs>
        <w:ind w:left="360" w:hanging="360"/>
      </w:pPr>
      <w:rPr>
        <w:rFonts w:ascii="Symbol" w:hAnsi="Symbol" w:hint="default"/>
      </w:rPr>
    </w:lvl>
    <w:lvl w:ilvl="1" w:tplc="04240003">
      <w:start w:val="1"/>
      <w:numFmt w:val="bullet"/>
      <w:lvlText w:val="o"/>
      <w:lvlJc w:val="left"/>
      <w:pPr>
        <w:tabs>
          <w:tab w:val="num" w:pos="360"/>
        </w:tabs>
        <w:ind w:left="360" w:hanging="360"/>
      </w:pPr>
      <w:rPr>
        <w:rFonts w:ascii="Courier New" w:hAnsi="Courier New" w:cs="Courier New" w:hint="default"/>
      </w:rPr>
    </w:lvl>
    <w:lvl w:ilvl="2" w:tplc="04240005">
      <w:start w:val="1"/>
      <w:numFmt w:val="bullet"/>
      <w:lvlText w:val=""/>
      <w:lvlJc w:val="left"/>
      <w:pPr>
        <w:tabs>
          <w:tab w:val="num" w:pos="1080"/>
        </w:tabs>
        <w:ind w:left="1080" w:hanging="360"/>
      </w:pPr>
      <w:rPr>
        <w:rFonts w:ascii="Wingdings" w:hAnsi="Wingdings" w:hint="default"/>
      </w:rPr>
    </w:lvl>
    <w:lvl w:ilvl="3" w:tplc="04240001" w:tentative="1">
      <w:start w:val="1"/>
      <w:numFmt w:val="bullet"/>
      <w:lvlText w:val=""/>
      <w:lvlJc w:val="left"/>
      <w:pPr>
        <w:tabs>
          <w:tab w:val="num" w:pos="1800"/>
        </w:tabs>
        <w:ind w:left="1800" w:hanging="360"/>
      </w:pPr>
      <w:rPr>
        <w:rFonts w:ascii="Symbol" w:hAnsi="Symbol" w:hint="default"/>
      </w:rPr>
    </w:lvl>
    <w:lvl w:ilvl="4" w:tplc="04240003" w:tentative="1">
      <w:start w:val="1"/>
      <w:numFmt w:val="bullet"/>
      <w:lvlText w:val="o"/>
      <w:lvlJc w:val="left"/>
      <w:pPr>
        <w:tabs>
          <w:tab w:val="num" w:pos="2520"/>
        </w:tabs>
        <w:ind w:left="2520" w:hanging="360"/>
      </w:pPr>
      <w:rPr>
        <w:rFonts w:ascii="Courier New" w:hAnsi="Courier New" w:cs="Courier New" w:hint="default"/>
      </w:rPr>
    </w:lvl>
    <w:lvl w:ilvl="5" w:tplc="04240005" w:tentative="1">
      <w:start w:val="1"/>
      <w:numFmt w:val="bullet"/>
      <w:lvlText w:val=""/>
      <w:lvlJc w:val="left"/>
      <w:pPr>
        <w:tabs>
          <w:tab w:val="num" w:pos="3240"/>
        </w:tabs>
        <w:ind w:left="3240" w:hanging="360"/>
      </w:pPr>
      <w:rPr>
        <w:rFonts w:ascii="Wingdings" w:hAnsi="Wingdings" w:hint="default"/>
      </w:rPr>
    </w:lvl>
    <w:lvl w:ilvl="6" w:tplc="04240001" w:tentative="1">
      <w:start w:val="1"/>
      <w:numFmt w:val="bullet"/>
      <w:lvlText w:val=""/>
      <w:lvlJc w:val="left"/>
      <w:pPr>
        <w:tabs>
          <w:tab w:val="num" w:pos="3960"/>
        </w:tabs>
        <w:ind w:left="3960" w:hanging="360"/>
      </w:pPr>
      <w:rPr>
        <w:rFonts w:ascii="Symbol" w:hAnsi="Symbol" w:hint="default"/>
      </w:rPr>
    </w:lvl>
    <w:lvl w:ilvl="7" w:tplc="04240003" w:tentative="1">
      <w:start w:val="1"/>
      <w:numFmt w:val="bullet"/>
      <w:lvlText w:val="o"/>
      <w:lvlJc w:val="left"/>
      <w:pPr>
        <w:tabs>
          <w:tab w:val="num" w:pos="4680"/>
        </w:tabs>
        <w:ind w:left="4680" w:hanging="360"/>
      </w:pPr>
      <w:rPr>
        <w:rFonts w:ascii="Courier New" w:hAnsi="Courier New" w:cs="Courier New" w:hint="default"/>
      </w:rPr>
    </w:lvl>
    <w:lvl w:ilvl="8" w:tplc="04240005" w:tentative="1">
      <w:start w:val="1"/>
      <w:numFmt w:val="bullet"/>
      <w:lvlText w:val=""/>
      <w:lvlJc w:val="left"/>
      <w:pPr>
        <w:tabs>
          <w:tab w:val="num" w:pos="5400"/>
        </w:tabs>
        <w:ind w:left="5400" w:hanging="360"/>
      </w:pPr>
      <w:rPr>
        <w:rFonts w:ascii="Wingdings" w:hAnsi="Wingdings" w:hint="default"/>
      </w:rPr>
    </w:lvl>
  </w:abstractNum>
  <w:abstractNum w:abstractNumId="20" w15:restartNumberingAfterBreak="0">
    <w:nsid w:val="4E8517E4"/>
    <w:multiLevelType w:val="hybridMultilevel"/>
    <w:tmpl w:val="53C08706"/>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21" w15:restartNumberingAfterBreak="0">
    <w:nsid w:val="4F3F722E"/>
    <w:multiLevelType w:val="multilevel"/>
    <w:tmpl w:val="EF52B082"/>
    <w:lvl w:ilvl="0">
      <w:start w:val="5"/>
      <w:numFmt w:val="decimal"/>
      <w:lvlText w:val="%1."/>
      <w:lvlJc w:val="left"/>
      <w:pPr>
        <w:ind w:left="360" w:hanging="360"/>
      </w:pPr>
      <w:rPr>
        <w:rFonts w:hint="default"/>
      </w:rPr>
    </w:lvl>
    <w:lvl w:ilvl="1">
      <w:start w:val="1"/>
      <w:numFmt w:val="decimal"/>
      <w:isLgl/>
      <w:lvlText w:val="%1.%2"/>
      <w:lvlJc w:val="left"/>
      <w:pPr>
        <w:ind w:left="1560" w:hanging="360"/>
      </w:pPr>
      <w:rPr>
        <w:rFonts w:hint="default"/>
      </w:rPr>
    </w:lvl>
    <w:lvl w:ilvl="2">
      <w:start w:val="1"/>
      <w:numFmt w:val="decimal"/>
      <w:isLgl/>
      <w:lvlText w:val="%1.%2.%3"/>
      <w:lvlJc w:val="left"/>
      <w:pPr>
        <w:ind w:left="312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880" w:hanging="1080"/>
      </w:pPr>
      <w:rPr>
        <w:rFonts w:hint="default"/>
      </w:rPr>
    </w:lvl>
    <w:lvl w:ilvl="5">
      <w:start w:val="1"/>
      <w:numFmt w:val="decimal"/>
      <w:isLgl/>
      <w:lvlText w:val="%1.%2.%3.%4.%5.%6"/>
      <w:lvlJc w:val="left"/>
      <w:pPr>
        <w:ind w:left="7080" w:hanging="1080"/>
      </w:pPr>
      <w:rPr>
        <w:rFonts w:hint="default"/>
      </w:rPr>
    </w:lvl>
    <w:lvl w:ilvl="6">
      <w:start w:val="1"/>
      <w:numFmt w:val="decimal"/>
      <w:isLgl/>
      <w:lvlText w:val="%1.%2.%3.%4.%5.%6.%7"/>
      <w:lvlJc w:val="left"/>
      <w:pPr>
        <w:ind w:left="8640" w:hanging="1440"/>
      </w:pPr>
      <w:rPr>
        <w:rFonts w:hint="default"/>
      </w:rPr>
    </w:lvl>
    <w:lvl w:ilvl="7">
      <w:start w:val="1"/>
      <w:numFmt w:val="decimal"/>
      <w:isLgl/>
      <w:lvlText w:val="%1.%2.%3.%4.%5.%6.%7.%8"/>
      <w:lvlJc w:val="left"/>
      <w:pPr>
        <w:ind w:left="9840" w:hanging="1440"/>
      </w:pPr>
      <w:rPr>
        <w:rFonts w:hint="default"/>
      </w:rPr>
    </w:lvl>
    <w:lvl w:ilvl="8">
      <w:start w:val="1"/>
      <w:numFmt w:val="decimal"/>
      <w:isLgl/>
      <w:lvlText w:val="%1.%2.%3.%4.%5.%6.%7.%8.%9"/>
      <w:lvlJc w:val="left"/>
      <w:pPr>
        <w:ind w:left="11040" w:hanging="1440"/>
      </w:pPr>
      <w:rPr>
        <w:rFonts w:hint="default"/>
      </w:rPr>
    </w:lvl>
  </w:abstractNum>
  <w:abstractNum w:abstractNumId="22" w15:restartNumberingAfterBreak="0">
    <w:nsid w:val="4F6E01C5"/>
    <w:multiLevelType w:val="multilevel"/>
    <w:tmpl w:val="2622292A"/>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900"/>
        </w:tabs>
        <w:ind w:left="900" w:hanging="36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340"/>
        </w:tabs>
        <w:ind w:left="2340" w:hanging="72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3780"/>
        </w:tabs>
        <w:ind w:left="3780" w:hanging="108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220"/>
        </w:tabs>
        <w:ind w:left="5220" w:hanging="1440"/>
      </w:pPr>
      <w:rPr>
        <w:rFonts w:hint="default"/>
      </w:rPr>
    </w:lvl>
    <w:lvl w:ilvl="8">
      <w:start w:val="1"/>
      <w:numFmt w:val="decimal"/>
      <w:lvlText w:val="%1.%2.%3.%4.%5.%6.%7.%8.%9."/>
      <w:lvlJc w:val="left"/>
      <w:pPr>
        <w:tabs>
          <w:tab w:val="num" w:pos="6120"/>
        </w:tabs>
        <w:ind w:left="6120" w:hanging="1800"/>
      </w:pPr>
      <w:rPr>
        <w:rFonts w:hint="default"/>
      </w:rPr>
    </w:lvl>
  </w:abstractNum>
  <w:abstractNum w:abstractNumId="23" w15:restartNumberingAfterBreak="0">
    <w:nsid w:val="51CD5D91"/>
    <w:multiLevelType w:val="hybridMultilevel"/>
    <w:tmpl w:val="C22A6CAE"/>
    <w:lvl w:ilvl="0" w:tplc="88DE3D4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360"/>
        </w:tabs>
        <w:ind w:left="360" w:hanging="360"/>
      </w:pPr>
      <w:rPr>
        <w:rFonts w:ascii="Courier New" w:hAnsi="Courier New" w:cs="Courier New" w:hint="default"/>
      </w:rPr>
    </w:lvl>
    <w:lvl w:ilvl="2" w:tplc="04240005" w:tentative="1">
      <w:start w:val="1"/>
      <w:numFmt w:val="bullet"/>
      <w:lvlText w:val=""/>
      <w:lvlJc w:val="left"/>
      <w:pPr>
        <w:tabs>
          <w:tab w:val="num" w:pos="1080"/>
        </w:tabs>
        <w:ind w:left="1080" w:hanging="360"/>
      </w:pPr>
      <w:rPr>
        <w:rFonts w:ascii="Wingdings" w:hAnsi="Wingdings" w:hint="default"/>
      </w:rPr>
    </w:lvl>
    <w:lvl w:ilvl="3" w:tplc="04240001" w:tentative="1">
      <w:start w:val="1"/>
      <w:numFmt w:val="bullet"/>
      <w:lvlText w:val=""/>
      <w:lvlJc w:val="left"/>
      <w:pPr>
        <w:tabs>
          <w:tab w:val="num" w:pos="1800"/>
        </w:tabs>
        <w:ind w:left="1800" w:hanging="360"/>
      </w:pPr>
      <w:rPr>
        <w:rFonts w:ascii="Symbol" w:hAnsi="Symbol" w:hint="default"/>
      </w:rPr>
    </w:lvl>
    <w:lvl w:ilvl="4" w:tplc="04240003" w:tentative="1">
      <w:start w:val="1"/>
      <w:numFmt w:val="bullet"/>
      <w:lvlText w:val="o"/>
      <w:lvlJc w:val="left"/>
      <w:pPr>
        <w:tabs>
          <w:tab w:val="num" w:pos="2520"/>
        </w:tabs>
        <w:ind w:left="2520" w:hanging="360"/>
      </w:pPr>
      <w:rPr>
        <w:rFonts w:ascii="Courier New" w:hAnsi="Courier New" w:cs="Courier New" w:hint="default"/>
      </w:rPr>
    </w:lvl>
    <w:lvl w:ilvl="5" w:tplc="04240005" w:tentative="1">
      <w:start w:val="1"/>
      <w:numFmt w:val="bullet"/>
      <w:lvlText w:val=""/>
      <w:lvlJc w:val="left"/>
      <w:pPr>
        <w:tabs>
          <w:tab w:val="num" w:pos="3240"/>
        </w:tabs>
        <w:ind w:left="3240" w:hanging="360"/>
      </w:pPr>
      <w:rPr>
        <w:rFonts w:ascii="Wingdings" w:hAnsi="Wingdings" w:hint="default"/>
      </w:rPr>
    </w:lvl>
    <w:lvl w:ilvl="6" w:tplc="04240001" w:tentative="1">
      <w:start w:val="1"/>
      <w:numFmt w:val="bullet"/>
      <w:lvlText w:val=""/>
      <w:lvlJc w:val="left"/>
      <w:pPr>
        <w:tabs>
          <w:tab w:val="num" w:pos="3960"/>
        </w:tabs>
        <w:ind w:left="3960" w:hanging="360"/>
      </w:pPr>
      <w:rPr>
        <w:rFonts w:ascii="Symbol" w:hAnsi="Symbol" w:hint="default"/>
      </w:rPr>
    </w:lvl>
    <w:lvl w:ilvl="7" w:tplc="04240003" w:tentative="1">
      <w:start w:val="1"/>
      <w:numFmt w:val="bullet"/>
      <w:lvlText w:val="o"/>
      <w:lvlJc w:val="left"/>
      <w:pPr>
        <w:tabs>
          <w:tab w:val="num" w:pos="4680"/>
        </w:tabs>
        <w:ind w:left="4680" w:hanging="360"/>
      </w:pPr>
      <w:rPr>
        <w:rFonts w:ascii="Courier New" w:hAnsi="Courier New" w:cs="Courier New" w:hint="default"/>
      </w:rPr>
    </w:lvl>
    <w:lvl w:ilvl="8" w:tplc="04240005" w:tentative="1">
      <w:start w:val="1"/>
      <w:numFmt w:val="bullet"/>
      <w:lvlText w:val=""/>
      <w:lvlJc w:val="left"/>
      <w:pPr>
        <w:tabs>
          <w:tab w:val="num" w:pos="5400"/>
        </w:tabs>
        <w:ind w:left="5400" w:hanging="360"/>
      </w:pPr>
      <w:rPr>
        <w:rFonts w:ascii="Wingdings" w:hAnsi="Wingdings" w:hint="default"/>
      </w:rPr>
    </w:lvl>
  </w:abstractNum>
  <w:abstractNum w:abstractNumId="24" w15:restartNumberingAfterBreak="0">
    <w:nsid w:val="55DE6D2D"/>
    <w:multiLevelType w:val="hybridMultilevel"/>
    <w:tmpl w:val="4EF21FFA"/>
    <w:lvl w:ilvl="0" w:tplc="D188DD0C">
      <w:start w:val="1"/>
      <w:numFmt w:val="bullet"/>
      <w:lvlText w:val=""/>
      <w:lvlJc w:val="left"/>
      <w:pPr>
        <w:ind w:left="644" w:hanging="360"/>
      </w:pPr>
      <w:rPr>
        <w:rFonts w:ascii="Symbol" w:hAnsi="Symbol" w:hint="default"/>
      </w:rPr>
    </w:lvl>
    <w:lvl w:ilvl="1" w:tplc="04240003" w:tentative="1">
      <w:start w:val="1"/>
      <w:numFmt w:val="bullet"/>
      <w:lvlText w:val="o"/>
      <w:lvlJc w:val="left"/>
      <w:pPr>
        <w:ind w:left="1364" w:hanging="360"/>
      </w:pPr>
      <w:rPr>
        <w:rFonts w:ascii="Courier New" w:hAnsi="Courier New" w:cs="Courier New" w:hint="default"/>
      </w:rPr>
    </w:lvl>
    <w:lvl w:ilvl="2" w:tplc="04240005" w:tentative="1">
      <w:start w:val="1"/>
      <w:numFmt w:val="bullet"/>
      <w:lvlText w:val=""/>
      <w:lvlJc w:val="left"/>
      <w:pPr>
        <w:ind w:left="2084" w:hanging="360"/>
      </w:pPr>
      <w:rPr>
        <w:rFonts w:ascii="Wingdings" w:hAnsi="Wingdings" w:hint="default"/>
      </w:rPr>
    </w:lvl>
    <w:lvl w:ilvl="3" w:tplc="04240001" w:tentative="1">
      <w:start w:val="1"/>
      <w:numFmt w:val="bullet"/>
      <w:lvlText w:val=""/>
      <w:lvlJc w:val="left"/>
      <w:pPr>
        <w:ind w:left="2804" w:hanging="360"/>
      </w:pPr>
      <w:rPr>
        <w:rFonts w:ascii="Symbol" w:hAnsi="Symbol" w:hint="default"/>
      </w:rPr>
    </w:lvl>
    <w:lvl w:ilvl="4" w:tplc="04240003" w:tentative="1">
      <w:start w:val="1"/>
      <w:numFmt w:val="bullet"/>
      <w:lvlText w:val="o"/>
      <w:lvlJc w:val="left"/>
      <w:pPr>
        <w:ind w:left="3524" w:hanging="360"/>
      </w:pPr>
      <w:rPr>
        <w:rFonts w:ascii="Courier New" w:hAnsi="Courier New" w:cs="Courier New" w:hint="default"/>
      </w:rPr>
    </w:lvl>
    <w:lvl w:ilvl="5" w:tplc="04240005" w:tentative="1">
      <w:start w:val="1"/>
      <w:numFmt w:val="bullet"/>
      <w:lvlText w:val=""/>
      <w:lvlJc w:val="left"/>
      <w:pPr>
        <w:ind w:left="4244" w:hanging="360"/>
      </w:pPr>
      <w:rPr>
        <w:rFonts w:ascii="Wingdings" w:hAnsi="Wingdings" w:hint="default"/>
      </w:rPr>
    </w:lvl>
    <w:lvl w:ilvl="6" w:tplc="04240001" w:tentative="1">
      <w:start w:val="1"/>
      <w:numFmt w:val="bullet"/>
      <w:lvlText w:val=""/>
      <w:lvlJc w:val="left"/>
      <w:pPr>
        <w:ind w:left="4964" w:hanging="360"/>
      </w:pPr>
      <w:rPr>
        <w:rFonts w:ascii="Symbol" w:hAnsi="Symbol" w:hint="default"/>
      </w:rPr>
    </w:lvl>
    <w:lvl w:ilvl="7" w:tplc="04240003" w:tentative="1">
      <w:start w:val="1"/>
      <w:numFmt w:val="bullet"/>
      <w:lvlText w:val="o"/>
      <w:lvlJc w:val="left"/>
      <w:pPr>
        <w:ind w:left="5684" w:hanging="360"/>
      </w:pPr>
      <w:rPr>
        <w:rFonts w:ascii="Courier New" w:hAnsi="Courier New" w:cs="Courier New" w:hint="default"/>
      </w:rPr>
    </w:lvl>
    <w:lvl w:ilvl="8" w:tplc="04240005" w:tentative="1">
      <w:start w:val="1"/>
      <w:numFmt w:val="bullet"/>
      <w:lvlText w:val=""/>
      <w:lvlJc w:val="left"/>
      <w:pPr>
        <w:ind w:left="6404" w:hanging="360"/>
      </w:pPr>
      <w:rPr>
        <w:rFonts w:ascii="Wingdings" w:hAnsi="Wingdings" w:hint="default"/>
      </w:rPr>
    </w:lvl>
  </w:abstractNum>
  <w:abstractNum w:abstractNumId="25" w15:restartNumberingAfterBreak="0">
    <w:nsid w:val="57830CB0"/>
    <w:multiLevelType w:val="multilevel"/>
    <w:tmpl w:val="1A187A26"/>
    <w:lvl w:ilvl="0">
      <w:start w:val="1"/>
      <w:numFmt w:val="decimal"/>
      <w:lvlText w:val="%1."/>
      <w:lvlJc w:val="left"/>
      <w:pPr>
        <w:ind w:left="644" w:hanging="360"/>
      </w:pPr>
      <w:rPr>
        <w:rFonts w:ascii="Arial" w:hAnsi="Arial" w:cs="Arial" w:hint="default"/>
        <w:b/>
      </w:rPr>
    </w:lvl>
    <w:lvl w:ilvl="1">
      <w:start w:val="1"/>
      <w:numFmt w:val="decimal"/>
      <w:isLgl/>
      <w:lvlText w:val="%1.%2."/>
      <w:lvlJc w:val="left"/>
      <w:pPr>
        <w:ind w:left="1424" w:hanging="1140"/>
      </w:pPr>
      <w:rPr>
        <w:rFonts w:hint="default"/>
      </w:rPr>
    </w:lvl>
    <w:lvl w:ilvl="2">
      <w:start w:val="1"/>
      <w:numFmt w:val="decimal"/>
      <w:isLgl/>
      <w:lvlText w:val="%1.%2.%3."/>
      <w:lvlJc w:val="left"/>
      <w:pPr>
        <w:ind w:left="1724" w:hanging="1440"/>
      </w:pPr>
      <w:rPr>
        <w:rFonts w:hint="default"/>
      </w:rPr>
    </w:lvl>
    <w:lvl w:ilvl="3">
      <w:start w:val="1"/>
      <w:numFmt w:val="decimal"/>
      <w:isLgl/>
      <w:lvlText w:val="%1.%2.%3.%4."/>
      <w:lvlJc w:val="left"/>
      <w:pPr>
        <w:ind w:left="2084" w:hanging="1800"/>
      </w:pPr>
      <w:rPr>
        <w:rFonts w:hint="default"/>
      </w:rPr>
    </w:lvl>
    <w:lvl w:ilvl="4">
      <w:start w:val="1"/>
      <w:numFmt w:val="decimal"/>
      <w:isLgl/>
      <w:lvlText w:val="%1.%2.%3.%4.%5."/>
      <w:lvlJc w:val="left"/>
      <w:pPr>
        <w:ind w:left="2444" w:hanging="2160"/>
      </w:pPr>
      <w:rPr>
        <w:rFonts w:hint="default"/>
      </w:rPr>
    </w:lvl>
    <w:lvl w:ilvl="5">
      <w:start w:val="1"/>
      <w:numFmt w:val="decimal"/>
      <w:isLgl/>
      <w:lvlText w:val="%1.%2.%3.%4.%5.%6."/>
      <w:lvlJc w:val="left"/>
      <w:pPr>
        <w:ind w:left="2804" w:hanging="2520"/>
      </w:pPr>
      <w:rPr>
        <w:rFonts w:hint="default"/>
      </w:rPr>
    </w:lvl>
    <w:lvl w:ilvl="6">
      <w:start w:val="1"/>
      <w:numFmt w:val="decimal"/>
      <w:isLgl/>
      <w:lvlText w:val="%1.%2.%3.%4.%5.%6.%7."/>
      <w:lvlJc w:val="left"/>
      <w:pPr>
        <w:ind w:left="3164" w:hanging="2880"/>
      </w:pPr>
      <w:rPr>
        <w:rFonts w:hint="default"/>
      </w:rPr>
    </w:lvl>
    <w:lvl w:ilvl="7">
      <w:start w:val="1"/>
      <w:numFmt w:val="decimal"/>
      <w:isLgl/>
      <w:lvlText w:val="%1.%2.%3.%4.%5.%6.%7.%8."/>
      <w:lvlJc w:val="left"/>
      <w:pPr>
        <w:ind w:left="3884" w:hanging="3600"/>
      </w:pPr>
      <w:rPr>
        <w:rFonts w:hint="default"/>
      </w:rPr>
    </w:lvl>
    <w:lvl w:ilvl="8">
      <w:start w:val="1"/>
      <w:numFmt w:val="decimal"/>
      <w:isLgl/>
      <w:lvlText w:val="%1.%2.%3.%4.%5.%6.%7.%8.%9."/>
      <w:lvlJc w:val="left"/>
      <w:pPr>
        <w:ind w:left="4244" w:hanging="3960"/>
      </w:pPr>
      <w:rPr>
        <w:rFonts w:hint="default"/>
      </w:rPr>
    </w:lvl>
  </w:abstractNum>
  <w:abstractNum w:abstractNumId="26" w15:restartNumberingAfterBreak="0">
    <w:nsid w:val="5F020D9F"/>
    <w:multiLevelType w:val="hybridMultilevel"/>
    <w:tmpl w:val="9716BD24"/>
    <w:lvl w:ilvl="0" w:tplc="D188DD0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6802650F"/>
    <w:multiLevelType w:val="multilevel"/>
    <w:tmpl w:val="7A7A0DB6"/>
    <w:lvl w:ilvl="0">
      <w:start w:val="10"/>
      <w:numFmt w:val="decimal"/>
      <w:lvlText w:val="%1."/>
      <w:lvlJc w:val="left"/>
      <w:pPr>
        <w:ind w:left="480" w:hanging="480"/>
      </w:pPr>
      <w:rPr>
        <w:rFonts w:hint="default"/>
      </w:rPr>
    </w:lvl>
    <w:lvl w:ilvl="1">
      <w:start w:val="2"/>
      <w:numFmt w:val="decimal"/>
      <w:lvlText w:val="%1.%2."/>
      <w:lvlJc w:val="left"/>
      <w:pPr>
        <w:ind w:left="1230" w:hanging="480"/>
      </w:pPr>
      <w:rPr>
        <w:rFonts w:hint="default"/>
      </w:rPr>
    </w:lvl>
    <w:lvl w:ilvl="2">
      <w:start w:val="1"/>
      <w:numFmt w:val="decimal"/>
      <w:lvlText w:val="%1.%2.%3."/>
      <w:lvlJc w:val="left"/>
      <w:pPr>
        <w:ind w:left="2220" w:hanging="720"/>
      </w:pPr>
      <w:rPr>
        <w:rFonts w:hint="default"/>
      </w:rPr>
    </w:lvl>
    <w:lvl w:ilvl="3">
      <w:start w:val="1"/>
      <w:numFmt w:val="decimal"/>
      <w:lvlText w:val="%1.%2.%3.%4."/>
      <w:lvlJc w:val="left"/>
      <w:pPr>
        <w:ind w:left="2970" w:hanging="720"/>
      </w:pPr>
      <w:rPr>
        <w:rFonts w:hint="default"/>
      </w:rPr>
    </w:lvl>
    <w:lvl w:ilvl="4">
      <w:start w:val="1"/>
      <w:numFmt w:val="decimal"/>
      <w:lvlText w:val="%1.%2.%3.%4.%5."/>
      <w:lvlJc w:val="left"/>
      <w:pPr>
        <w:ind w:left="4080" w:hanging="1080"/>
      </w:pPr>
      <w:rPr>
        <w:rFonts w:hint="default"/>
      </w:rPr>
    </w:lvl>
    <w:lvl w:ilvl="5">
      <w:start w:val="1"/>
      <w:numFmt w:val="decimal"/>
      <w:lvlText w:val="%1.%2.%3.%4.%5.%6."/>
      <w:lvlJc w:val="left"/>
      <w:pPr>
        <w:ind w:left="4830" w:hanging="1080"/>
      </w:pPr>
      <w:rPr>
        <w:rFonts w:hint="default"/>
      </w:rPr>
    </w:lvl>
    <w:lvl w:ilvl="6">
      <w:start w:val="1"/>
      <w:numFmt w:val="decimal"/>
      <w:lvlText w:val="%1.%2.%3.%4.%5.%6.%7."/>
      <w:lvlJc w:val="left"/>
      <w:pPr>
        <w:ind w:left="5940" w:hanging="1440"/>
      </w:pPr>
      <w:rPr>
        <w:rFonts w:hint="default"/>
      </w:rPr>
    </w:lvl>
    <w:lvl w:ilvl="7">
      <w:start w:val="1"/>
      <w:numFmt w:val="decimal"/>
      <w:lvlText w:val="%1.%2.%3.%4.%5.%6.%7.%8."/>
      <w:lvlJc w:val="left"/>
      <w:pPr>
        <w:ind w:left="6690" w:hanging="1440"/>
      </w:pPr>
      <w:rPr>
        <w:rFonts w:hint="default"/>
      </w:rPr>
    </w:lvl>
    <w:lvl w:ilvl="8">
      <w:start w:val="1"/>
      <w:numFmt w:val="decimal"/>
      <w:lvlText w:val="%1.%2.%3.%4.%5.%6.%7.%8.%9."/>
      <w:lvlJc w:val="left"/>
      <w:pPr>
        <w:ind w:left="7800" w:hanging="1800"/>
      </w:pPr>
      <w:rPr>
        <w:rFonts w:hint="default"/>
      </w:rPr>
    </w:lvl>
  </w:abstractNum>
  <w:abstractNum w:abstractNumId="28" w15:restartNumberingAfterBreak="0">
    <w:nsid w:val="73387654"/>
    <w:multiLevelType w:val="multilevel"/>
    <w:tmpl w:val="ADBEEF0E"/>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9" w15:restartNumberingAfterBreak="0">
    <w:nsid w:val="743A144C"/>
    <w:multiLevelType w:val="hybridMultilevel"/>
    <w:tmpl w:val="9A121A34"/>
    <w:lvl w:ilvl="0" w:tplc="C9BA6900">
      <w:start w:val="5"/>
      <w:numFmt w:val="bullet"/>
      <w:lvlText w:val="•"/>
      <w:lvlJc w:val="left"/>
      <w:pPr>
        <w:ind w:left="1364" w:hanging="360"/>
      </w:pPr>
      <w:rPr>
        <w:rFonts w:ascii="Arial" w:eastAsia="Times New Roman" w:hAnsi="Arial" w:cs="Arial" w:hint="default"/>
      </w:rPr>
    </w:lvl>
    <w:lvl w:ilvl="1" w:tplc="04240003" w:tentative="1">
      <w:start w:val="1"/>
      <w:numFmt w:val="bullet"/>
      <w:lvlText w:val="o"/>
      <w:lvlJc w:val="left"/>
      <w:pPr>
        <w:ind w:left="2084" w:hanging="360"/>
      </w:pPr>
      <w:rPr>
        <w:rFonts w:ascii="Courier New" w:hAnsi="Courier New" w:cs="Courier New" w:hint="default"/>
      </w:rPr>
    </w:lvl>
    <w:lvl w:ilvl="2" w:tplc="04240005" w:tentative="1">
      <w:start w:val="1"/>
      <w:numFmt w:val="bullet"/>
      <w:lvlText w:val=""/>
      <w:lvlJc w:val="left"/>
      <w:pPr>
        <w:ind w:left="2804" w:hanging="360"/>
      </w:pPr>
      <w:rPr>
        <w:rFonts w:ascii="Wingdings" w:hAnsi="Wingdings" w:hint="default"/>
      </w:rPr>
    </w:lvl>
    <w:lvl w:ilvl="3" w:tplc="04240001" w:tentative="1">
      <w:start w:val="1"/>
      <w:numFmt w:val="bullet"/>
      <w:lvlText w:val=""/>
      <w:lvlJc w:val="left"/>
      <w:pPr>
        <w:ind w:left="3524" w:hanging="360"/>
      </w:pPr>
      <w:rPr>
        <w:rFonts w:ascii="Symbol" w:hAnsi="Symbol" w:hint="default"/>
      </w:rPr>
    </w:lvl>
    <w:lvl w:ilvl="4" w:tplc="04240003" w:tentative="1">
      <w:start w:val="1"/>
      <w:numFmt w:val="bullet"/>
      <w:lvlText w:val="o"/>
      <w:lvlJc w:val="left"/>
      <w:pPr>
        <w:ind w:left="4244" w:hanging="360"/>
      </w:pPr>
      <w:rPr>
        <w:rFonts w:ascii="Courier New" w:hAnsi="Courier New" w:cs="Courier New" w:hint="default"/>
      </w:rPr>
    </w:lvl>
    <w:lvl w:ilvl="5" w:tplc="04240005" w:tentative="1">
      <w:start w:val="1"/>
      <w:numFmt w:val="bullet"/>
      <w:lvlText w:val=""/>
      <w:lvlJc w:val="left"/>
      <w:pPr>
        <w:ind w:left="4964" w:hanging="360"/>
      </w:pPr>
      <w:rPr>
        <w:rFonts w:ascii="Wingdings" w:hAnsi="Wingdings" w:hint="default"/>
      </w:rPr>
    </w:lvl>
    <w:lvl w:ilvl="6" w:tplc="04240001" w:tentative="1">
      <w:start w:val="1"/>
      <w:numFmt w:val="bullet"/>
      <w:lvlText w:val=""/>
      <w:lvlJc w:val="left"/>
      <w:pPr>
        <w:ind w:left="5684" w:hanging="360"/>
      </w:pPr>
      <w:rPr>
        <w:rFonts w:ascii="Symbol" w:hAnsi="Symbol" w:hint="default"/>
      </w:rPr>
    </w:lvl>
    <w:lvl w:ilvl="7" w:tplc="04240003" w:tentative="1">
      <w:start w:val="1"/>
      <w:numFmt w:val="bullet"/>
      <w:lvlText w:val="o"/>
      <w:lvlJc w:val="left"/>
      <w:pPr>
        <w:ind w:left="6404" w:hanging="360"/>
      </w:pPr>
      <w:rPr>
        <w:rFonts w:ascii="Courier New" w:hAnsi="Courier New" w:cs="Courier New" w:hint="default"/>
      </w:rPr>
    </w:lvl>
    <w:lvl w:ilvl="8" w:tplc="04240005" w:tentative="1">
      <w:start w:val="1"/>
      <w:numFmt w:val="bullet"/>
      <w:lvlText w:val=""/>
      <w:lvlJc w:val="left"/>
      <w:pPr>
        <w:ind w:left="7124" w:hanging="360"/>
      </w:pPr>
      <w:rPr>
        <w:rFonts w:ascii="Wingdings" w:hAnsi="Wingdings" w:hint="default"/>
      </w:rPr>
    </w:lvl>
  </w:abstractNum>
  <w:abstractNum w:abstractNumId="30" w15:restartNumberingAfterBreak="0">
    <w:nsid w:val="779B541F"/>
    <w:multiLevelType w:val="hybridMultilevel"/>
    <w:tmpl w:val="7F707A1C"/>
    <w:lvl w:ilvl="0" w:tplc="0B088046">
      <w:start w:val="5"/>
      <w:numFmt w:val="decimal"/>
      <w:lvlText w:val="%1."/>
      <w:lvlJc w:val="left"/>
      <w:pPr>
        <w:ind w:left="1004" w:hanging="360"/>
      </w:pPr>
      <w:rPr>
        <w:rFonts w:hint="default"/>
      </w:rPr>
    </w:lvl>
    <w:lvl w:ilvl="1" w:tplc="04240019" w:tentative="1">
      <w:start w:val="1"/>
      <w:numFmt w:val="lowerLetter"/>
      <w:lvlText w:val="%2."/>
      <w:lvlJc w:val="left"/>
      <w:pPr>
        <w:ind w:left="1724" w:hanging="360"/>
      </w:pPr>
    </w:lvl>
    <w:lvl w:ilvl="2" w:tplc="0424001B" w:tentative="1">
      <w:start w:val="1"/>
      <w:numFmt w:val="lowerRoman"/>
      <w:lvlText w:val="%3."/>
      <w:lvlJc w:val="right"/>
      <w:pPr>
        <w:ind w:left="2444" w:hanging="180"/>
      </w:pPr>
    </w:lvl>
    <w:lvl w:ilvl="3" w:tplc="0424000F" w:tentative="1">
      <w:start w:val="1"/>
      <w:numFmt w:val="decimal"/>
      <w:lvlText w:val="%4."/>
      <w:lvlJc w:val="left"/>
      <w:pPr>
        <w:ind w:left="3164" w:hanging="360"/>
      </w:pPr>
    </w:lvl>
    <w:lvl w:ilvl="4" w:tplc="04240019" w:tentative="1">
      <w:start w:val="1"/>
      <w:numFmt w:val="lowerLetter"/>
      <w:lvlText w:val="%5."/>
      <w:lvlJc w:val="left"/>
      <w:pPr>
        <w:ind w:left="3884" w:hanging="360"/>
      </w:pPr>
    </w:lvl>
    <w:lvl w:ilvl="5" w:tplc="0424001B" w:tentative="1">
      <w:start w:val="1"/>
      <w:numFmt w:val="lowerRoman"/>
      <w:lvlText w:val="%6."/>
      <w:lvlJc w:val="right"/>
      <w:pPr>
        <w:ind w:left="4604" w:hanging="180"/>
      </w:pPr>
    </w:lvl>
    <w:lvl w:ilvl="6" w:tplc="0424000F" w:tentative="1">
      <w:start w:val="1"/>
      <w:numFmt w:val="decimal"/>
      <w:lvlText w:val="%7."/>
      <w:lvlJc w:val="left"/>
      <w:pPr>
        <w:ind w:left="5324" w:hanging="360"/>
      </w:pPr>
    </w:lvl>
    <w:lvl w:ilvl="7" w:tplc="04240019" w:tentative="1">
      <w:start w:val="1"/>
      <w:numFmt w:val="lowerLetter"/>
      <w:lvlText w:val="%8."/>
      <w:lvlJc w:val="left"/>
      <w:pPr>
        <w:ind w:left="6044" w:hanging="360"/>
      </w:pPr>
    </w:lvl>
    <w:lvl w:ilvl="8" w:tplc="0424001B" w:tentative="1">
      <w:start w:val="1"/>
      <w:numFmt w:val="lowerRoman"/>
      <w:lvlText w:val="%9."/>
      <w:lvlJc w:val="right"/>
      <w:pPr>
        <w:ind w:left="6764" w:hanging="180"/>
      </w:pPr>
    </w:lvl>
  </w:abstractNum>
  <w:abstractNum w:abstractNumId="31" w15:restartNumberingAfterBreak="0">
    <w:nsid w:val="7EB95F2B"/>
    <w:multiLevelType w:val="hybridMultilevel"/>
    <w:tmpl w:val="16BEF18A"/>
    <w:lvl w:ilvl="0" w:tplc="04240001">
      <w:start w:val="1"/>
      <w:numFmt w:val="bullet"/>
      <w:lvlText w:val=""/>
      <w:lvlJc w:val="left"/>
      <w:pPr>
        <w:ind w:left="360" w:hanging="360"/>
      </w:pPr>
      <w:rPr>
        <w:rFonts w:ascii="Symbol" w:hAnsi="Symbol" w:hint="default"/>
      </w:rPr>
    </w:lvl>
    <w:lvl w:ilvl="1" w:tplc="2432F5B4">
      <w:numFmt w:val="bullet"/>
      <w:lvlText w:val="-"/>
      <w:lvlJc w:val="left"/>
      <w:pPr>
        <w:ind w:left="1080" w:hanging="360"/>
      </w:pPr>
      <w:rPr>
        <w:rFonts w:ascii="Times New Roman" w:eastAsiaTheme="minorHAnsi" w:hAnsi="Times New Roman" w:cs="Times New Roman" w:hint="default"/>
      </w:rPr>
    </w:lvl>
    <w:lvl w:ilvl="2" w:tplc="04240005">
      <w:start w:val="1"/>
      <w:numFmt w:val="bullet"/>
      <w:lvlText w:val=""/>
      <w:lvlJc w:val="left"/>
      <w:pPr>
        <w:ind w:left="1800" w:hanging="360"/>
      </w:pPr>
      <w:rPr>
        <w:rFonts w:ascii="Wingdings" w:hAnsi="Wingdings" w:hint="default"/>
      </w:rPr>
    </w:lvl>
    <w:lvl w:ilvl="3" w:tplc="F1C6F984">
      <w:numFmt w:val="bullet"/>
      <w:lvlText w:val="•"/>
      <w:lvlJc w:val="left"/>
      <w:pPr>
        <w:ind w:left="2520" w:hanging="360"/>
      </w:pPr>
      <w:rPr>
        <w:rFonts w:ascii="Times New Roman" w:eastAsiaTheme="minorHAnsi" w:hAnsi="Times New Roman" w:cs="Times New Roman"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num w:numId="1">
    <w:abstractNumId w:val="3"/>
  </w:num>
  <w:num w:numId="2">
    <w:abstractNumId w:val="5"/>
  </w:num>
  <w:num w:numId="3">
    <w:abstractNumId w:val="26"/>
  </w:num>
  <w:num w:numId="4">
    <w:abstractNumId w:val="2"/>
  </w:num>
  <w:num w:numId="5">
    <w:abstractNumId w:val="25"/>
  </w:num>
  <w:num w:numId="6">
    <w:abstractNumId w:val="29"/>
  </w:num>
  <w:num w:numId="7">
    <w:abstractNumId w:val="15"/>
  </w:num>
  <w:num w:numId="8">
    <w:abstractNumId w:val="10"/>
  </w:num>
  <w:num w:numId="9">
    <w:abstractNumId w:val="13"/>
  </w:num>
  <w:num w:numId="10">
    <w:abstractNumId w:val="16"/>
  </w:num>
  <w:num w:numId="11">
    <w:abstractNumId w:val="24"/>
  </w:num>
  <w:num w:numId="12">
    <w:abstractNumId w:val="19"/>
  </w:num>
  <w:num w:numId="13">
    <w:abstractNumId w:val="4"/>
  </w:num>
  <w:num w:numId="14">
    <w:abstractNumId w:val="0"/>
  </w:num>
  <w:num w:numId="15">
    <w:abstractNumId w:val="14"/>
  </w:num>
  <w:num w:numId="16">
    <w:abstractNumId w:val="23"/>
  </w:num>
  <w:num w:numId="17">
    <w:abstractNumId w:val="6"/>
  </w:num>
  <w:num w:numId="18">
    <w:abstractNumId w:val="22"/>
  </w:num>
  <w:num w:numId="19">
    <w:abstractNumId w:val="1"/>
  </w:num>
  <w:num w:numId="20">
    <w:abstractNumId w:val="18"/>
  </w:num>
  <w:num w:numId="21">
    <w:abstractNumId w:val="7"/>
  </w:num>
  <w:num w:numId="22">
    <w:abstractNumId w:val="31"/>
  </w:num>
  <w:num w:numId="23">
    <w:abstractNumId w:val="8"/>
  </w:num>
  <w:num w:numId="24">
    <w:abstractNumId w:val="11"/>
  </w:num>
  <w:num w:numId="25">
    <w:abstractNumId w:val="28"/>
  </w:num>
  <w:num w:numId="26">
    <w:abstractNumId w:val="9"/>
  </w:num>
  <w:num w:numId="27">
    <w:abstractNumId w:val="27"/>
  </w:num>
  <w:num w:numId="28">
    <w:abstractNumId w:val="17"/>
  </w:num>
  <w:num w:numId="29">
    <w:abstractNumId w:val="30"/>
  </w:num>
  <w:num w:numId="30">
    <w:abstractNumId w:val="21"/>
  </w:num>
  <w:num w:numId="31">
    <w:abstractNumId w:val="12"/>
  </w:num>
  <w:num w:numId="32">
    <w:abstractNumId w:val="2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A37"/>
    <w:rsid w:val="00001847"/>
    <w:rsid w:val="000019D0"/>
    <w:rsid w:val="00010653"/>
    <w:rsid w:val="00011121"/>
    <w:rsid w:val="000520F6"/>
    <w:rsid w:val="00064CD0"/>
    <w:rsid w:val="00072987"/>
    <w:rsid w:val="00075A10"/>
    <w:rsid w:val="000815EE"/>
    <w:rsid w:val="00096688"/>
    <w:rsid w:val="000A490B"/>
    <w:rsid w:val="000A7C1A"/>
    <w:rsid w:val="000C306E"/>
    <w:rsid w:val="000D0591"/>
    <w:rsid w:val="000E4E7D"/>
    <w:rsid w:val="000F6C0A"/>
    <w:rsid w:val="001027AF"/>
    <w:rsid w:val="001043E7"/>
    <w:rsid w:val="001061D6"/>
    <w:rsid w:val="001071A1"/>
    <w:rsid w:val="001239BE"/>
    <w:rsid w:val="00124FF9"/>
    <w:rsid w:val="00125476"/>
    <w:rsid w:val="00127418"/>
    <w:rsid w:val="001367AF"/>
    <w:rsid w:val="00140A54"/>
    <w:rsid w:val="001423C2"/>
    <w:rsid w:val="001465DD"/>
    <w:rsid w:val="00147E19"/>
    <w:rsid w:val="00155448"/>
    <w:rsid w:val="00191FCC"/>
    <w:rsid w:val="00193C0F"/>
    <w:rsid w:val="001A614F"/>
    <w:rsid w:val="001B2903"/>
    <w:rsid w:val="001B7E8F"/>
    <w:rsid w:val="001C19BE"/>
    <w:rsid w:val="001D0866"/>
    <w:rsid w:val="001E0D68"/>
    <w:rsid w:val="001E169D"/>
    <w:rsid w:val="001E6845"/>
    <w:rsid w:val="002034B5"/>
    <w:rsid w:val="00217875"/>
    <w:rsid w:val="0022058B"/>
    <w:rsid w:val="00220B3A"/>
    <w:rsid w:val="002224D3"/>
    <w:rsid w:val="002307BE"/>
    <w:rsid w:val="00232D4B"/>
    <w:rsid w:val="0024024B"/>
    <w:rsid w:val="002641CE"/>
    <w:rsid w:val="0026484A"/>
    <w:rsid w:val="00272B10"/>
    <w:rsid w:val="00273BF0"/>
    <w:rsid w:val="00274790"/>
    <w:rsid w:val="0027568D"/>
    <w:rsid w:val="00281FD9"/>
    <w:rsid w:val="00285F24"/>
    <w:rsid w:val="00286A1C"/>
    <w:rsid w:val="00293AD6"/>
    <w:rsid w:val="002B2C4B"/>
    <w:rsid w:val="002C43BE"/>
    <w:rsid w:val="002C77EF"/>
    <w:rsid w:val="002E39F2"/>
    <w:rsid w:val="00303DE4"/>
    <w:rsid w:val="00310F59"/>
    <w:rsid w:val="00330855"/>
    <w:rsid w:val="00332F4D"/>
    <w:rsid w:val="00355ACA"/>
    <w:rsid w:val="00364031"/>
    <w:rsid w:val="0036643A"/>
    <w:rsid w:val="00366612"/>
    <w:rsid w:val="00373245"/>
    <w:rsid w:val="0038322E"/>
    <w:rsid w:val="0038501E"/>
    <w:rsid w:val="00397A68"/>
    <w:rsid w:val="003A143C"/>
    <w:rsid w:val="003A4819"/>
    <w:rsid w:val="003B15BA"/>
    <w:rsid w:val="003B1930"/>
    <w:rsid w:val="003C2E87"/>
    <w:rsid w:val="003C4A9A"/>
    <w:rsid w:val="003E77FE"/>
    <w:rsid w:val="003F04AD"/>
    <w:rsid w:val="003F1D27"/>
    <w:rsid w:val="00400FDB"/>
    <w:rsid w:val="00410E81"/>
    <w:rsid w:val="0041648A"/>
    <w:rsid w:val="00422B28"/>
    <w:rsid w:val="0042663A"/>
    <w:rsid w:val="00427DCC"/>
    <w:rsid w:val="00427F01"/>
    <w:rsid w:val="00435FAF"/>
    <w:rsid w:val="004442C1"/>
    <w:rsid w:val="00462C2B"/>
    <w:rsid w:val="004662D3"/>
    <w:rsid w:val="0047246E"/>
    <w:rsid w:val="00483FF2"/>
    <w:rsid w:val="00485572"/>
    <w:rsid w:val="00487814"/>
    <w:rsid w:val="00490F25"/>
    <w:rsid w:val="004A456F"/>
    <w:rsid w:val="004B6CBA"/>
    <w:rsid w:val="004C07D4"/>
    <w:rsid w:val="004C19C2"/>
    <w:rsid w:val="004C1DAA"/>
    <w:rsid w:val="004D0916"/>
    <w:rsid w:val="004F459E"/>
    <w:rsid w:val="004F6762"/>
    <w:rsid w:val="00500C0B"/>
    <w:rsid w:val="0050353C"/>
    <w:rsid w:val="00505DDD"/>
    <w:rsid w:val="005148E6"/>
    <w:rsid w:val="00522187"/>
    <w:rsid w:val="005348AE"/>
    <w:rsid w:val="00545542"/>
    <w:rsid w:val="00555B15"/>
    <w:rsid w:val="0056785F"/>
    <w:rsid w:val="00574537"/>
    <w:rsid w:val="00574674"/>
    <w:rsid w:val="00584D3A"/>
    <w:rsid w:val="00587C8A"/>
    <w:rsid w:val="005A5614"/>
    <w:rsid w:val="005B648E"/>
    <w:rsid w:val="005C6C2D"/>
    <w:rsid w:val="005D21E9"/>
    <w:rsid w:val="005D7148"/>
    <w:rsid w:val="005E0428"/>
    <w:rsid w:val="005E4F04"/>
    <w:rsid w:val="005F0399"/>
    <w:rsid w:val="00602D52"/>
    <w:rsid w:val="00604FAC"/>
    <w:rsid w:val="00605021"/>
    <w:rsid w:val="00617100"/>
    <w:rsid w:val="00617227"/>
    <w:rsid w:val="00623740"/>
    <w:rsid w:val="00627146"/>
    <w:rsid w:val="00632557"/>
    <w:rsid w:val="0065375F"/>
    <w:rsid w:val="00654444"/>
    <w:rsid w:val="006553D8"/>
    <w:rsid w:val="00655B23"/>
    <w:rsid w:val="00667BE4"/>
    <w:rsid w:val="006735D8"/>
    <w:rsid w:val="00675AEF"/>
    <w:rsid w:val="006902ED"/>
    <w:rsid w:val="006949C9"/>
    <w:rsid w:val="00695047"/>
    <w:rsid w:val="006973E5"/>
    <w:rsid w:val="006A2CB0"/>
    <w:rsid w:val="006A65B0"/>
    <w:rsid w:val="006B6920"/>
    <w:rsid w:val="006C0008"/>
    <w:rsid w:val="006C0A4F"/>
    <w:rsid w:val="006D4754"/>
    <w:rsid w:val="006D7070"/>
    <w:rsid w:val="006E0006"/>
    <w:rsid w:val="006E0292"/>
    <w:rsid w:val="006E099A"/>
    <w:rsid w:val="006E54D1"/>
    <w:rsid w:val="006F5FF1"/>
    <w:rsid w:val="006F7F7C"/>
    <w:rsid w:val="00704DE7"/>
    <w:rsid w:val="00711245"/>
    <w:rsid w:val="0071133E"/>
    <w:rsid w:val="0071268D"/>
    <w:rsid w:val="0071486C"/>
    <w:rsid w:val="00716033"/>
    <w:rsid w:val="00720AF2"/>
    <w:rsid w:val="00736DEE"/>
    <w:rsid w:val="00757CAA"/>
    <w:rsid w:val="007617EA"/>
    <w:rsid w:val="00776FE3"/>
    <w:rsid w:val="0079779A"/>
    <w:rsid w:val="007A30EF"/>
    <w:rsid w:val="007A6757"/>
    <w:rsid w:val="007A720C"/>
    <w:rsid w:val="007B4600"/>
    <w:rsid w:val="007C20A1"/>
    <w:rsid w:val="007D0C2D"/>
    <w:rsid w:val="007D24FF"/>
    <w:rsid w:val="007D35C3"/>
    <w:rsid w:val="007D5869"/>
    <w:rsid w:val="007D62D7"/>
    <w:rsid w:val="007F5EEB"/>
    <w:rsid w:val="008130CD"/>
    <w:rsid w:val="00816C6E"/>
    <w:rsid w:val="00821A31"/>
    <w:rsid w:val="0082781A"/>
    <w:rsid w:val="00831F74"/>
    <w:rsid w:val="00832866"/>
    <w:rsid w:val="0085158A"/>
    <w:rsid w:val="00854316"/>
    <w:rsid w:val="00857ADB"/>
    <w:rsid w:val="00860BF2"/>
    <w:rsid w:val="00861F0F"/>
    <w:rsid w:val="008668D3"/>
    <w:rsid w:val="008706D3"/>
    <w:rsid w:val="00881C34"/>
    <w:rsid w:val="008841EC"/>
    <w:rsid w:val="00886574"/>
    <w:rsid w:val="00887737"/>
    <w:rsid w:val="00893ED6"/>
    <w:rsid w:val="008978FB"/>
    <w:rsid w:val="00897FF3"/>
    <w:rsid w:val="008B50B4"/>
    <w:rsid w:val="008C52DE"/>
    <w:rsid w:val="008C7927"/>
    <w:rsid w:val="008D6399"/>
    <w:rsid w:val="008E1E40"/>
    <w:rsid w:val="008E475F"/>
    <w:rsid w:val="008E60DA"/>
    <w:rsid w:val="0090217C"/>
    <w:rsid w:val="00903CB3"/>
    <w:rsid w:val="009133A5"/>
    <w:rsid w:val="00922919"/>
    <w:rsid w:val="00922C5F"/>
    <w:rsid w:val="009305C6"/>
    <w:rsid w:val="00932A27"/>
    <w:rsid w:val="00937304"/>
    <w:rsid w:val="0094268C"/>
    <w:rsid w:val="00944429"/>
    <w:rsid w:val="00952DD0"/>
    <w:rsid w:val="0095379F"/>
    <w:rsid w:val="00953EF1"/>
    <w:rsid w:val="009540AC"/>
    <w:rsid w:val="0095426B"/>
    <w:rsid w:val="009543E5"/>
    <w:rsid w:val="00971E88"/>
    <w:rsid w:val="00972588"/>
    <w:rsid w:val="00974A49"/>
    <w:rsid w:val="009A4083"/>
    <w:rsid w:val="009A4871"/>
    <w:rsid w:val="009B58E5"/>
    <w:rsid w:val="009B592E"/>
    <w:rsid w:val="009D3D10"/>
    <w:rsid w:val="009E1368"/>
    <w:rsid w:val="009E32C9"/>
    <w:rsid w:val="009F10F7"/>
    <w:rsid w:val="009F753B"/>
    <w:rsid w:val="00A01050"/>
    <w:rsid w:val="00A01EF7"/>
    <w:rsid w:val="00A05B09"/>
    <w:rsid w:val="00A20FEA"/>
    <w:rsid w:val="00A25178"/>
    <w:rsid w:val="00A31CC1"/>
    <w:rsid w:val="00A35C87"/>
    <w:rsid w:val="00A57FF4"/>
    <w:rsid w:val="00A6254B"/>
    <w:rsid w:val="00A63634"/>
    <w:rsid w:val="00A70F20"/>
    <w:rsid w:val="00A75199"/>
    <w:rsid w:val="00A76DAD"/>
    <w:rsid w:val="00A8052C"/>
    <w:rsid w:val="00A81FCF"/>
    <w:rsid w:val="00A91156"/>
    <w:rsid w:val="00A9237E"/>
    <w:rsid w:val="00AA061F"/>
    <w:rsid w:val="00AA5969"/>
    <w:rsid w:val="00AB6249"/>
    <w:rsid w:val="00AE0A10"/>
    <w:rsid w:val="00AF4B25"/>
    <w:rsid w:val="00AF4DA2"/>
    <w:rsid w:val="00AF7075"/>
    <w:rsid w:val="00B05BCD"/>
    <w:rsid w:val="00B10A4A"/>
    <w:rsid w:val="00B1671C"/>
    <w:rsid w:val="00B40441"/>
    <w:rsid w:val="00B41227"/>
    <w:rsid w:val="00B43B4C"/>
    <w:rsid w:val="00B4745B"/>
    <w:rsid w:val="00B51248"/>
    <w:rsid w:val="00B51BD0"/>
    <w:rsid w:val="00B55736"/>
    <w:rsid w:val="00B57875"/>
    <w:rsid w:val="00B77F29"/>
    <w:rsid w:val="00B927F1"/>
    <w:rsid w:val="00BB0B6B"/>
    <w:rsid w:val="00BB0D01"/>
    <w:rsid w:val="00BC1EBD"/>
    <w:rsid w:val="00BD0C09"/>
    <w:rsid w:val="00BE33AE"/>
    <w:rsid w:val="00BE7B04"/>
    <w:rsid w:val="00BF4CE7"/>
    <w:rsid w:val="00C0532D"/>
    <w:rsid w:val="00C2176B"/>
    <w:rsid w:val="00C23119"/>
    <w:rsid w:val="00C25A9E"/>
    <w:rsid w:val="00C34BB8"/>
    <w:rsid w:val="00C35378"/>
    <w:rsid w:val="00C35A46"/>
    <w:rsid w:val="00C44C4E"/>
    <w:rsid w:val="00C454FD"/>
    <w:rsid w:val="00C5643F"/>
    <w:rsid w:val="00C576F5"/>
    <w:rsid w:val="00C65388"/>
    <w:rsid w:val="00C7088F"/>
    <w:rsid w:val="00C75575"/>
    <w:rsid w:val="00C85DE3"/>
    <w:rsid w:val="00C8773E"/>
    <w:rsid w:val="00C906D1"/>
    <w:rsid w:val="00CB1763"/>
    <w:rsid w:val="00CB72B7"/>
    <w:rsid w:val="00CC21FA"/>
    <w:rsid w:val="00CC4982"/>
    <w:rsid w:val="00CC5700"/>
    <w:rsid w:val="00CC7238"/>
    <w:rsid w:val="00CD128C"/>
    <w:rsid w:val="00CD482C"/>
    <w:rsid w:val="00CE1529"/>
    <w:rsid w:val="00CE170C"/>
    <w:rsid w:val="00CF363C"/>
    <w:rsid w:val="00CF6BB1"/>
    <w:rsid w:val="00D0403D"/>
    <w:rsid w:val="00D04E7E"/>
    <w:rsid w:val="00D06CEE"/>
    <w:rsid w:val="00D07A37"/>
    <w:rsid w:val="00D107D2"/>
    <w:rsid w:val="00D10EFE"/>
    <w:rsid w:val="00D21AF4"/>
    <w:rsid w:val="00D239C6"/>
    <w:rsid w:val="00D26BD9"/>
    <w:rsid w:val="00D372FA"/>
    <w:rsid w:val="00D4364C"/>
    <w:rsid w:val="00D43FD4"/>
    <w:rsid w:val="00D46710"/>
    <w:rsid w:val="00D47E83"/>
    <w:rsid w:val="00D74CD0"/>
    <w:rsid w:val="00D767BA"/>
    <w:rsid w:val="00D82754"/>
    <w:rsid w:val="00D90BB6"/>
    <w:rsid w:val="00D90EB2"/>
    <w:rsid w:val="00D923A6"/>
    <w:rsid w:val="00D94746"/>
    <w:rsid w:val="00D97BC7"/>
    <w:rsid w:val="00DA133E"/>
    <w:rsid w:val="00DA36F2"/>
    <w:rsid w:val="00DB34AF"/>
    <w:rsid w:val="00DB5E0C"/>
    <w:rsid w:val="00DC5D8E"/>
    <w:rsid w:val="00DD0F14"/>
    <w:rsid w:val="00DD3938"/>
    <w:rsid w:val="00DE2E21"/>
    <w:rsid w:val="00DE4417"/>
    <w:rsid w:val="00E05E6F"/>
    <w:rsid w:val="00E257A4"/>
    <w:rsid w:val="00E4073F"/>
    <w:rsid w:val="00E434FF"/>
    <w:rsid w:val="00E44C98"/>
    <w:rsid w:val="00E51465"/>
    <w:rsid w:val="00E515CB"/>
    <w:rsid w:val="00E549F5"/>
    <w:rsid w:val="00E64667"/>
    <w:rsid w:val="00E64EB8"/>
    <w:rsid w:val="00E678B3"/>
    <w:rsid w:val="00E70B6A"/>
    <w:rsid w:val="00E72581"/>
    <w:rsid w:val="00E80507"/>
    <w:rsid w:val="00E80B76"/>
    <w:rsid w:val="00E82E64"/>
    <w:rsid w:val="00E868E1"/>
    <w:rsid w:val="00E948C0"/>
    <w:rsid w:val="00E97287"/>
    <w:rsid w:val="00EA0ED4"/>
    <w:rsid w:val="00EA7DE2"/>
    <w:rsid w:val="00EC232A"/>
    <w:rsid w:val="00EC27EC"/>
    <w:rsid w:val="00EF009C"/>
    <w:rsid w:val="00F066C3"/>
    <w:rsid w:val="00F2145F"/>
    <w:rsid w:val="00F57E6B"/>
    <w:rsid w:val="00F60C86"/>
    <w:rsid w:val="00F65F48"/>
    <w:rsid w:val="00F67BEE"/>
    <w:rsid w:val="00F758B0"/>
    <w:rsid w:val="00F8330A"/>
    <w:rsid w:val="00FA02F3"/>
    <w:rsid w:val="00FA7128"/>
    <w:rsid w:val="00FB1640"/>
    <w:rsid w:val="00FB501F"/>
    <w:rsid w:val="00FC2B84"/>
    <w:rsid w:val="00FD0D1D"/>
    <w:rsid w:val="00FD2875"/>
    <w:rsid w:val="00FD31C7"/>
    <w:rsid w:val="00FD7161"/>
    <w:rsid w:val="00FE5DFC"/>
    <w:rsid w:val="00FF2421"/>
    <w:rsid w:val="00FF381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A5B4C"/>
  <w15:docId w15:val="{FD01050E-B71E-49E0-995C-2AA8799E8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91156"/>
  </w:style>
  <w:style w:type="paragraph" w:styleId="Naslov1">
    <w:name w:val="heading 1"/>
    <w:basedOn w:val="Navaden"/>
    <w:next w:val="Navaden"/>
    <w:link w:val="Naslov1Znak"/>
    <w:qFormat/>
    <w:rsid w:val="00860BF2"/>
    <w:pPr>
      <w:keepNext/>
      <w:spacing w:before="240" w:after="60" w:line="240" w:lineRule="auto"/>
      <w:outlineLvl w:val="0"/>
    </w:pPr>
    <w:rPr>
      <w:rFonts w:ascii="Arial" w:eastAsia="Times New Roman" w:hAnsi="Arial" w:cs="Arial"/>
      <w:b/>
      <w:bCs/>
      <w:kern w:val="32"/>
      <w:sz w:val="32"/>
      <w:szCs w:val="32"/>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B43B4C"/>
    <w:pPr>
      <w:ind w:left="720"/>
      <w:contextualSpacing/>
    </w:pPr>
  </w:style>
  <w:style w:type="paragraph" w:customStyle="1" w:styleId="Priloge">
    <w:name w:val="Priloge"/>
    <w:basedOn w:val="Navaden"/>
    <w:rsid w:val="00CC7238"/>
    <w:pPr>
      <w:spacing w:after="0" w:line="240" w:lineRule="auto"/>
      <w:jc w:val="both"/>
    </w:pPr>
    <w:rPr>
      <w:rFonts w:ascii="Arial" w:eastAsia="Times New Roman" w:hAnsi="Arial" w:cs="Times New Roman"/>
      <w:i/>
      <w:color w:val="FF00FF"/>
      <w:sz w:val="24"/>
      <w:szCs w:val="20"/>
      <w:lang w:eastAsia="sl-SI"/>
    </w:rPr>
  </w:style>
  <w:style w:type="table" w:styleId="Tabelamrea">
    <w:name w:val="Table Grid"/>
    <w:basedOn w:val="Navadnatabela"/>
    <w:uiPriority w:val="59"/>
    <w:rsid w:val="00860B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slov1Znak">
    <w:name w:val="Naslov 1 Znak"/>
    <w:basedOn w:val="Privzetapisavaodstavka"/>
    <w:link w:val="Naslov1"/>
    <w:rsid w:val="00860BF2"/>
    <w:rPr>
      <w:rFonts w:ascii="Arial" w:eastAsia="Times New Roman" w:hAnsi="Arial" w:cs="Arial"/>
      <w:b/>
      <w:bCs/>
      <w:kern w:val="32"/>
      <w:sz w:val="32"/>
      <w:szCs w:val="32"/>
      <w:lang w:eastAsia="sl-SI"/>
    </w:rPr>
  </w:style>
  <w:style w:type="paragraph" w:styleId="Besedilooblaka">
    <w:name w:val="Balloon Text"/>
    <w:basedOn w:val="Navaden"/>
    <w:link w:val="BesedilooblakaZnak"/>
    <w:uiPriority w:val="99"/>
    <w:semiHidden/>
    <w:unhideWhenUsed/>
    <w:rsid w:val="00D94746"/>
    <w:pPr>
      <w:spacing w:after="0" w:line="240" w:lineRule="auto"/>
      <w:jc w:val="both"/>
    </w:pPr>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D94746"/>
    <w:rPr>
      <w:rFonts w:ascii="Tahoma" w:hAnsi="Tahoma" w:cs="Tahoma"/>
      <w:sz w:val="16"/>
      <w:szCs w:val="16"/>
    </w:rPr>
  </w:style>
  <w:style w:type="character" w:styleId="Hiperpovezava">
    <w:name w:val="Hyperlink"/>
    <w:basedOn w:val="Privzetapisavaodstavka"/>
    <w:uiPriority w:val="99"/>
    <w:unhideWhenUsed/>
    <w:rsid w:val="00D94746"/>
    <w:rPr>
      <w:color w:val="0563C1" w:themeColor="hyperlink"/>
      <w:u w:val="single"/>
    </w:rPr>
  </w:style>
  <w:style w:type="paragraph" w:styleId="Brezrazmikov">
    <w:name w:val="No Spacing"/>
    <w:uiPriority w:val="1"/>
    <w:qFormat/>
    <w:rsid w:val="00AF7075"/>
    <w:pPr>
      <w:spacing w:after="0" w:line="240" w:lineRule="auto"/>
    </w:pPr>
  </w:style>
  <w:style w:type="paragraph" w:styleId="Glava">
    <w:name w:val="header"/>
    <w:basedOn w:val="Navaden"/>
    <w:link w:val="GlavaZnak"/>
    <w:uiPriority w:val="99"/>
    <w:unhideWhenUsed/>
    <w:rsid w:val="00BD0C09"/>
    <w:pPr>
      <w:tabs>
        <w:tab w:val="center" w:pos="4536"/>
        <w:tab w:val="right" w:pos="9072"/>
      </w:tabs>
      <w:spacing w:after="0" w:line="240" w:lineRule="auto"/>
    </w:pPr>
  </w:style>
  <w:style w:type="character" w:customStyle="1" w:styleId="GlavaZnak">
    <w:name w:val="Glava Znak"/>
    <w:basedOn w:val="Privzetapisavaodstavka"/>
    <w:link w:val="Glava"/>
    <w:uiPriority w:val="99"/>
    <w:rsid w:val="00BD0C09"/>
  </w:style>
  <w:style w:type="paragraph" w:styleId="Noga">
    <w:name w:val="footer"/>
    <w:basedOn w:val="Navaden"/>
    <w:link w:val="NogaZnak"/>
    <w:uiPriority w:val="99"/>
    <w:unhideWhenUsed/>
    <w:rsid w:val="00BD0C09"/>
    <w:pPr>
      <w:tabs>
        <w:tab w:val="center" w:pos="4536"/>
        <w:tab w:val="right" w:pos="9072"/>
      </w:tabs>
      <w:spacing w:after="0" w:line="240" w:lineRule="auto"/>
    </w:pPr>
  </w:style>
  <w:style w:type="character" w:customStyle="1" w:styleId="NogaZnak">
    <w:name w:val="Noga Znak"/>
    <w:basedOn w:val="Privzetapisavaodstavka"/>
    <w:link w:val="Noga"/>
    <w:uiPriority w:val="99"/>
    <w:rsid w:val="00BD0C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2303634">
      <w:bodyDiv w:val="1"/>
      <w:marLeft w:val="0"/>
      <w:marRight w:val="0"/>
      <w:marTop w:val="0"/>
      <w:marBottom w:val="0"/>
      <w:divBdr>
        <w:top w:val="none" w:sz="0" w:space="0" w:color="auto"/>
        <w:left w:val="none" w:sz="0" w:space="0" w:color="auto"/>
        <w:bottom w:val="none" w:sz="0" w:space="0" w:color="auto"/>
        <w:right w:val="none" w:sz="0" w:space="0" w:color="auto"/>
      </w:divBdr>
    </w:div>
    <w:div w:id="1705517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diagramQuickStyle" Target="diagrams/quickStyle1.xml"/><Relationship Id="rId18" Type="http://schemas.openxmlformats.org/officeDocument/2006/relationships/diagramQuickStyle" Target="diagrams/quickStyle2.xm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4.emf"/><Relationship Id="rId7" Type="http://schemas.openxmlformats.org/officeDocument/2006/relationships/endnotes" Target="endnotes.xml"/><Relationship Id="rId12" Type="http://schemas.openxmlformats.org/officeDocument/2006/relationships/diagramLayout" Target="diagrams/layout1.xml"/><Relationship Id="rId17" Type="http://schemas.openxmlformats.org/officeDocument/2006/relationships/diagramLayout" Target="diagrams/layout2.xm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diagramData" Target="diagrams/data2.xml"/><Relationship Id="rId20" Type="http://schemas.microsoft.com/office/2007/relationships/diagramDrawing" Target="diagrams/drawing2.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Data" Target="diagrams/data1.xml"/><Relationship Id="rId24" Type="http://schemas.openxmlformats.org/officeDocument/2006/relationships/hyperlink" Target="http://www.gov.si" TargetMode="Externa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image" Target="media/image6.emf"/><Relationship Id="rId28" Type="http://schemas.openxmlformats.org/officeDocument/2006/relationships/glossaryDocument" Target="glossary/document.xml"/><Relationship Id="rId10" Type="http://schemas.openxmlformats.org/officeDocument/2006/relationships/image" Target="media/image3.jpeg"/><Relationship Id="rId19" Type="http://schemas.openxmlformats.org/officeDocument/2006/relationships/diagramColors" Target="diagrams/colors2.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diagramColors" Target="diagrams/colors1.xml"/><Relationship Id="rId22" Type="http://schemas.openxmlformats.org/officeDocument/2006/relationships/image" Target="media/image5.emf"/><Relationship Id="rId27"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ECAE69F-B063-4DCE-B1E7-BFCA74734C90}"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sl-SI"/>
        </a:p>
      </dgm:t>
    </dgm:pt>
    <dgm:pt modelId="{A6DC93AB-9A7D-4A47-83A7-F0B51B690884}">
      <dgm:prSet phldrT="[besedilo]" custT="1"/>
      <dgm:spPr/>
      <dgm:t>
        <a:bodyPr/>
        <a:lstStyle/>
        <a:p>
          <a:r>
            <a:rPr lang="sl-SI" sz="1600" b="1" baseline="0">
              <a:latin typeface="Times New Roman" panose="02020603050405020304" pitchFamily="18" charset="0"/>
            </a:rPr>
            <a:t>SILE ZA ZAŠČITO, REŠEVANJE IN POMOČ</a:t>
          </a:r>
        </a:p>
      </dgm:t>
    </dgm:pt>
    <dgm:pt modelId="{926A7982-999E-43B9-87EA-12832FC3C347}" type="parTrans" cxnId="{31A9545C-2BA0-4F11-975B-06D3DAF3C2E3}">
      <dgm:prSet/>
      <dgm:spPr/>
      <dgm:t>
        <a:bodyPr/>
        <a:lstStyle/>
        <a:p>
          <a:endParaRPr lang="sl-SI"/>
        </a:p>
      </dgm:t>
    </dgm:pt>
    <dgm:pt modelId="{8A1F7636-AEBD-4B1F-907E-A494672830EC}" type="sibTrans" cxnId="{31A9545C-2BA0-4F11-975B-06D3DAF3C2E3}">
      <dgm:prSet/>
      <dgm:spPr/>
      <dgm:t>
        <a:bodyPr/>
        <a:lstStyle/>
        <a:p>
          <a:endParaRPr lang="sl-SI"/>
        </a:p>
      </dgm:t>
    </dgm:pt>
    <dgm:pt modelId="{81649AEC-0134-4EA8-A41A-66094515387A}">
      <dgm:prSet phldrT="[besedilo]" custT="1"/>
      <dgm:spPr/>
      <dgm:t>
        <a:bodyPr/>
        <a:lstStyle/>
        <a:p>
          <a:r>
            <a:rPr lang="sl-SI" sz="1500" b="1" baseline="0">
              <a:latin typeface="Times New Roman" panose="02020603050405020304" pitchFamily="18" charset="0"/>
            </a:rPr>
            <a:t>Prostovoljne sile</a:t>
          </a:r>
        </a:p>
      </dgm:t>
    </dgm:pt>
    <dgm:pt modelId="{90D83F4D-BDAE-4976-B420-BD7BCA3178C4}" type="parTrans" cxnId="{65041E49-10B3-4BE6-9F52-CC4DF9C1889F}">
      <dgm:prSet/>
      <dgm:spPr/>
      <dgm:t>
        <a:bodyPr/>
        <a:lstStyle/>
        <a:p>
          <a:endParaRPr lang="sl-SI"/>
        </a:p>
      </dgm:t>
    </dgm:pt>
    <dgm:pt modelId="{1B6263BB-7510-4B8F-9551-A478FDF5B364}" type="sibTrans" cxnId="{65041E49-10B3-4BE6-9F52-CC4DF9C1889F}">
      <dgm:prSet/>
      <dgm:spPr/>
      <dgm:t>
        <a:bodyPr/>
        <a:lstStyle/>
        <a:p>
          <a:endParaRPr lang="sl-SI"/>
        </a:p>
      </dgm:t>
    </dgm:pt>
    <dgm:pt modelId="{DB4E8B35-1EDC-4D90-AE35-77D6C8ADB873}">
      <dgm:prSet phldrT="[besedilo]" custT="1"/>
      <dgm:spPr/>
      <dgm:t>
        <a:bodyPr/>
        <a:lstStyle/>
        <a:p>
          <a:pPr algn="l"/>
          <a:r>
            <a:rPr lang="sl-SI" sz="1200" baseline="0">
              <a:latin typeface="Times New Roman" panose="02020603050405020304" pitchFamily="18" charset="0"/>
            </a:rPr>
            <a:t>- PGD Murska Sobota</a:t>
          </a:r>
        </a:p>
        <a:p>
          <a:pPr algn="l"/>
          <a:r>
            <a:rPr lang="sl-SI" sz="1200" baseline="0">
              <a:latin typeface="Times New Roman" panose="02020603050405020304" pitchFamily="18" charset="0"/>
            </a:rPr>
            <a:t>- PGD Rakičan</a:t>
          </a:r>
        </a:p>
        <a:p>
          <a:pPr algn="l"/>
          <a:r>
            <a:rPr lang="sl-SI" sz="1200" baseline="0">
              <a:latin typeface="Times New Roman" panose="02020603050405020304" pitchFamily="18" charset="0"/>
            </a:rPr>
            <a:t>- PGD Bakovci</a:t>
          </a:r>
        </a:p>
        <a:p>
          <a:pPr algn="l"/>
          <a:r>
            <a:rPr lang="sl-SI" sz="1200" baseline="0">
              <a:latin typeface="Times New Roman" panose="02020603050405020304" pitchFamily="18" charset="0"/>
            </a:rPr>
            <a:t>- PGD Krog</a:t>
          </a:r>
        </a:p>
        <a:p>
          <a:pPr algn="l"/>
          <a:r>
            <a:rPr lang="sl-SI" sz="1200" baseline="0">
              <a:latin typeface="Times New Roman" panose="02020603050405020304" pitchFamily="18" charset="0"/>
            </a:rPr>
            <a:t>- PGD Satahovci</a:t>
          </a:r>
        </a:p>
        <a:p>
          <a:pPr algn="l"/>
          <a:r>
            <a:rPr lang="sl-SI" sz="1200" baseline="0">
              <a:latin typeface="Times New Roman" panose="02020603050405020304" pitchFamily="18" charset="0"/>
            </a:rPr>
            <a:t>- PGD Černelavci</a:t>
          </a:r>
        </a:p>
        <a:p>
          <a:pPr algn="l"/>
          <a:r>
            <a:rPr lang="sl-SI" sz="1200" baseline="0">
              <a:latin typeface="Times New Roman" panose="02020603050405020304" pitchFamily="18" charset="0"/>
            </a:rPr>
            <a:t>- PGD Pušča</a:t>
          </a:r>
        </a:p>
        <a:p>
          <a:pPr algn="l"/>
          <a:r>
            <a:rPr lang="sl-SI" sz="1200" baseline="0">
              <a:latin typeface="Times New Roman" panose="02020603050405020304" pitchFamily="18" charset="0"/>
            </a:rPr>
            <a:t>- PGD Kupšinci</a:t>
          </a:r>
        </a:p>
        <a:p>
          <a:pPr algn="l"/>
          <a:r>
            <a:rPr lang="sl-SI" sz="1200" baseline="0">
              <a:latin typeface="Times New Roman" panose="02020603050405020304" pitchFamily="18" charset="0"/>
            </a:rPr>
            <a:t>- PGD Veščica</a:t>
          </a:r>
        </a:p>
        <a:p>
          <a:pPr algn="l"/>
          <a:r>
            <a:rPr lang="sl-SI" sz="1200" baseline="0">
              <a:latin typeface="Times New Roman" panose="02020603050405020304" pitchFamily="18" charset="0"/>
            </a:rPr>
            <a:t>- PGD Polana</a:t>
          </a:r>
        </a:p>
        <a:p>
          <a:pPr algn="l"/>
          <a:r>
            <a:rPr lang="sl-SI" sz="1200" baseline="0">
              <a:latin typeface="Times New Roman" panose="02020603050405020304" pitchFamily="18" charset="0"/>
            </a:rPr>
            <a:t>- PGD Nemčavci</a:t>
          </a:r>
        </a:p>
        <a:p>
          <a:pPr algn="l"/>
          <a:r>
            <a:rPr lang="sl-SI" sz="1200" baseline="0">
              <a:latin typeface="Times New Roman" panose="02020603050405020304" pitchFamily="18" charset="0"/>
            </a:rPr>
            <a:t>- PGD Markišavci</a:t>
          </a:r>
        </a:p>
      </dgm:t>
    </dgm:pt>
    <dgm:pt modelId="{2BC2C24E-2329-4D2F-A0A8-85A87C75A4B9}" type="parTrans" cxnId="{CDD3D680-2E50-4272-A1E0-AA0F53785694}">
      <dgm:prSet/>
      <dgm:spPr/>
      <dgm:t>
        <a:bodyPr/>
        <a:lstStyle/>
        <a:p>
          <a:endParaRPr lang="sl-SI"/>
        </a:p>
      </dgm:t>
    </dgm:pt>
    <dgm:pt modelId="{21C4C969-0474-40D4-8BA0-B013FA83CF24}" type="sibTrans" cxnId="{CDD3D680-2E50-4272-A1E0-AA0F53785694}">
      <dgm:prSet/>
      <dgm:spPr/>
      <dgm:t>
        <a:bodyPr/>
        <a:lstStyle/>
        <a:p>
          <a:endParaRPr lang="sl-SI"/>
        </a:p>
      </dgm:t>
    </dgm:pt>
    <dgm:pt modelId="{C3A44BD7-F13F-4347-B58E-BEB1017C1A6F}">
      <dgm:prSet phldrT="[besedilo]" custT="1"/>
      <dgm:spPr/>
      <dgm:t>
        <a:bodyPr/>
        <a:lstStyle/>
        <a:p>
          <a:r>
            <a:rPr lang="sl-SI" sz="1500" b="1" baseline="0">
              <a:latin typeface="Times New Roman" panose="02020603050405020304" pitchFamily="18" charset="0"/>
            </a:rPr>
            <a:t>Civilna zaščita</a:t>
          </a:r>
        </a:p>
      </dgm:t>
    </dgm:pt>
    <dgm:pt modelId="{F5A422EC-888D-4888-9B92-D3AFDBDE97A6}" type="parTrans" cxnId="{1E3DE47B-1DC2-498A-A6AC-ECCB18515702}">
      <dgm:prSet/>
      <dgm:spPr/>
      <dgm:t>
        <a:bodyPr/>
        <a:lstStyle/>
        <a:p>
          <a:endParaRPr lang="sl-SI"/>
        </a:p>
      </dgm:t>
    </dgm:pt>
    <dgm:pt modelId="{494C081D-5014-4C0D-A1C9-DF90442CA599}" type="sibTrans" cxnId="{1E3DE47B-1DC2-498A-A6AC-ECCB18515702}">
      <dgm:prSet/>
      <dgm:spPr/>
      <dgm:t>
        <a:bodyPr/>
        <a:lstStyle/>
        <a:p>
          <a:endParaRPr lang="sl-SI"/>
        </a:p>
      </dgm:t>
    </dgm:pt>
    <dgm:pt modelId="{FBDC40DF-005C-452A-9866-F98AD1DAC01A}">
      <dgm:prSet custT="1"/>
      <dgm:spPr/>
      <dgm:t>
        <a:bodyPr/>
        <a:lstStyle/>
        <a:p>
          <a:r>
            <a:rPr lang="sl-SI" sz="1200" baseline="0">
              <a:latin typeface="Times New Roman" panose="02020603050405020304" pitchFamily="18" charset="0"/>
            </a:rPr>
            <a:t>Enote CZ</a:t>
          </a:r>
        </a:p>
        <a:p>
          <a:r>
            <a:rPr lang="sl-SI" sz="1200" baseline="0">
              <a:latin typeface="Times New Roman" panose="02020603050405020304" pitchFamily="18" charset="0"/>
            </a:rPr>
            <a:t>(pripadniki)</a:t>
          </a:r>
        </a:p>
      </dgm:t>
    </dgm:pt>
    <dgm:pt modelId="{3D87ABA0-4C1E-4186-89F2-353291616142}" type="parTrans" cxnId="{5D1DB643-607E-4244-87E6-2D3084BADF84}">
      <dgm:prSet/>
      <dgm:spPr/>
      <dgm:t>
        <a:bodyPr/>
        <a:lstStyle/>
        <a:p>
          <a:endParaRPr lang="sl-SI"/>
        </a:p>
      </dgm:t>
    </dgm:pt>
    <dgm:pt modelId="{2D4B793B-FD00-4AE5-9C42-7120CEFE8144}" type="sibTrans" cxnId="{5D1DB643-607E-4244-87E6-2D3084BADF84}">
      <dgm:prSet/>
      <dgm:spPr/>
      <dgm:t>
        <a:bodyPr/>
        <a:lstStyle/>
        <a:p>
          <a:endParaRPr lang="sl-SI"/>
        </a:p>
      </dgm:t>
    </dgm:pt>
    <dgm:pt modelId="{1EB91A8E-EB6F-4658-94CC-03F14932DA8C}">
      <dgm:prSet custT="1"/>
      <dgm:spPr/>
      <dgm:t>
        <a:bodyPr/>
        <a:lstStyle/>
        <a:p>
          <a:pPr algn="l"/>
          <a:r>
            <a:rPr lang="sl-SI" sz="1200" baseline="0">
              <a:latin typeface="Times New Roman" panose="02020603050405020304" pitchFamily="18" charset="0"/>
            </a:rPr>
            <a:t>- RKS OZ M.Sobota</a:t>
          </a:r>
        </a:p>
        <a:p>
          <a:pPr algn="l"/>
          <a:r>
            <a:rPr lang="sl-SI" sz="1200" baseline="0">
              <a:latin typeface="Times New Roman" panose="02020603050405020304" pitchFamily="18" charset="0"/>
            </a:rPr>
            <a:t>- Župnijski Karitas MS</a:t>
          </a:r>
        </a:p>
        <a:p>
          <a:pPr algn="l"/>
          <a:r>
            <a:rPr lang="sl-SI" sz="1200" baseline="0">
              <a:latin typeface="Times New Roman" panose="02020603050405020304" pitchFamily="18" charset="0"/>
            </a:rPr>
            <a:t>- EHO Podpornica</a:t>
          </a:r>
        </a:p>
        <a:p>
          <a:pPr algn="l"/>
          <a:r>
            <a:rPr lang="sl-SI" sz="1200" baseline="0">
              <a:latin typeface="Times New Roman" panose="02020603050405020304" pitchFamily="18" charset="0"/>
            </a:rPr>
            <a:t>- Klub prekmurskih</a:t>
          </a:r>
        </a:p>
        <a:p>
          <a:pPr algn="l"/>
          <a:r>
            <a:rPr lang="sl-SI" sz="1200" baseline="0">
              <a:latin typeface="Times New Roman" panose="02020603050405020304" pitchFamily="18" charset="0"/>
            </a:rPr>
            <a:t>   študentov</a:t>
          </a:r>
        </a:p>
        <a:p>
          <a:pPr algn="l"/>
          <a:r>
            <a:rPr lang="sl-SI" sz="1200" baseline="0">
              <a:latin typeface="Times New Roman" panose="02020603050405020304" pitchFamily="18" charset="0"/>
            </a:rPr>
            <a:t>- Fundacija Anina Zvezdica</a:t>
          </a:r>
        </a:p>
        <a:p>
          <a:pPr algn="l"/>
          <a:r>
            <a:rPr lang="sl-SI" sz="1200" baseline="0">
              <a:latin typeface="Times New Roman" panose="02020603050405020304" pitchFamily="18" charset="0"/>
            </a:rPr>
            <a:t>- Slovenska filantropija</a:t>
          </a:r>
        </a:p>
        <a:p>
          <a:pPr algn="l"/>
          <a:endParaRPr lang="sl-SI" sz="1200" baseline="0">
            <a:latin typeface="Times New Roman" panose="02020603050405020304" pitchFamily="18" charset="0"/>
          </a:endParaRPr>
        </a:p>
      </dgm:t>
    </dgm:pt>
    <dgm:pt modelId="{A39109BA-1C99-4758-A53A-4ACA33A45176}" type="parTrans" cxnId="{DA309800-26B5-467F-89C7-8C578826FDDD}">
      <dgm:prSet/>
      <dgm:spPr/>
      <dgm:t>
        <a:bodyPr/>
        <a:lstStyle/>
        <a:p>
          <a:endParaRPr lang="sl-SI"/>
        </a:p>
      </dgm:t>
    </dgm:pt>
    <dgm:pt modelId="{B1F6E1EC-D520-46D7-9AE1-DA9E7EC3CEFE}" type="sibTrans" cxnId="{DA309800-26B5-467F-89C7-8C578826FDDD}">
      <dgm:prSet/>
      <dgm:spPr/>
      <dgm:t>
        <a:bodyPr/>
        <a:lstStyle/>
        <a:p>
          <a:endParaRPr lang="sl-SI"/>
        </a:p>
      </dgm:t>
    </dgm:pt>
    <dgm:pt modelId="{E3562AE8-1094-4CFF-BD22-C37352F37B4D}">
      <dgm:prSet custT="1"/>
      <dgm:spPr/>
      <dgm:t>
        <a:bodyPr/>
        <a:lstStyle/>
        <a:p>
          <a:r>
            <a:rPr lang="sl-SI" sz="1500" b="1">
              <a:latin typeface="Times New Roman" pitchFamily="18" charset="0"/>
              <a:cs typeface="Times New Roman" pitchFamily="18" charset="0"/>
            </a:rPr>
            <a:t>Občinski organi in organizacije</a:t>
          </a:r>
        </a:p>
      </dgm:t>
    </dgm:pt>
    <dgm:pt modelId="{9F3832D8-FB53-42CA-ABCE-51CFE4FE277C}" type="parTrans" cxnId="{14BA8F69-3A76-4A18-A374-1F76C3DBDFA3}">
      <dgm:prSet/>
      <dgm:spPr/>
      <dgm:t>
        <a:bodyPr/>
        <a:lstStyle/>
        <a:p>
          <a:endParaRPr lang="sl-SI"/>
        </a:p>
      </dgm:t>
    </dgm:pt>
    <dgm:pt modelId="{AE821924-063A-4DF1-9C0D-545E3091BD64}" type="sibTrans" cxnId="{14BA8F69-3A76-4A18-A374-1F76C3DBDFA3}">
      <dgm:prSet/>
      <dgm:spPr/>
      <dgm:t>
        <a:bodyPr/>
        <a:lstStyle/>
        <a:p>
          <a:endParaRPr lang="sl-SI"/>
        </a:p>
      </dgm:t>
    </dgm:pt>
    <dgm:pt modelId="{7205E78C-912A-4077-87F8-788AA67C15BA}">
      <dgm:prSet custT="1"/>
      <dgm:spPr/>
      <dgm:t>
        <a:bodyPr/>
        <a:lstStyle/>
        <a:p>
          <a:r>
            <a:rPr lang="sl-SI" sz="1200">
              <a:latin typeface="Times New Roman" pitchFamily="18" charset="0"/>
              <a:cs typeface="Times New Roman" pitchFamily="18" charset="0"/>
            </a:rPr>
            <a:t>Župan</a:t>
          </a:r>
        </a:p>
      </dgm:t>
    </dgm:pt>
    <dgm:pt modelId="{F1598F54-E8C5-49F0-84FA-3E833486C1AD}" type="parTrans" cxnId="{99BA622A-C69E-4D0D-8EF4-A00DB21D6A62}">
      <dgm:prSet/>
      <dgm:spPr/>
      <dgm:t>
        <a:bodyPr/>
        <a:lstStyle/>
        <a:p>
          <a:endParaRPr lang="sl-SI"/>
        </a:p>
      </dgm:t>
    </dgm:pt>
    <dgm:pt modelId="{652CAE56-324B-422A-8894-3515B0389F7F}" type="sibTrans" cxnId="{99BA622A-C69E-4D0D-8EF4-A00DB21D6A62}">
      <dgm:prSet/>
      <dgm:spPr/>
      <dgm:t>
        <a:bodyPr/>
        <a:lstStyle/>
        <a:p>
          <a:endParaRPr lang="sl-SI"/>
        </a:p>
      </dgm:t>
    </dgm:pt>
    <dgm:pt modelId="{1FA8FB5E-52C6-431E-B8FE-357690A5F6E4}">
      <dgm:prSet custT="1"/>
      <dgm:spPr/>
      <dgm:t>
        <a:bodyPr/>
        <a:lstStyle/>
        <a:p>
          <a:r>
            <a:rPr lang="sl-SI" sz="1200">
              <a:latin typeface="Times New Roman" pitchFamily="18" charset="0"/>
              <a:cs typeface="Times New Roman" pitchFamily="18" charset="0"/>
            </a:rPr>
            <a:t>Mestna uprava</a:t>
          </a:r>
        </a:p>
      </dgm:t>
    </dgm:pt>
    <dgm:pt modelId="{2C2B6F78-C9DA-4AF9-ACFF-47D3DFD60B11}" type="parTrans" cxnId="{AB6F456F-52BA-4D41-83A6-30EBF05810AD}">
      <dgm:prSet/>
      <dgm:spPr/>
      <dgm:t>
        <a:bodyPr/>
        <a:lstStyle/>
        <a:p>
          <a:endParaRPr lang="sl-SI"/>
        </a:p>
      </dgm:t>
    </dgm:pt>
    <dgm:pt modelId="{52998DC6-6CD7-4ADA-BF1A-D235032698FE}" type="sibTrans" cxnId="{AB6F456F-52BA-4D41-83A6-30EBF05810AD}">
      <dgm:prSet/>
      <dgm:spPr/>
      <dgm:t>
        <a:bodyPr/>
        <a:lstStyle/>
        <a:p>
          <a:endParaRPr lang="sl-SI"/>
        </a:p>
      </dgm:t>
    </dgm:pt>
    <dgm:pt modelId="{10E803CC-1E28-4AF6-B544-C797190E79AB}">
      <dgm:prSet custT="1"/>
      <dgm:spPr/>
      <dgm:t>
        <a:bodyPr/>
        <a:lstStyle/>
        <a:p>
          <a:r>
            <a:rPr lang="sl-SI" sz="1200">
              <a:latin typeface="Times New Roman" pitchFamily="18" charset="0"/>
              <a:cs typeface="Times New Roman" pitchFamily="18" charset="0"/>
            </a:rPr>
            <a:t>Občinska javna podjetja in zavodi</a:t>
          </a:r>
        </a:p>
      </dgm:t>
    </dgm:pt>
    <dgm:pt modelId="{D7BCC72A-EB33-4722-B605-97DFB1D13464}" type="parTrans" cxnId="{5A38E5FC-ECDB-4BE3-8D06-E9BB20CD73C6}">
      <dgm:prSet/>
      <dgm:spPr/>
      <dgm:t>
        <a:bodyPr/>
        <a:lstStyle/>
        <a:p>
          <a:endParaRPr lang="sl-SI"/>
        </a:p>
      </dgm:t>
    </dgm:pt>
    <dgm:pt modelId="{62B352BB-A948-4059-ADED-8C0C1B0847FC}" type="sibTrans" cxnId="{5A38E5FC-ECDB-4BE3-8D06-E9BB20CD73C6}">
      <dgm:prSet/>
      <dgm:spPr/>
      <dgm:t>
        <a:bodyPr/>
        <a:lstStyle/>
        <a:p>
          <a:endParaRPr lang="sl-SI"/>
        </a:p>
      </dgm:t>
    </dgm:pt>
    <dgm:pt modelId="{D00D5A96-79FE-42B2-88E5-CD5970B95867}" type="pres">
      <dgm:prSet presAssocID="{4ECAE69F-B063-4DCE-B1E7-BFCA74734C90}" presName="hierChild1" presStyleCnt="0">
        <dgm:presLayoutVars>
          <dgm:chPref val="1"/>
          <dgm:dir/>
          <dgm:animOne val="branch"/>
          <dgm:animLvl val="lvl"/>
          <dgm:resizeHandles/>
        </dgm:presLayoutVars>
      </dgm:prSet>
      <dgm:spPr/>
    </dgm:pt>
    <dgm:pt modelId="{0C133F23-6C6F-4051-B897-B701EF2C0750}" type="pres">
      <dgm:prSet presAssocID="{A6DC93AB-9A7D-4A47-83A7-F0B51B690884}" presName="hierRoot1" presStyleCnt="0"/>
      <dgm:spPr/>
    </dgm:pt>
    <dgm:pt modelId="{B4DB7F60-DC5B-4BA5-8D6E-E84BC4E099CD}" type="pres">
      <dgm:prSet presAssocID="{A6DC93AB-9A7D-4A47-83A7-F0B51B690884}" presName="composite" presStyleCnt="0"/>
      <dgm:spPr/>
    </dgm:pt>
    <dgm:pt modelId="{B27FA5CF-8786-4CCB-9AA6-D2CB17A39047}" type="pres">
      <dgm:prSet presAssocID="{A6DC93AB-9A7D-4A47-83A7-F0B51B690884}" presName="background" presStyleLbl="node0" presStyleIdx="0" presStyleCnt="1"/>
      <dgm:spPr/>
    </dgm:pt>
    <dgm:pt modelId="{35CF9248-27AB-4426-8342-3465813ECA61}" type="pres">
      <dgm:prSet presAssocID="{A6DC93AB-9A7D-4A47-83A7-F0B51B690884}" presName="text" presStyleLbl="fgAcc0" presStyleIdx="0" presStyleCnt="1" custScaleX="393210" custScaleY="53575">
        <dgm:presLayoutVars>
          <dgm:chPref val="3"/>
        </dgm:presLayoutVars>
      </dgm:prSet>
      <dgm:spPr/>
    </dgm:pt>
    <dgm:pt modelId="{22A14896-FF10-4610-AF2B-44E4B861122B}" type="pres">
      <dgm:prSet presAssocID="{A6DC93AB-9A7D-4A47-83A7-F0B51B690884}" presName="hierChild2" presStyleCnt="0"/>
      <dgm:spPr/>
    </dgm:pt>
    <dgm:pt modelId="{979A34CC-9630-4AEE-A8D5-AB9BA7AF85FD}" type="pres">
      <dgm:prSet presAssocID="{90D83F4D-BDAE-4976-B420-BD7BCA3178C4}" presName="Name10" presStyleLbl="parChTrans1D2" presStyleIdx="0" presStyleCnt="3"/>
      <dgm:spPr/>
    </dgm:pt>
    <dgm:pt modelId="{CDAA4B69-34C0-4B22-986F-4EC0DC60AAC4}" type="pres">
      <dgm:prSet presAssocID="{81649AEC-0134-4EA8-A41A-66094515387A}" presName="hierRoot2" presStyleCnt="0"/>
      <dgm:spPr/>
    </dgm:pt>
    <dgm:pt modelId="{0C81BD3A-40E9-49D5-8DF0-04CCA62D3BAA}" type="pres">
      <dgm:prSet presAssocID="{81649AEC-0134-4EA8-A41A-66094515387A}" presName="composite2" presStyleCnt="0"/>
      <dgm:spPr/>
    </dgm:pt>
    <dgm:pt modelId="{2066C9D3-69A0-452E-981F-4DCC0AF05199}" type="pres">
      <dgm:prSet presAssocID="{81649AEC-0134-4EA8-A41A-66094515387A}" presName="background2" presStyleLbl="node2" presStyleIdx="0" presStyleCnt="3"/>
      <dgm:spPr/>
    </dgm:pt>
    <dgm:pt modelId="{391D7672-DD05-4179-B474-D91A201473BE}" type="pres">
      <dgm:prSet presAssocID="{81649AEC-0134-4EA8-A41A-66094515387A}" presName="text2" presStyleLbl="fgAcc2" presStyleIdx="0" presStyleCnt="3" custScaleX="132716" custScaleY="57597">
        <dgm:presLayoutVars>
          <dgm:chPref val="3"/>
        </dgm:presLayoutVars>
      </dgm:prSet>
      <dgm:spPr/>
    </dgm:pt>
    <dgm:pt modelId="{F880D2C4-AC54-4E95-8609-5D8A357D509E}" type="pres">
      <dgm:prSet presAssocID="{81649AEC-0134-4EA8-A41A-66094515387A}" presName="hierChild3" presStyleCnt="0"/>
      <dgm:spPr/>
    </dgm:pt>
    <dgm:pt modelId="{9C865EE7-219A-45CC-B17F-F16469B95698}" type="pres">
      <dgm:prSet presAssocID="{2BC2C24E-2329-4D2F-A0A8-85A87C75A4B9}" presName="Name17" presStyleLbl="parChTrans1D3" presStyleIdx="0" presStyleCnt="3"/>
      <dgm:spPr/>
    </dgm:pt>
    <dgm:pt modelId="{1F6BF030-1DE2-41E4-98A7-BE7086951135}" type="pres">
      <dgm:prSet presAssocID="{DB4E8B35-1EDC-4D90-AE35-77D6C8ADB873}" presName="hierRoot3" presStyleCnt="0"/>
      <dgm:spPr/>
    </dgm:pt>
    <dgm:pt modelId="{51C01202-6DE6-4638-AB91-F774DE117455}" type="pres">
      <dgm:prSet presAssocID="{DB4E8B35-1EDC-4D90-AE35-77D6C8ADB873}" presName="composite3" presStyleCnt="0"/>
      <dgm:spPr/>
    </dgm:pt>
    <dgm:pt modelId="{A0AE1683-1533-470D-AAA8-243E74BA96CD}" type="pres">
      <dgm:prSet presAssocID="{DB4E8B35-1EDC-4D90-AE35-77D6C8ADB873}" presName="background3" presStyleLbl="node3" presStyleIdx="0" presStyleCnt="3"/>
      <dgm:spPr/>
    </dgm:pt>
    <dgm:pt modelId="{66636739-60E7-4802-A4B0-9CA037A82F45}" type="pres">
      <dgm:prSet presAssocID="{DB4E8B35-1EDC-4D90-AE35-77D6C8ADB873}" presName="text3" presStyleLbl="fgAcc3" presStyleIdx="0" presStyleCnt="3" custScaleX="151928" custScaleY="323043">
        <dgm:presLayoutVars>
          <dgm:chPref val="3"/>
        </dgm:presLayoutVars>
      </dgm:prSet>
      <dgm:spPr/>
    </dgm:pt>
    <dgm:pt modelId="{4DD14A4A-8989-4CEE-A735-11757668D447}" type="pres">
      <dgm:prSet presAssocID="{DB4E8B35-1EDC-4D90-AE35-77D6C8ADB873}" presName="hierChild4" presStyleCnt="0"/>
      <dgm:spPr/>
    </dgm:pt>
    <dgm:pt modelId="{8564C2BE-E75D-4032-A132-75F24CF3F31E}" type="pres">
      <dgm:prSet presAssocID="{A39109BA-1C99-4758-A53A-4ACA33A45176}" presName="Name23" presStyleLbl="parChTrans1D4" presStyleIdx="0" presStyleCnt="3"/>
      <dgm:spPr/>
    </dgm:pt>
    <dgm:pt modelId="{3705BFCD-74FA-4AFC-B5D9-9090B2B232D5}" type="pres">
      <dgm:prSet presAssocID="{1EB91A8E-EB6F-4658-94CC-03F14932DA8C}" presName="hierRoot4" presStyleCnt="0"/>
      <dgm:spPr/>
    </dgm:pt>
    <dgm:pt modelId="{43E791EA-EE69-46DC-A35F-73F128DB8F85}" type="pres">
      <dgm:prSet presAssocID="{1EB91A8E-EB6F-4658-94CC-03F14932DA8C}" presName="composite4" presStyleCnt="0"/>
      <dgm:spPr/>
    </dgm:pt>
    <dgm:pt modelId="{1EA63BD7-F9EC-4835-BA59-0DA9630D951D}" type="pres">
      <dgm:prSet presAssocID="{1EB91A8E-EB6F-4658-94CC-03F14932DA8C}" presName="background4" presStyleLbl="node4" presStyleIdx="0" presStyleCnt="3"/>
      <dgm:spPr/>
    </dgm:pt>
    <dgm:pt modelId="{33A6AA39-762E-4E17-9419-D7F13DE25BB3}" type="pres">
      <dgm:prSet presAssocID="{1EB91A8E-EB6F-4658-94CC-03F14932DA8C}" presName="text4" presStyleLbl="fgAcc4" presStyleIdx="0" presStyleCnt="3" custScaleX="135455" custScaleY="189913">
        <dgm:presLayoutVars>
          <dgm:chPref val="3"/>
        </dgm:presLayoutVars>
      </dgm:prSet>
      <dgm:spPr/>
    </dgm:pt>
    <dgm:pt modelId="{4E2C6D75-5D83-4D10-9A05-1283AD56C11E}" type="pres">
      <dgm:prSet presAssocID="{1EB91A8E-EB6F-4658-94CC-03F14932DA8C}" presName="hierChild5" presStyleCnt="0"/>
      <dgm:spPr/>
    </dgm:pt>
    <dgm:pt modelId="{BB1C8F72-1AEE-43AA-95EC-D9A9CAEC62EF}" type="pres">
      <dgm:prSet presAssocID="{F5A422EC-888D-4888-9B92-D3AFDBDE97A6}" presName="Name10" presStyleLbl="parChTrans1D2" presStyleIdx="1" presStyleCnt="3"/>
      <dgm:spPr/>
    </dgm:pt>
    <dgm:pt modelId="{F95D5DB2-FA32-469D-A03F-4BBEFCE1B937}" type="pres">
      <dgm:prSet presAssocID="{C3A44BD7-F13F-4347-B58E-BEB1017C1A6F}" presName="hierRoot2" presStyleCnt="0"/>
      <dgm:spPr/>
    </dgm:pt>
    <dgm:pt modelId="{961DA2B4-9B08-4E30-9324-8E6483778A50}" type="pres">
      <dgm:prSet presAssocID="{C3A44BD7-F13F-4347-B58E-BEB1017C1A6F}" presName="composite2" presStyleCnt="0"/>
      <dgm:spPr/>
    </dgm:pt>
    <dgm:pt modelId="{12564DF1-4811-4C64-8E6A-84D891468704}" type="pres">
      <dgm:prSet presAssocID="{C3A44BD7-F13F-4347-B58E-BEB1017C1A6F}" presName="background2" presStyleLbl="node2" presStyleIdx="1" presStyleCnt="3"/>
      <dgm:spPr/>
    </dgm:pt>
    <dgm:pt modelId="{85ABC686-79C2-4846-8B04-3E332D102F1A}" type="pres">
      <dgm:prSet presAssocID="{C3A44BD7-F13F-4347-B58E-BEB1017C1A6F}" presName="text2" presStyleLbl="fgAcc2" presStyleIdx="1" presStyleCnt="3" custScaleX="136420" custScaleY="54546">
        <dgm:presLayoutVars>
          <dgm:chPref val="3"/>
        </dgm:presLayoutVars>
      </dgm:prSet>
      <dgm:spPr/>
    </dgm:pt>
    <dgm:pt modelId="{5F2B0377-2A23-43A5-A5A3-9BD69FF05C4D}" type="pres">
      <dgm:prSet presAssocID="{C3A44BD7-F13F-4347-B58E-BEB1017C1A6F}" presName="hierChild3" presStyleCnt="0"/>
      <dgm:spPr/>
    </dgm:pt>
    <dgm:pt modelId="{5634E2A7-0678-4A76-8631-B3A9B5AB32B3}" type="pres">
      <dgm:prSet presAssocID="{3D87ABA0-4C1E-4186-89F2-353291616142}" presName="Name17" presStyleLbl="parChTrans1D3" presStyleIdx="1" presStyleCnt="3"/>
      <dgm:spPr/>
    </dgm:pt>
    <dgm:pt modelId="{8BDC818A-B8F3-43EC-A8C9-811E89D326CA}" type="pres">
      <dgm:prSet presAssocID="{FBDC40DF-005C-452A-9866-F98AD1DAC01A}" presName="hierRoot3" presStyleCnt="0"/>
      <dgm:spPr/>
    </dgm:pt>
    <dgm:pt modelId="{27216C91-22AB-4503-A6FF-A86C3F467BC4}" type="pres">
      <dgm:prSet presAssocID="{FBDC40DF-005C-452A-9866-F98AD1DAC01A}" presName="composite3" presStyleCnt="0"/>
      <dgm:spPr/>
    </dgm:pt>
    <dgm:pt modelId="{31778328-660E-4FB7-A7EF-1306FF32C6E6}" type="pres">
      <dgm:prSet presAssocID="{FBDC40DF-005C-452A-9866-F98AD1DAC01A}" presName="background3" presStyleLbl="node3" presStyleIdx="1" presStyleCnt="3"/>
      <dgm:spPr/>
    </dgm:pt>
    <dgm:pt modelId="{EE4E6167-0A4F-4702-A299-B508C2B33640}" type="pres">
      <dgm:prSet presAssocID="{FBDC40DF-005C-452A-9866-F98AD1DAC01A}" presName="text3" presStyleLbl="fgAcc3" presStyleIdx="1" presStyleCnt="3" custLinFactNeighborX="703">
        <dgm:presLayoutVars>
          <dgm:chPref val="3"/>
        </dgm:presLayoutVars>
      </dgm:prSet>
      <dgm:spPr/>
    </dgm:pt>
    <dgm:pt modelId="{A919F21E-E350-4C0F-B099-E31C8B8A85F5}" type="pres">
      <dgm:prSet presAssocID="{FBDC40DF-005C-452A-9866-F98AD1DAC01A}" presName="hierChild4" presStyleCnt="0"/>
      <dgm:spPr/>
    </dgm:pt>
    <dgm:pt modelId="{D75E829E-28C5-4819-A36A-B5E151F8207C}" type="pres">
      <dgm:prSet presAssocID="{9F3832D8-FB53-42CA-ABCE-51CFE4FE277C}" presName="Name10" presStyleLbl="parChTrans1D2" presStyleIdx="2" presStyleCnt="3"/>
      <dgm:spPr/>
    </dgm:pt>
    <dgm:pt modelId="{152CF51F-2306-45A6-AB0C-1C2462D086A8}" type="pres">
      <dgm:prSet presAssocID="{E3562AE8-1094-4CFF-BD22-C37352F37B4D}" presName="hierRoot2" presStyleCnt="0"/>
      <dgm:spPr/>
    </dgm:pt>
    <dgm:pt modelId="{2C0EB4D9-4BA9-4828-A8F4-5B30CE4E5A26}" type="pres">
      <dgm:prSet presAssocID="{E3562AE8-1094-4CFF-BD22-C37352F37B4D}" presName="composite2" presStyleCnt="0"/>
      <dgm:spPr/>
    </dgm:pt>
    <dgm:pt modelId="{4827FD3A-7430-42E2-8BF3-2840DDB12598}" type="pres">
      <dgm:prSet presAssocID="{E3562AE8-1094-4CFF-BD22-C37352F37B4D}" presName="background2" presStyleLbl="node2" presStyleIdx="2" presStyleCnt="3"/>
      <dgm:spPr/>
    </dgm:pt>
    <dgm:pt modelId="{5E208ADA-5B3F-4D77-A42D-496CCD19504F}" type="pres">
      <dgm:prSet presAssocID="{E3562AE8-1094-4CFF-BD22-C37352F37B4D}" presName="text2" presStyleLbl="fgAcc2" presStyleIdx="2" presStyleCnt="3" custScaleY="70754">
        <dgm:presLayoutVars>
          <dgm:chPref val="3"/>
        </dgm:presLayoutVars>
      </dgm:prSet>
      <dgm:spPr/>
    </dgm:pt>
    <dgm:pt modelId="{2ABE2F70-1D26-4F81-814F-5402013764FD}" type="pres">
      <dgm:prSet presAssocID="{E3562AE8-1094-4CFF-BD22-C37352F37B4D}" presName="hierChild3" presStyleCnt="0"/>
      <dgm:spPr/>
    </dgm:pt>
    <dgm:pt modelId="{CF0BEA0D-48A6-43E0-81C4-BA753949C1BE}" type="pres">
      <dgm:prSet presAssocID="{F1598F54-E8C5-49F0-84FA-3E833486C1AD}" presName="Name17" presStyleLbl="parChTrans1D3" presStyleIdx="2" presStyleCnt="3"/>
      <dgm:spPr/>
    </dgm:pt>
    <dgm:pt modelId="{533615B6-219D-4F45-8D9D-B6A419FB40DB}" type="pres">
      <dgm:prSet presAssocID="{7205E78C-912A-4077-87F8-788AA67C15BA}" presName="hierRoot3" presStyleCnt="0"/>
      <dgm:spPr/>
    </dgm:pt>
    <dgm:pt modelId="{0BD422F8-7FDB-4BCF-945C-C2F09B312802}" type="pres">
      <dgm:prSet presAssocID="{7205E78C-912A-4077-87F8-788AA67C15BA}" presName="composite3" presStyleCnt="0"/>
      <dgm:spPr/>
    </dgm:pt>
    <dgm:pt modelId="{8F84038E-2511-4426-947A-1EA8BEA68CB6}" type="pres">
      <dgm:prSet presAssocID="{7205E78C-912A-4077-87F8-788AA67C15BA}" presName="background3" presStyleLbl="node3" presStyleIdx="2" presStyleCnt="3"/>
      <dgm:spPr/>
    </dgm:pt>
    <dgm:pt modelId="{36420182-248B-475D-96E9-DDD5F5357702}" type="pres">
      <dgm:prSet presAssocID="{7205E78C-912A-4077-87F8-788AA67C15BA}" presName="text3" presStyleLbl="fgAcc3" presStyleIdx="2" presStyleCnt="3" custScaleY="40797">
        <dgm:presLayoutVars>
          <dgm:chPref val="3"/>
        </dgm:presLayoutVars>
      </dgm:prSet>
      <dgm:spPr/>
    </dgm:pt>
    <dgm:pt modelId="{6BCBD04D-75F8-46F4-BABC-7176E83B322A}" type="pres">
      <dgm:prSet presAssocID="{7205E78C-912A-4077-87F8-788AA67C15BA}" presName="hierChild4" presStyleCnt="0"/>
      <dgm:spPr/>
    </dgm:pt>
    <dgm:pt modelId="{01E166B1-3E52-4D6E-AB0B-06446DA9635E}" type="pres">
      <dgm:prSet presAssocID="{2C2B6F78-C9DA-4AF9-ACFF-47D3DFD60B11}" presName="Name23" presStyleLbl="parChTrans1D4" presStyleIdx="1" presStyleCnt="3"/>
      <dgm:spPr/>
    </dgm:pt>
    <dgm:pt modelId="{AB8ACB86-F0D6-48A6-A32E-DD4C42DBFFA3}" type="pres">
      <dgm:prSet presAssocID="{1FA8FB5E-52C6-431E-B8FE-357690A5F6E4}" presName="hierRoot4" presStyleCnt="0"/>
      <dgm:spPr/>
    </dgm:pt>
    <dgm:pt modelId="{31D69FB9-4134-4482-8DF2-42283D166730}" type="pres">
      <dgm:prSet presAssocID="{1FA8FB5E-52C6-431E-B8FE-357690A5F6E4}" presName="composite4" presStyleCnt="0"/>
      <dgm:spPr/>
    </dgm:pt>
    <dgm:pt modelId="{EB75E682-9D57-47BF-988A-D5CB53935096}" type="pres">
      <dgm:prSet presAssocID="{1FA8FB5E-52C6-431E-B8FE-357690A5F6E4}" presName="background4" presStyleLbl="node4" presStyleIdx="1" presStyleCnt="3"/>
      <dgm:spPr/>
    </dgm:pt>
    <dgm:pt modelId="{FA186CDE-6B9A-4885-9422-5F5E60197DD3}" type="pres">
      <dgm:prSet presAssocID="{1FA8FB5E-52C6-431E-B8FE-357690A5F6E4}" presName="text4" presStyleLbl="fgAcc4" presStyleIdx="1" presStyleCnt="3" custScaleY="40989">
        <dgm:presLayoutVars>
          <dgm:chPref val="3"/>
        </dgm:presLayoutVars>
      </dgm:prSet>
      <dgm:spPr/>
    </dgm:pt>
    <dgm:pt modelId="{37B17B1A-48DB-4720-99EA-65E1834B0FCC}" type="pres">
      <dgm:prSet presAssocID="{1FA8FB5E-52C6-431E-B8FE-357690A5F6E4}" presName="hierChild5" presStyleCnt="0"/>
      <dgm:spPr/>
    </dgm:pt>
    <dgm:pt modelId="{7F0B5B0A-8645-4EB2-A86B-F9D991CD996E}" type="pres">
      <dgm:prSet presAssocID="{D7BCC72A-EB33-4722-B605-97DFB1D13464}" presName="Name23" presStyleLbl="parChTrans1D4" presStyleIdx="2" presStyleCnt="3"/>
      <dgm:spPr/>
    </dgm:pt>
    <dgm:pt modelId="{2869DFBC-368D-4996-A407-C152EA50D113}" type="pres">
      <dgm:prSet presAssocID="{10E803CC-1E28-4AF6-B544-C797190E79AB}" presName="hierRoot4" presStyleCnt="0"/>
      <dgm:spPr/>
    </dgm:pt>
    <dgm:pt modelId="{31280003-FC89-481D-81D6-4F92EED57D9E}" type="pres">
      <dgm:prSet presAssocID="{10E803CC-1E28-4AF6-B544-C797190E79AB}" presName="composite4" presStyleCnt="0"/>
      <dgm:spPr/>
    </dgm:pt>
    <dgm:pt modelId="{C5CE7DF1-23A8-4558-ABEE-92F5F23AFCBA}" type="pres">
      <dgm:prSet presAssocID="{10E803CC-1E28-4AF6-B544-C797190E79AB}" presName="background4" presStyleLbl="node4" presStyleIdx="2" presStyleCnt="3"/>
      <dgm:spPr/>
    </dgm:pt>
    <dgm:pt modelId="{7BB8B1B9-82BA-4131-8F0E-F3F1577A1FBB}" type="pres">
      <dgm:prSet presAssocID="{10E803CC-1E28-4AF6-B544-C797190E79AB}" presName="text4" presStyleLbl="fgAcc4" presStyleIdx="2" presStyleCnt="3" custScaleY="42886">
        <dgm:presLayoutVars>
          <dgm:chPref val="3"/>
        </dgm:presLayoutVars>
      </dgm:prSet>
      <dgm:spPr/>
    </dgm:pt>
    <dgm:pt modelId="{174289DB-5D42-421D-A118-ECC44D33A77C}" type="pres">
      <dgm:prSet presAssocID="{10E803CC-1E28-4AF6-B544-C797190E79AB}" presName="hierChild5" presStyleCnt="0"/>
      <dgm:spPr/>
    </dgm:pt>
  </dgm:ptLst>
  <dgm:cxnLst>
    <dgm:cxn modelId="{DA309800-26B5-467F-89C7-8C578826FDDD}" srcId="{DB4E8B35-1EDC-4D90-AE35-77D6C8ADB873}" destId="{1EB91A8E-EB6F-4658-94CC-03F14932DA8C}" srcOrd="0" destOrd="0" parTransId="{A39109BA-1C99-4758-A53A-4ACA33A45176}" sibTransId="{B1F6E1EC-D520-46D7-9AE1-DA9E7EC3CEFE}"/>
    <dgm:cxn modelId="{D3F61204-11AD-48C0-8BDD-7AB0A53AE420}" type="presOf" srcId="{9F3832D8-FB53-42CA-ABCE-51CFE4FE277C}" destId="{D75E829E-28C5-4819-A36A-B5E151F8207C}" srcOrd="0" destOrd="0" presId="urn:microsoft.com/office/officeart/2005/8/layout/hierarchy1"/>
    <dgm:cxn modelId="{09D0CF0C-0AE3-491C-B39C-9F1276237792}" type="presOf" srcId="{90D83F4D-BDAE-4976-B420-BD7BCA3178C4}" destId="{979A34CC-9630-4AEE-A8D5-AB9BA7AF85FD}" srcOrd="0" destOrd="0" presId="urn:microsoft.com/office/officeart/2005/8/layout/hierarchy1"/>
    <dgm:cxn modelId="{0BD3CC16-983D-41B2-9E37-7BC554FF67F0}" type="presOf" srcId="{F1598F54-E8C5-49F0-84FA-3E833486C1AD}" destId="{CF0BEA0D-48A6-43E0-81C4-BA753949C1BE}" srcOrd="0" destOrd="0" presId="urn:microsoft.com/office/officeart/2005/8/layout/hierarchy1"/>
    <dgm:cxn modelId="{F0F4BE18-C2B5-4B22-866A-67819FF50477}" type="presOf" srcId="{DB4E8B35-1EDC-4D90-AE35-77D6C8ADB873}" destId="{66636739-60E7-4802-A4B0-9CA037A82F45}" srcOrd="0" destOrd="0" presId="urn:microsoft.com/office/officeart/2005/8/layout/hierarchy1"/>
    <dgm:cxn modelId="{2CD49923-8BFD-40FB-9695-1A47949602F9}" type="presOf" srcId="{A6DC93AB-9A7D-4A47-83A7-F0B51B690884}" destId="{35CF9248-27AB-4426-8342-3465813ECA61}" srcOrd="0" destOrd="0" presId="urn:microsoft.com/office/officeart/2005/8/layout/hierarchy1"/>
    <dgm:cxn modelId="{7E926D24-0A8F-4974-9D88-F7321FC92BA3}" type="presOf" srcId="{D7BCC72A-EB33-4722-B605-97DFB1D13464}" destId="{7F0B5B0A-8645-4EB2-A86B-F9D991CD996E}" srcOrd="0" destOrd="0" presId="urn:microsoft.com/office/officeart/2005/8/layout/hierarchy1"/>
    <dgm:cxn modelId="{99BA622A-C69E-4D0D-8EF4-A00DB21D6A62}" srcId="{E3562AE8-1094-4CFF-BD22-C37352F37B4D}" destId="{7205E78C-912A-4077-87F8-788AA67C15BA}" srcOrd="0" destOrd="0" parTransId="{F1598F54-E8C5-49F0-84FA-3E833486C1AD}" sibTransId="{652CAE56-324B-422A-8894-3515B0389F7F}"/>
    <dgm:cxn modelId="{C44D962E-E28F-42D7-8366-4CAD002C274C}" type="presOf" srcId="{10E803CC-1E28-4AF6-B544-C797190E79AB}" destId="{7BB8B1B9-82BA-4131-8F0E-F3F1577A1FBB}" srcOrd="0" destOrd="0" presId="urn:microsoft.com/office/officeart/2005/8/layout/hierarchy1"/>
    <dgm:cxn modelId="{2019123E-C8D5-4646-AA04-B172FF9607F2}" type="presOf" srcId="{3D87ABA0-4C1E-4186-89F2-353291616142}" destId="{5634E2A7-0678-4A76-8631-B3A9B5AB32B3}" srcOrd="0" destOrd="0" presId="urn:microsoft.com/office/officeart/2005/8/layout/hierarchy1"/>
    <dgm:cxn modelId="{31A9545C-2BA0-4F11-975B-06D3DAF3C2E3}" srcId="{4ECAE69F-B063-4DCE-B1E7-BFCA74734C90}" destId="{A6DC93AB-9A7D-4A47-83A7-F0B51B690884}" srcOrd="0" destOrd="0" parTransId="{926A7982-999E-43B9-87EA-12832FC3C347}" sibTransId="{8A1F7636-AEBD-4B1F-907E-A494672830EC}"/>
    <dgm:cxn modelId="{5D1DB643-607E-4244-87E6-2D3084BADF84}" srcId="{C3A44BD7-F13F-4347-B58E-BEB1017C1A6F}" destId="{FBDC40DF-005C-452A-9866-F98AD1DAC01A}" srcOrd="0" destOrd="0" parTransId="{3D87ABA0-4C1E-4186-89F2-353291616142}" sibTransId="{2D4B793B-FD00-4AE5-9C42-7120CEFE8144}"/>
    <dgm:cxn modelId="{0D5F1944-F4D8-452E-8CF2-E44BB461625D}" type="presOf" srcId="{4ECAE69F-B063-4DCE-B1E7-BFCA74734C90}" destId="{D00D5A96-79FE-42B2-88E5-CD5970B95867}" srcOrd="0" destOrd="0" presId="urn:microsoft.com/office/officeart/2005/8/layout/hierarchy1"/>
    <dgm:cxn modelId="{069D6E44-D01C-49D2-B7AD-99A3016E1A39}" type="presOf" srcId="{2BC2C24E-2329-4D2F-A0A8-85A87C75A4B9}" destId="{9C865EE7-219A-45CC-B17F-F16469B95698}" srcOrd="0" destOrd="0" presId="urn:microsoft.com/office/officeart/2005/8/layout/hierarchy1"/>
    <dgm:cxn modelId="{FF450546-6E34-4247-A9B7-33DF3906820E}" type="presOf" srcId="{F5A422EC-888D-4888-9B92-D3AFDBDE97A6}" destId="{BB1C8F72-1AEE-43AA-95EC-D9A9CAEC62EF}" srcOrd="0" destOrd="0" presId="urn:microsoft.com/office/officeart/2005/8/layout/hierarchy1"/>
    <dgm:cxn modelId="{65041E49-10B3-4BE6-9F52-CC4DF9C1889F}" srcId="{A6DC93AB-9A7D-4A47-83A7-F0B51B690884}" destId="{81649AEC-0134-4EA8-A41A-66094515387A}" srcOrd="0" destOrd="0" parTransId="{90D83F4D-BDAE-4976-B420-BD7BCA3178C4}" sibTransId="{1B6263BB-7510-4B8F-9551-A478FDF5B364}"/>
    <dgm:cxn modelId="{14BA8F69-3A76-4A18-A374-1F76C3DBDFA3}" srcId="{A6DC93AB-9A7D-4A47-83A7-F0B51B690884}" destId="{E3562AE8-1094-4CFF-BD22-C37352F37B4D}" srcOrd="2" destOrd="0" parTransId="{9F3832D8-FB53-42CA-ABCE-51CFE4FE277C}" sibTransId="{AE821924-063A-4DF1-9C0D-545E3091BD64}"/>
    <dgm:cxn modelId="{AB6F456F-52BA-4D41-83A6-30EBF05810AD}" srcId="{7205E78C-912A-4077-87F8-788AA67C15BA}" destId="{1FA8FB5E-52C6-431E-B8FE-357690A5F6E4}" srcOrd="0" destOrd="0" parTransId="{2C2B6F78-C9DA-4AF9-ACFF-47D3DFD60B11}" sibTransId="{52998DC6-6CD7-4ADA-BF1A-D235032698FE}"/>
    <dgm:cxn modelId="{09223752-BE33-409E-840D-588753C4B7E2}" type="presOf" srcId="{7205E78C-912A-4077-87F8-788AA67C15BA}" destId="{36420182-248B-475D-96E9-DDD5F5357702}" srcOrd="0" destOrd="0" presId="urn:microsoft.com/office/officeart/2005/8/layout/hierarchy1"/>
    <dgm:cxn modelId="{79B6B074-8CFD-49C0-8C61-692B0E2F773C}" type="presOf" srcId="{2C2B6F78-C9DA-4AF9-ACFF-47D3DFD60B11}" destId="{01E166B1-3E52-4D6E-AB0B-06446DA9635E}" srcOrd="0" destOrd="0" presId="urn:microsoft.com/office/officeart/2005/8/layout/hierarchy1"/>
    <dgm:cxn modelId="{1E3DE47B-1DC2-498A-A6AC-ECCB18515702}" srcId="{A6DC93AB-9A7D-4A47-83A7-F0B51B690884}" destId="{C3A44BD7-F13F-4347-B58E-BEB1017C1A6F}" srcOrd="1" destOrd="0" parTransId="{F5A422EC-888D-4888-9B92-D3AFDBDE97A6}" sibTransId="{494C081D-5014-4C0D-A1C9-DF90442CA599}"/>
    <dgm:cxn modelId="{CDD3D680-2E50-4272-A1E0-AA0F53785694}" srcId="{81649AEC-0134-4EA8-A41A-66094515387A}" destId="{DB4E8B35-1EDC-4D90-AE35-77D6C8ADB873}" srcOrd="0" destOrd="0" parTransId="{2BC2C24E-2329-4D2F-A0A8-85A87C75A4B9}" sibTransId="{21C4C969-0474-40D4-8BA0-B013FA83CF24}"/>
    <dgm:cxn modelId="{564C7990-C44F-4F8E-BC18-075D0519DE15}" type="presOf" srcId="{E3562AE8-1094-4CFF-BD22-C37352F37B4D}" destId="{5E208ADA-5B3F-4D77-A42D-496CCD19504F}" srcOrd="0" destOrd="0" presId="urn:microsoft.com/office/officeart/2005/8/layout/hierarchy1"/>
    <dgm:cxn modelId="{4C5D199C-C1B2-4DB7-BBF7-7FAA32E0FD5C}" type="presOf" srcId="{A39109BA-1C99-4758-A53A-4ACA33A45176}" destId="{8564C2BE-E75D-4032-A132-75F24CF3F31E}" srcOrd="0" destOrd="0" presId="urn:microsoft.com/office/officeart/2005/8/layout/hierarchy1"/>
    <dgm:cxn modelId="{913292AB-91CA-422E-A543-E22A7ECEECE9}" type="presOf" srcId="{1FA8FB5E-52C6-431E-B8FE-357690A5F6E4}" destId="{FA186CDE-6B9A-4885-9422-5F5E60197DD3}" srcOrd="0" destOrd="0" presId="urn:microsoft.com/office/officeart/2005/8/layout/hierarchy1"/>
    <dgm:cxn modelId="{06AEF6B5-968D-4404-B85B-0652079C3685}" type="presOf" srcId="{FBDC40DF-005C-452A-9866-F98AD1DAC01A}" destId="{EE4E6167-0A4F-4702-A299-B508C2B33640}" srcOrd="0" destOrd="0" presId="urn:microsoft.com/office/officeart/2005/8/layout/hierarchy1"/>
    <dgm:cxn modelId="{5AFA72CD-B360-4846-A47B-ED99DDAF64A2}" type="presOf" srcId="{81649AEC-0134-4EA8-A41A-66094515387A}" destId="{391D7672-DD05-4179-B474-D91A201473BE}" srcOrd="0" destOrd="0" presId="urn:microsoft.com/office/officeart/2005/8/layout/hierarchy1"/>
    <dgm:cxn modelId="{7FE089EA-6C99-48EE-B411-8D325FB2BA54}" type="presOf" srcId="{C3A44BD7-F13F-4347-B58E-BEB1017C1A6F}" destId="{85ABC686-79C2-4846-8B04-3E332D102F1A}" srcOrd="0" destOrd="0" presId="urn:microsoft.com/office/officeart/2005/8/layout/hierarchy1"/>
    <dgm:cxn modelId="{492CD0F2-C5FA-469A-A6BD-BA156BD1DD41}" type="presOf" srcId="{1EB91A8E-EB6F-4658-94CC-03F14932DA8C}" destId="{33A6AA39-762E-4E17-9419-D7F13DE25BB3}" srcOrd="0" destOrd="0" presId="urn:microsoft.com/office/officeart/2005/8/layout/hierarchy1"/>
    <dgm:cxn modelId="{5A38E5FC-ECDB-4BE3-8D06-E9BB20CD73C6}" srcId="{1FA8FB5E-52C6-431E-B8FE-357690A5F6E4}" destId="{10E803CC-1E28-4AF6-B544-C797190E79AB}" srcOrd="0" destOrd="0" parTransId="{D7BCC72A-EB33-4722-B605-97DFB1D13464}" sibTransId="{62B352BB-A948-4059-ADED-8C0C1B0847FC}"/>
    <dgm:cxn modelId="{2F0BA6FC-4EA7-471E-8F42-F3F439C67D97}" type="presParOf" srcId="{D00D5A96-79FE-42B2-88E5-CD5970B95867}" destId="{0C133F23-6C6F-4051-B897-B701EF2C0750}" srcOrd="0" destOrd="0" presId="urn:microsoft.com/office/officeart/2005/8/layout/hierarchy1"/>
    <dgm:cxn modelId="{248EB842-A4E6-4D27-895E-750C473980B3}" type="presParOf" srcId="{0C133F23-6C6F-4051-B897-B701EF2C0750}" destId="{B4DB7F60-DC5B-4BA5-8D6E-E84BC4E099CD}" srcOrd="0" destOrd="0" presId="urn:microsoft.com/office/officeart/2005/8/layout/hierarchy1"/>
    <dgm:cxn modelId="{AC5BC002-6939-4C2C-B9B2-9A23BF48C8D4}" type="presParOf" srcId="{B4DB7F60-DC5B-4BA5-8D6E-E84BC4E099CD}" destId="{B27FA5CF-8786-4CCB-9AA6-D2CB17A39047}" srcOrd="0" destOrd="0" presId="urn:microsoft.com/office/officeart/2005/8/layout/hierarchy1"/>
    <dgm:cxn modelId="{D1373334-83EF-4D44-A2C8-E0D1F942A9F2}" type="presParOf" srcId="{B4DB7F60-DC5B-4BA5-8D6E-E84BC4E099CD}" destId="{35CF9248-27AB-4426-8342-3465813ECA61}" srcOrd="1" destOrd="0" presId="urn:microsoft.com/office/officeart/2005/8/layout/hierarchy1"/>
    <dgm:cxn modelId="{AF06CDEA-B32C-48E0-9EEC-CDE044AAA355}" type="presParOf" srcId="{0C133F23-6C6F-4051-B897-B701EF2C0750}" destId="{22A14896-FF10-4610-AF2B-44E4B861122B}" srcOrd="1" destOrd="0" presId="urn:microsoft.com/office/officeart/2005/8/layout/hierarchy1"/>
    <dgm:cxn modelId="{37C4B64C-1A7B-4297-927D-852A196B488C}" type="presParOf" srcId="{22A14896-FF10-4610-AF2B-44E4B861122B}" destId="{979A34CC-9630-4AEE-A8D5-AB9BA7AF85FD}" srcOrd="0" destOrd="0" presId="urn:microsoft.com/office/officeart/2005/8/layout/hierarchy1"/>
    <dgm:cxn modelId="{98EB8CA4-6AFC-4BBC-ABF4-81BA5455C202}" type="presParOf" srcId="{22A14896-FF10-4610-AF2B-44E4B861122B}" destId="{CDAA4B69-34C0-4B22-986F-4EC0DC60AAC4}" srcOrd="1" destOrd="0" presId="urn:microsoft.com/office/officeart/2005/8/layout/hierarchy1"/>
    <dgm:cxn modelId="{6B6C0D33-CCA6-45BE-8E00-9BE1EBFF6C45}" type="presParOf" srcId="{CDAA4B69-34C0-4B22-986F-4EC0DC60AAC4}" destId="{0C81BD3A-40E9-49D5-8DF0-04CCA62D3BAA}" srcOrd="0" destOrd="0" presId="urn:microsoft.com/office/officeart/2005/8/layout/hierarchy1"/>
    <dgm:cxn modelId="{19F3EC34-0646-417A-B5AE-B800AB9A301F}" type="presParOf" srcId="{0C81BD3A-40E9-49D5-8DF0-04CCA62D3BAA}" destId="{2066C9D3-69A0-452E-981F-4DCC0AF05199}" srcOrd="0" destOrd="0" presId="urn:microsoft.com/office/officeart/2005/8/layout/hierarchy1"/>
    <dgm:cxn modelId="{30D11114-1A24-4655-BCE0-A8B5E2DEBE07}" type="presParOf" srcId="{0C81BD3A-40E9-49D5-8DF0-04CCA62D3BAA}" destId="{391D7672-DD05-4179-B474-D91A201473BE}" srcOrd="1" destOrd="0" presId="urn:microsoft.com/office/officeart/2005/8/layout/hierarchy1"/>
    <dgm:cxn modelId="{D798DABC-9798-4836-938A-9A5E919123AA}" type="presParOf" srcId="{CDAA4B69-34C0-4B22-986F-4EC0DC60AAC4}" destId="{F880D2C4-AC54-4E95-8609-5D8A357D509E}" srcOrd="1" destOrd="0" presId="urn:microsoft.com/office/officeart/2005/8/layout/hierarchy1"/>
    <dgm:cxn modelId="{B76D6D61-F970-457A-A197-698ECAA88010}" type="presParOf" srcId="{F880D2C4-AC54-4E95-8609-5D8A357D509E}" destId="{9C865EE7-219A-45CC-B17F-F16469B95698}" srcOrd="0" destOrd="0" presId="urn:microsoft.com/office/officeart/2005/8/layout/hierarchy1"/>
    <dgm:cxn modelId="{EDFF4DD5-4B0A-4907-B111-594067CE0382}" type="presParOf" srcId="{F880D2C4-AC54-4E95-8609-5D8A357D509E}" destId="{1F6BF030-1DE2-41E4-98A7-BE7086951135}" srcOrd="1" destOrd="0" presId="urn:microsoft.com/office/officeart/2005/8/layout/hierarchy1"/>
    <dgm:cxn modelId="{5FF3A360-14C7-4784-95CA-BD3868CC34A4}" type="presParOf" srcId="{1F6BF030-1DE2-41E4-98A7-BE7086951135}" destId="{51C01202-6DE6-4638-AB91-F774DE117455}" srcOrd="0" destOrd="0" presId="urn:microsoft.com/office/officeart/2005/8/layout/hierarchy1"/>
    <dgm:cxn modelId="{FD3E767B-8B9C-4F56-AFAA-1BB7DCCCF83C}" type="presParOf" srcId="{51C01202-6DE6-4638-AB91-F774DE117455}" destId="{A0AE1683-1533-470D-AAA8-243E74BA96CD}" srcOrd="0" destOrd="0" presId="urn:microsoft.com/office/officeart/2005/8/layout/hierarchy1"/>
    <dgm:cxn modelId="{0A41251D-2FD2-4177-B272-F3F192D8CA0A}" type="presParOf" srcId="{51C01202-6DE6-4638-AB91-F774DE117455}" destId="{66636739-60E7-4802-A4B0-9CA037A82F45}" srcOrd="1" destOrd="0" presId="urn:microsoft.com/office/officeart/2005/8/layout/hierarchy1"/>
    <dgm:cxn modelId="{A7299F6D-E4BA-445B-B166-0C2B973B4D92}" type="presParOf" srcId="{1F6BF030-1DE2-41E4-98A7-BE7086951135}" destId="{4DD14A4A-8989-4CEE-A735-11757668D447}" srcOrd="1" destOrd="0" presId="urn:microsoft.com/office/officeart/2005/8/layout/hierarchy1"/>
    <dgm:cxn modelId="{228AA325-5A91-4100-9545-56F2E72BC4D6}" type="presParOf" srcId="{4DD14A4A-8989-4CEE-A735-11757668D447}" destId="{8564C2BE-E75D-4032-A132-75F24CF3F31E}" srcOrd="0" destOrd="0" presId="urn:microsoft.com/office/officeart/2005/8/layout/hierarchy1"/>
    <dgm:cxn modelId="{C1679BA1-A6F1-4185-AFD6-1BA17E3210D6}" type="presParOf" srcId="{4DD14A4A-8989-4CEE-A735-11757668D447}" destId="{3705BFCD-74FA-4AFC-B5D9-9090B2B232D5}" srcOrd="1" destOrd="0" presId="urn:microsoft.com/office/officeart/2005/8/layout/hierarchy1"/>
    <dgm:cxn modelId="{C88031C6-7B51-4492-B4C2-F623FB227FAB}" type="presParOf" srcId="{3705BFCD-74FA-4AFC-B5D9-9090B2B232D5}" destId="{43E791EA-EE69-46DC-A35F-73F128DB8F85}" srcOrd="0" destOrd="0" presId="urn:microsoft.com/office/officeart/2005/8/layout/hierarchy1"/>
    <dgm:cxn modelId="{CE3A5728-3C31-4D23-A046-301A81A62552}" type="presParOf" srcId="{43E791EA-EE69-46DC-A35F-73F128DB8F85}" destId="{1EA63BD7-F9EC-4835-BA59-0DA9630D951D}" srcOrd="0" destOrd="0" presId="urn:microsoft.com/office/officeart/2005/8/layout/hierarchy1"/>
    <dgm:cxn modelId="{90AC989F-5D46-4041-B6EE-23BE10DE624D}" type="presParOf" srcId="{43E791EA-EE69-46DC-A35F-73F128DB8F85}" destId="{33A6AA39-762E-4E17-9419-D7F13DE25BB3}" srcOrd="1" destOrd="0" presId="urn:microsoft.com/office/officeart/2005/8/layout/hierarchy1"/>
    <dgm:cxn modelId="{0AB8BBB1-6C48-49F3-A88D-CFA9C66F58B7}" type="presParOf" srcId="{3705BFCD-74FA-4AFC-B5D9-9090B2B232D5}" destId="{4E2C6D75-5D83-4D10-9A05-1283AD56C11E}" srcOrd="1" destOrd="0" presId="urn:microsoft.com/office/officeart/2005/8/layout/hierarchy1"/>
    <dgm:cxn modelId="{6D8D49AB-CB85-40B8-AACF-2B7E0B1995E4}" type="presParOf" srcId="{22A14896-FF10-4610-AF2B-44E4B861122B}" destId="{BB1C8F72-1AEE-43AA-95EC-D9A9CAEC62EF}" srcOrd="2" destOrd="0" presId="urn:microsoft.com/office/officeart/2005/8/layout/hierarchy1"/>
    <dgm:cxn modelId="{724558A7-1B2D-4DC2-8A99-E7976F1BB527}" type="presParOf" srcId="{22A14896-FF10-4610-AF2B-44E4B861122B}" destId="{F95D5DB2-FA32-469D-A03F-4BBEFCE1B937}" srcOrd="3" destOrd="0" presId="urn:microsoft.com/office/officeart/2005/8/layout/hierarchy1"/>
    <dgm:cxn modelId="{BCDBAA99-D01A-41D1-A8CF-66752A5E61FB}" type="presParOf" srcId="{F95D5DB2-FA32-469D-A03F-4BBEFCE1B937}" destId="{961DA2B4-9B08-4E30-9324-8E6483778A50}" srcOrd="0" destOrd="0" presId="urn:microsoft.com/office/officeart/2005/8/layout/hierarchy1"/>
    <dgm:cxn modelId="{CA8589EB-BB72-4908-ACFD-E520837E30D4}" type="presParOf" srcId="{961DA2B4-9B08-4E30-9324-8E6483778A50}" destId="{12564DF1-4811-4C64-8E6A-84D891468704}" srcOrd="0" destOrd="0" presId="urn:microsoft.com/office/officeart/2005/8/layout/hierarchy1"/>
    <dgm:cxn modelId="{8F0ACA67-1484-42C7-ABD1-2DE6F4CF0A0A}" type="presParOf" srcId="{961DA2B4-9B08-4E30-9324-8E6483778A50}" destId="{85ABC686-79C2-4846-8B04-3E332D102F1A}" srcOrd="1" destOrd="0" presId="urn:microsoft.com/office/officeart/2005/8/layout/hierarchy1"/>
    <dgm:cxn modelId="{1CFFF134-4056-46D4-BD26-21AB3EB520B1}" type="presParOf" srcId="{F95D5DB2-FA32-469D-A03F-4BBEFCE1B937}" destId="{5F2B0377-2A23-43A5-A5A3-9BD69FF05C4D}" srcOrd="1" destOrd="0" presId="urn:microsoft.com/office/officeart/2005/8/layout/hierarchy1"/>
    <dgm:cxn modelId="{487DC9CB-0DC8-4390-91F2-4B187AB31645}" type="presParOf" srcId="{5F2B0377-2A23-43A5-A5A3-9BD69FF05C4D}" destId="{5634E2A7-0678-4A76-8631-B3A9B5AB32B3}" srcOrd="0" destOrd="0" presId="urn:microsoft.com/office/officeart/2005/8/layout/hierarchy1"/>
    <dgm:cxn modelId="{11C772AE-A816-4E3B-92D1-39BACE3C3515}" type="presParOf" srcId="{5F2B0377-2A23-43A5-A5A3-9BD69FF05C4D}" destId="{8BDC818A-B8F3-43EC-A8C9-811E89D326CA}" srcOrd="1" destOrd="0" presId="urn:microsoft.com/office/officeart/2005/8/layout/hierarchy1"/>
    <dgm:cxn modelId="{F174A196-7CCC-48CA-BD91-08F5CA36AFDB}" type="presParOf" srcId="{8BDC818A-B8F3-43EC-A8C9-811E89D326CA}" destId="{27216C91-22AB-4503-A6FF-A86C3F467BC4}" srcOrd="0" destOrd="0" presId="urn:microsoft.com/office/officeart/2005/8/layout/hierarchy1"/>
    <dgm:cxn modelId="{77B2A055-0484-4D5B-815E-8D99CA4F6421}" type="presParOf" srcId="{27216C91-22AB-4503-A6FF-A86C3F467BC4}" destId="{31778328-660E-4FB7-A7EF-1306FF32C6E6}" srcOrd="0" destOrd="0" presId="urn:microsoft.com/office/officeart/2005/8/layout/hierarchy1"/>
    <dgm:cxn modelId="{03CD0C3C-441D-4F09-AFFC-5955E5375E26}" type="presParOf" srcId="{27216C91-22AB-4503-A6FF-A86C3F467BC4}" destId="{EE4E6167-0A4F-4702-A299-B508C2B33640}" srcOrd="1" destOrd="0" presId="urn:microsoft.com/office/officeart/2005/8/layout/hierarchy1"/>
    <dgm:cxn modelId="{C1D2F6E5-69B8-471F-8631-7D3CA0909F30}" type="presParOf" srcId="{8BDC818A-B8F3-43EC-A8C9-811E89D326CA}" destId="{A919F21E-E350-4C0F-B099-E31C8B8A85F5}" srcOrd="1" destOrd="0" presId="urn:microsoft.com/office/officeart/2005/8/layout/hierarchy1"/>
    <dgm:cxn modelId="{227F93C8-4DCA-4008-8549-9C1EDB539BBD}" type="presParOf" srcId="{22A14896-FF10-4610-AF2B-44E4B861122B}" destId="{D75E829E-28C5-4819-A36A-B5E151F8207C}" srcOrd="4" destOrd="0" presId="urn:microsoft.com/office/officeart/2005/8/layout/hierarchy1"/>
    <dgm:cxn modelId="{7FC8CB5C-6270-4BAA-A63C-9C9F958785D4}" type="presParOf" srcId="{22A14896-FF10-4610-AF2B-44E4B861122B}" destId="{152CF51F-2306-45A6-AB0C-1C2462D086A8}" srcOrd="5" destOrd="0" presId="urn:microsoft.com/office/officeart/2005/8/layout/hierarchy1"/>
    <dgm:cxn modelId="{04FC0415-91DB-45CA-8CD5-9AB6BD99C216}" type="presParOf" srcId="{152CF51F-2306-45A6-AB0C-1C2462D086A8}" destId="{2C0EB4D9-4BA9-4828-A8F4-5B30CE4E5A26}" srcOrd="0" destOrd="0" presId="urn:microsoft.com/office/officeart/2005/8/layout/hierarchy1"/>
    <dgm:cxn modelId="{7BC91FBB-9FC7-4708-8421-6146CC86BDAE}" type="presParOf" srcId="{2C0EB4D9-4BA9-4828-A8F4-5B30CE4E5A26}" destId="{4827FD3A-7430-42E2-8BF3-2840DDB12598}" srcOrd="0" destOrd="0" presId="urn:microsoft.com/office/officeart/2005/8/layout/hierarchy1"/>
    <dgm:cxn modelId="{74D0F856-C9CE-4AF6-829E-DA2B06AE97AE}" type="presParOf" srcId="{2C0EB4D9-4BA9-4828-A8F4-5B30CE4E5A26}" destId="{5E208ADA-5B3F-4D77-A42D-496CCD19504F}" srcOrd="1" destOrd="0" presId="urn:microsoft.com/office/officeart/2005/8/layout/hierarchy1"/>
    <dgm:cxn modelId="{D44DFC86-DAE2-4357-A598-C3A18B18B955}" type="presParOf" srcId="{152CF51F-2306-45A6-AB0C-1C2462D086A8}" destId="{2ABE2F70-1D26-4F81-814F-5402013764FD}" srcOrd="1" destOrd="0" presId="urn:microsoft.com/office/officeart/2005/8/layout/hierarchy1"/>
    <dgm:cxn modelId="{7A47B80D-4CDE-4976-B3FF-66033AFACF87}" type="presParOf" srcId="{2ABE2F70-1D26-4F81-814F-5402013764FD}" destId="{CF0BEA0D-48A6-43E0-81C4-BA753949C1BE}" srcOrd="0" destOrd="0" presId="urn:microsoft.com/office/officeart/2005/8/layout/hierarchy1"/>
    <dgm:cxn modelId="{62509A57-990A-4B4E-B942-727750F3FB8B}" type="presParOf" srcId="{2ABE2F70-1D26-4F81-814F-5402013764FD}" destId="{533615B6-219D-4F45-8D9D-B6A419FB40DB}" srcOrd="1" destOrd="0" presId="urn:microsoft.com/office/officeart/2005/8/layout/hierarchy1"/>
    <dgm:cxn modelId="{B8293DD4-0F3A-4E76-A393-3A9C8A456074}" type="presParOf" srcId="{533615B6-219D-4F45-8D9D-B6A419FB40DB}" destId="{0BD422F8-7FDB-4BCF-945C-C2F09B312802}" srcOrd="0" destOrd="0" presId="urn:microsoft.com/office/officeart/2005/8/layout/hierarchy1"/>
    <dgm:cxn modelId="{DDDCEAA7-26C5-4CCF-BF99-8DF51D54E2E8}" type="presParOf" srcId="{0BD422F8-7FDB-4BCF-945C-C2F09B312802}" destId="{8F84038E-2511-4426-947A-1EA8BEA68CB6}" srcOrd="0" destOrd="0" presId="urn:microsoft.com/office/officeart/2005/8/layout/hierarchy1"/>
    <dgm:cxn modelId="{22329D05-035F-4A23-85F0-69D5040B95DD}" type="presParOf" srcId="{0BD422F8-7FDB-4BCF-945C-C2F09B312802}" destId="{36420182-248B-475D-96E9-DDD5F5357702}" srcOrd="1" destOrd="0" presId="urn:microsoft.com/office/officeart/2005/8/layout/hierarchy1"/>
    <dgm:cxn modelId="{C708919D-A511-4BBD-B32E-AA70A2BC945D}" type="presParOf" srcId="{533615B6-219D-4F45-8D9D-B6A419FB40DB}" destId="{6BCBD04D-75F8-46F4-BABC-7176E83B322A}" srcOrd="1" destOrd="0" presId="urn:microsoft.com/office/officeart/2005/8/layout/hierarchy1"/>
    <dgm:cxn modelId="{C469AB7B-E581-4D3C-BE11-A5FED660E439}" type="presParOf" srcId="{6BCBD04D-75F8-46F4-BABC-7176E83B322A}" destId="{01E166B1-3E52-4D6E-AB0B-06446DA9635E}" srcOrd="0" destOrd="0" presId="urn:microsoft.com/office/officeart/2005/8/layout/hierarchy1"/>
    <dgm:cxn modelId="{9DAE06D0-68B8-40E3-8345-B8DDC9E8ED0E}" type="presParOf" srcId="{6BCBD04D-75F8-46F4-BABC-7176E83B322A}" destId="{AB8ACB86-F0D6-48A6-A32E-DD4C42DBFFA3}" srcOrd="1" destOrd="0" presId="urn:microsoft.com/office/officeart/2005/8/layout/hierarchy1"/>
    <dgm:cxn modelId="{F7F1EB0A-F0D9-4983-867E-E5EB395F635C}" type="presParOf" srcId="{AB8ACB86-F0D6-48A6-A32E-DD4C42DBFFA3}" destId="{31D69FB9-4134-4482-8DF2-42283D166730}" srcOrd="0" destOrd="0" presId="urn:microsoft.com/office/officeart/2005/8/layout/hierarchy1"/>
    <dgm:cxn modelId="{8DBE9D6E-347C-4D82-87E4-1A6E232E181D}" type="presParOf" srcId="{31D69FB9-4134-4482-8DF2-42283D166730}" destId="{EB75E682-9D57-47BF-988A-D5CB53935096}" srcOrd="0" destOrd="0" presId="urn:microsoft.com/office/officeart/2005/8/layout/hierarchy1"/>
    <dgm:cxn modelId="{96CCBB08-E3A2-4DFA-861B-ABC3E5BCD7C1}" type="presParOf" srcId="{31D69FB9-4134-4482-8DF2-42283D166730}" destId="{FA186CDE-6B9A-4885-9422-5F5E60197DD3}" srcOrd="1" destOrd="0" presId="urn:microsoft.com/office/officeart/2005/8/layout/hierarchy1"/>
    <dgm:cxn modelId="{7EF85C17-34A1-4A63-B1D3-2260BA5BB391}" type="presParOf" srcId="{AB8ACB86-F0D6-48A6-A32E-DD4C42DBFFA3}" destId="{37B17B1A-48DB-4720-99EA-65E1834B0FCC}" srcOrd="1" destOrd="0" presId="urn:microsoft.com/office/officeart/2005/8/layout/hierarchy1"/>
    <dgm:cxn modelId="{28E529B8-439D-42EA-B0B7-1A7B3A7B20C1}" type="presParOf" srcId="{37B17B1A-48DB-4720-99EA-65E1834B0FCC}" destId="{7F0B5B0A-8645-4EB2-A86B-F9D991CD996E}" srcOrd="0" destOrd="0" presId="urn:microsoft.com/office/officeart/2005/8/layout/hierarchy1"/>
    <dgm:cxn modelId="{C3232EFE-5A18-4E16-9377-4FBE0977E5EC}" type="presParOf" srcId="{37B17B1A-48DB-4720-99EA-65E1834B0FCC}" destId="{2869DFBC-368D-4996-A407-C152EA50D113}" srcOrd="1" destOrd="0" presId="urn:microsoft.com/office/officeart/2005/8/layout/hierarchy1"/>
    <dgm:cxn modelId="{CF276C62-C20C-49B8-B06B-A4E7212734F7}" type="presParOf" srcId="{2869DFBC-368D-4996-A407-C152EA50D113}" destId="{31280003-FC89-481D-81D6-4F92EED57D9E}" srcOrd="0" destOrd="0" presId="urn:microsoft.com/office/officeart/2005/8/layout/hierarchy1"/>
    <dgm:cxn modelId="{5651AD26-53A7-42A3-A223-195F1EE2C02E}" type="presParOf" srcId="{31280003-FC89-481D-81D6-4F92EED57D9E}" destId="{C5CE7DF1-23A8-4558-ABEE-92F5F23AFCBA}" srcOrd="0" destOrd="0" presId="urn:microsoft.com/office/officeart/2005/8/layout/hierarchy1"/>
    <dgm:cxn modelId="{9DE25991-AECF-4AD5-8DFC-90120D6B26C6}" type="presParOf" srcId="{31280003-FC89-481D-81D6-4F92EED57D9E}" destId="{7BB8B1B9-82BA-4131-8F0E-F3F1577A1FBB}" srcOrd="1" destOrd="0" presId="urn:microsoft.com/office/officeart/2005/8/layout/hierarchy1"/>
    <dgm:cxn modelId="{5E9ED56D-09D7-48E6-B10D-204717B21304}" type="presParOf" srcId="{2869DFBC-368D-4996-A407-C152EA50D113}" destId="{174289DB-5D42-421D-A118-ECC44D33A77C}" srcOrd="1" destOrd="0" presId="urn:microsoft.com/office/officeart/2005/8/layout/hierarchy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7262694-E768-4152-A416-F7B5211DBF83}" type="doc">
      <dgm:prSet loTypeId="urn:microsoft.com/office/officeart/2005/8/layout/hierarchy2" loCatId="hierarchy" qsTypeId="urn:microsoft.com/office/officeart/2005/8/quickstyle/simple1" qsCatId="simple" csTypeId="urn:microsoft.com/office/officeart/2005/8/colors/accent1_2" csCatId="accent1" phldr="1"/>
      <dgm:spPr/>
      <dgm:t>
        <a:bodyPr/>
        <a:lstStyle/>
        <a:p>
          <a:endParaRPr lang="sl-SI"/>
        </a:p>
      </dgm:t>
    </dgm:pt>
    <dgm:pt modelId="{5EAF14C3-4553-4259-A324-08BD73C99C27}">
      <dgm:prSet phldrT="[besedilo]" custT="1"/>
      <dgm:spPr/>
      <dgm:t>
        <a:bodyPr/>
        <a:lstStyle/>
        <a:p>
          <a:r>
            <a:rPr lang="sl-SI" sz="2600" b="1" baseline="0">
              <a:solidFill>
                <a:sysClr val="windowText" lastClr="000000"/>
              </a:solidFill>
              <a:latin typeface="Times New Roman" panose="02020603050405020304" pitchFamily="18" charset="0"/>
              <a:cs typeface="Times New Roman" panose="02020603050405020304" pitchFamily="18" charset="0"/>
            </a:rPr>
            <a:t>ŽUPAN</a:t>
          </a:r>
        </a:p>
      </dgm:t>
    </dgm:pt>
    <dgm:pt modelId="{75B0E067-6AAA-4455-A194-E99956B9CA52}" type="parTrans" cxnId="{2FE0F6F1-A1E7-4CE8-9CD4-CFC542375A5D}">
      <dgm:prSet/>
      <dgm:spPr/>
      <dgm:t>
        <a:bodyPr/>
        <a:lstStyle/>
        <a:p>
          <a:endParaRPr lang="sl-SI"/>
        </a:p>
      </dgm:t>
    </dgm:pt>
    <dgm:pt modelId="{AEAE4A06-0749-47DF-A353-CE6A1F4820DE}" type="sibTrans" cxnId="{2FE0F6F1-A1E7-4CE8-9CD4-CFC542375A5D}">
      <dgm:prSet/>
      <dgm:spPr/>
      <dgm:t>
        <a:bodyPr/>
        <a:lstStyle/>
        <a:p>
          <a:endParaRPr lang="sl-SI"/>
        </a:p>
      </dgm:t>
    </dgm:pt>
    <dgm:pt modelId="{AD300944-65B7-499F-9DE1-E7B951946048}">
      <dgm:prSet phldrT="[besedilo]" custT="1"/>
      <dgm:spPr/>
      <dgm:t>
        <a:bodyPr/>
        <a:lstStyle/>
        <a:p>
          <a:r>
            <a:rPr lang="sl-SI" sz="1400" b="1" baseline="0">
              <a:solidFill>
                <a:sysClr val="windowText" lastClr="000000"/>
              </a:solidFill>
              <a:latin typeface="Times New Roman" panose="02020603050405020304" pitchFamily="18" charset="0"/>
              <a:cs typeface="Times New Roman" panose="02020603050405020304" pitchFamily="18" charset="0"/>
            </a:rPr>
            <a:t>Poveljnik</a:t>
          </a:r>
          <a:r>
            <a:rPr lang="sl-SI" sz="1300">
              <a:latin typeface="Times New Roman" panose="02020603050405020304" pitchFamily="18" charset="0"/>
              <a:cs typeface="Times New Roman" panose="02020603050405020304" pitchFamily="18" charset="0"/>
            </a:rPr>
            <a:t> </a:t>
          </a:r>
          <a:r>
            <a:rPr lang="sl-SI" sz="1300" b="1">
              <a:solidFill>
                <a:sysClr val="windowText" lastClr="000000"/>
              </a:solidFill>
              <a:latin typeface="Times New Roman" panose="02020603050405020304" pitchFamily="18" charset="0"/>
              <a:cs typeface="Times New Roman" panose="02020603050405020304" pitchFamily="18" charset="0"/>
            </a:rPr>
            <a:t>OŠCZ</a:t>
          </a:r>
        </a:p>
        <a:p>
          <a:r>
            <a:rPr lang="sl-SI" sz="1400" b="0">
              <a:solidFill>
                <a:sysClr val="windowText" lastClr="000000"/>
              </a:solidFill>
              <a:latin typeface="Times New Roman" panose="02020603050405020304" pitchFamily="18" charset="0"/>
              <a:cs typeface="Times New Roman" panose="02020603050405020304" pitchFamily="18" charset="0"/>
            </a:rPr>
            <a:t>Štab CZ občine</a:t>
          </a:r>
        </a:p>
      </dgm:t>
    </dgm:pt>
    <dgm:pt modelId="{5F940A08-5969-40F2-8496-254A0ED6416D}" type="parTrans" cxnId="{6A3C5CB6-1C4B-43F9-B798-DFC3ECE1EB23}">
      <dgm:prSet/>
      <dgm:spPr/>
      <dgm:t>
        <a:bodyPr/>
        <a:lstStyle/>
        <a:p>
          <a:endParaRPr lang="sl-SI"/>
        </a:p>
      </dgm:t>
    </dgm:pt>
    <dgm:pt modelId="{25F6BED5-0747-4A0C-99F9-46A09CDA5B87}" type="sibTrans" cxnId="{6A3C5CB6-1C4B-43F9-B798-DFC3ECE1EB23}">
      <dgm:prSet/>
      <dgm:spPr/>
      <dgm:t>
        <a:bodyPr/>
        <a:lstStyle/>
        <a:p>
          <a:endParaRPr lang="sl-SI"/>
        </a:p>
      </dgm:t>
    </dgm:pt>
    <dgm:pt modelId="{7DD18F69-6D6B-45E3-A6A4-CEBB8C724118}">
      <dgm:prSet phldrT="[besedilo]" custT="1"/>
      <dgm:spPr/>
      <dgm:t>
        <a:bodyPr/>
        <a:lstStyle/>
        <a:p>
          <a:r>
            <a:rPr lang="sl-SI" sz="1400" b="1" baseline="0">
              <a:solidFill>
                <a:sysClr val="windowText" lastClr="000000"/>
              </a:solidFill>
              <a:latin typeface="Times New Roman" panose="02020603050405020304" pitchFamily="18" charset="0"/>
              <a:cs typeface="Times New Roman" panose="02020603050405020304" pitchFamily="18" charset="0"/>
            </a:rPr>
            <a:t>Enote in službe ZIR</a:t>
          </a:r>
        </a:p>
        <a:p>
          <a:r>
            <a:rPr lang="sl-SI" sz="1400" b="0" baseline="0">
              <a:solidFill>
                <a:sysClr val="windowText" lastClr="000000"/>
              </a:solidFill>
              <a:latin typeface="Times New Roman" panose="02020603050405020304" pitchFamily="18" charset="0"/>
              <a:cs typeface="Times New Roman" panose="02020603050405020304" pitchFamily="18" charset="0"/>
            </a:rPr>
            <a:t>(Pripadniki CZ)</a:t>
          </a:r>
        </a:p>
      </dgm:t>
    </dgm:pt>
    <dgm:pt modelId="{EA23C727-B1F5-4489-A047-14E37ECBE063}" type="parTrans" cxnId="{680243EC-98A7-45B5-9516-FE64CA30647B}">
      <dgm:prSet/>
      <dgm:spPr/>
      <dgm:t>
        <a:bodyPr/>
        <a:lstStyle/>
        <a:p>
          <a:endParaRPr lang="sl-SI"/>
        </a:p>
      </dgm:t>
    </dgm:pt>
    <dgm:pt modelId="{C8165C89-7E7B-43E6-B099-DB6E3F5FF5A7}" type="sibTrans" cxnId="{680243EC-98A7-45B5-9516-FE64CA30647B}">
      <dgm:prSet/>
      <dgm:spPr/>
      <dgm:t>
        <a:bodyPr/>
        <a:lstStyle/>
        <a:p>
          <a:endParaRPr lang="sl-SI"/>
        </a:p>
      </dgm:t>
    </dgm:pt>
    <dgm:pt modelId="{0A968CF2-200F-4F98-92F7-0A1406D63374}">
      <dgm:prSet phldrT="[besedilo]" custT="1"/>
      <dgm:spPr/>
      <dgm:t>
        <a:bodyPr/>
        <a:lstStyle/>
        <a:p>
          <a:r>
            <a:rPr lang="sl-SI" sz="1500" b="1" baseline="0">
              <a:solidFill>
                <a:sysClr val="windowText" lastClr="000000"/>
              </a:solidFill>
              <a:latin typeface="Times New Roman" panose="02020603050405020304" pitchFamily="18" charset="0"/>
              <a:cs typeface="Times New Roman" panose="02020603050405020304" pitchFamily="18" charset="0"/>
            </a:rPr>
            <a:t>Mestna uprava</a:t>
          </a:r>
        </a:p>
      </dgm:t>
    </dgm:pt>
    <dgm:pt modelId="{6255DA18-4A4D-4312-95D2-432DAE039BA1}" type="parTrans" cxnId="{9A43429D-50C1-4911-9247-FFEC4925B026}">
      <dgm:prSet/>
      <dgm:spPr/>
      <dgm:t>
        <a:bodyPr/>
        <a:lstStyle/>
        <a:p>
          <a:endParaRPr lang="sl-SI"/>
        </a:p>
      </dgm:t>
    </dgm:pt>
    <dgm:pt modelId="{7748E249-5089-422E-BB0E-4FEE606CA627}" type="sibTrans" cxnId="{9A43429D-50C1-4911-9247-FFEC4925B026}">
      <dgm:prSet/>
      <dgm:spPr/>
      <dgm:t>
        <a:bodyPr/>
        <a:lstStyle/>
        <a:p>
          <a:endParaRPr lang="sl-SI"/>
        </a:p>
      </dgm:t>
    </dgm:pt>
    <dgm:pt modelId="{6BDBA324-D3E7-4044-9B30-64C214065A46}" type="pres">
      <dgm:prSet presAssocID="{F7262694-E768-4152-A416-F7B5211DBF83}" presName="diagram" presStyleCnt="0">
        <dgm:presLayoutVars>
          <dgm:chPref val="1"/>
          <dgm:dir/>
          <dgm:animOne val="branch"/>
          <dgm:animLvl val="lvl"/>
          <dgm:resizeHandles val="exact"/>
        </dgm:presLayoutVars>
      </dgm:prSet>
      <dgm:spPr/>
    </dgm:pt>
    <dgm:pt modelId="{4BEB07E2-AF17-428D-B515-5F4993717C36}" type="pres">
      <dgm:prSet presAssocID="{5EAF14C3-4553-4259-A324-08BD73C99C27}" presName="root1" presStyleCnt="0"/>
      <dgm:spPr/>
    </dgm:pt>
    <dgm:pt modelId="{4DE637D5-852D-4D7A-AAD6-DE507BE47997}" type="pres">
      <dgm:prSet presAssocID="{5EAF14C3-4553-4259-A324-08BD73C99C27}" presName="LevelOneTextNode" presStyleLbl="node0" presStyleIdx="0" presStyleCnt="1" custScaleX="142298">
        <dgm:presLayoutVars>
          <dgm:chPref val="3"/>
        </dgm:presLayoutVars>
      </dgm:prSet>
      <dgm:spPr/>
    </dgm:pt>
    <dgm:pt modelId="{1EFD8FC2-5D8F-4DBB-BED8-FA5BF454B2C0}" type="pres">
      <dgm:prSet presAssocID="{5EAF14C3-4553-4259-A324-08BD73C99C27}" presName="level2hierChild" presStyleCnt="0"/>
      <dgm:spPr/>
    </dgm:pt>
    <dgm:pt modelId="{BA041C32-7188-44A0-A114-01FBD90E8280}" type="pres">
      <dgm:prSet presAssocID="{5F940A08-5969-40F2-8496-254A0ED6416D}" presName="conn2-1" presStyleLbl="parChTrans1D2" presStyleIdx="0" presStyleCnt="2"/>
      <dgm:spPr/>
    </dgm:pt>
    <dgm:pt modelId="{0A354D07-3897-4F6A-AF02-6B9149F150E0}" type="pres">
      <dgm:prSet presAssocID="{5F940A08-5969-40F2-8496-254A0ED6416D}" presName="connTx" presStyleLbl="parChTrans1D2" presStyleIdx="0" presStyleCnt="2"/>
      <dgm:spPr/>
    </dgm:pt>
    <dgm:pt modelId="{AB670841-6C88-4D21-BDBF-9C73EFF19A07}" type="pres">
      <dgm:prSet presAssocID="{AD300944-65B7-499F-9DE1-E7B951946048}" presName="root2" presStyleCnt="0"/>
      <dgm:spPr/>
    </dgm:pt>
    <dgm:pt modelId="{09C552C5-BA04-4CB5-80C3-4BD98F06DC61}" type="pres">
      <dgm:prSet presAssocID="{AD300944-65B7-499F-9DE1-E7B951946048}" presName="LevelTwoTextNode" presStyleLbl="node2" presStyleIdx="0" presStyleCnt="2" custScaleX="117964">
        <dgm:presLayoutVars>
          <dgm:chPref val="3"/>
        </dgm:presLayoutVars>
      </dgm:prSet>
      <dgm:spPr/>
    </dgm:pt>
    <dgm:pt modelId="{F610FA85-19AE-45C8-819D-49545813497A}" type="pres">
      <dgm:prSet presAssocID="{AD300944-65B7-499F-9DE1-E7B951946048}" presName="level3hierChild" presStyleCnt="0"/>
      <dgm:spPr/>
    </dgm:pt>
    <dgm:pt modelId="{85330B62-B865-411D-8D09-65DD989F12F4}" type="pres">
      <dgm:prSet presAssocID="{EA23C727-B1F5-4489-A047-14E37ECBE063}" presName="conn2-1" presStyleLbl="parChTrans1D3" presStyleIdx="0" presStyleCnt="1"/>
      <dgm:spPr/>
    </dgm:pt>
    <dgm:pt modelId="{E4763506-F0D9-478E-BCDF-908278FB2E93}" type="pres">
      <dgm:prSet presAssocID="{EA23C727-B1F5-4489-A047-14E37ECBE063}" presName="connTx" presStyleLbl="parChTrans1D3" presStyleIdx="0" presStyleCnt="1"/>
      <dgm:spPr/>
    </dgm:pt>
    <dgm:pt modelId="{6CBEA60F-B8F4-4B47-B62C-2D74399E69C4}" type="pres">
      <dgm:prSet presAssocID="{7DD18F69-6D6B-45E3-A6A4-CEBB8C724118}" presName="root2" presStyleCnt="0"/>
      <dgm:spPr/>
    </dgm:pt>
    <dgm:pt modelId="{6D2D660C-F0B3-4C58-A7F3-CF719ECCB3AA}" type="pres">
      <dgm:prSet presAssocID="{7DD18F69-6D6B-45E3-A6A4-CEBB8C724118}" presName="LevelTwoTextNode" presStyleLbl="node3" presStyleIdx="0" presStyleCnt="1" custScaleX="123561">
        <dgm:presLayoutVars>
          <dgm:chPref val="3"/>
        </dgm:presLayoutVars>
      </dgm:prSet>
      <dgm:spPr/>
    </dgm:pt>
    <dgm:pt modelId="{32BBE5C2-A9D9-4294-9222-88C6470199AD}" type="pres">
      <dgm:prSet presAssocID="{7DD18F69-6D6B-45E3-A6A4-CEBB8C724118}" presName="level3hierChild" presStyleCnt="0"/>
      <dgm:spPr/>
    </dgm:pt>
    <dgm:pt modelId="{922015AD-1142-4136-9465-0C2478C5369A}" type="pres">
      <dgm:prSet presAssocID="{6255DA18-4A4D-4312-95D2-432DAE039BA1}" presName="conn2-1" presStyleLbl="parChTrans1D2" presStyleIdx="1" presStyleCnt="2"/>
      <dgm:spPr/>
    </dgm:pt>
    <dgm:pt modelId="{6CAAF1A2-0F76-4020-AB05-A08728776E3B}" type="pres">
      <dgm:prSet presAssocID="{6255DA18-4A4D-4312-95D2-432DAE039BA1}" presName="connTx" presStyleLbl="parChTrans1D2" presStyleIdx="1" presStyleCnt="2"/>
      <dgm:spPr/>
    </dgm:pt>
    <dgm:pt modelId="{51637735-290A-4BD6-B677-B03B867C344C}" type="pres">
      <dgm:prSet presAssocID="{0A968CF2-200F-4F98-92F7-0A1406D63374}" presName="root2" presStyleCnt="0"/>
      <dgm:spPr/>
    </dgm:pt>
    <dgm:pt modelId="{770E9A4C-E4AB-41CB-AF62-1B2E78498DEC}" type="pres">
      <dgm:prSet presAssocID="{0A968CF2-200F-4F98-92F7-0A1406D63374}" presName="LevelTwoTextNode" presStyleLbl="node2" presStyleIdx="1" presStyleCnt="2" custScaleX="117706">
        <dgm:presLayoutVars>
          <dgm:chPref val="3"/>
        </dgm:presLayoutVars>
      </dgm:prSet>
      <dgm:spPr/>
    </dgm:pt>
    <dgm:pt modelId="{8597DA8C-2F76-4A27-887A-637FBC4A2B9C}" type="pres">
      <dgm:prSet presAssocID="{0A968CF2-200F-4F98-92F7-0A1406D63374}" presName="level3hierChild" presStyleCnt="0"/>
      <dgm:spPr/>
    </dgm:pt>
  </dgm:ptLst>
  <dgm:cxnLst>
    <dgm:cxn modelId="{D306C203-DE50-4B50-8805-25D6858E5EF9}" type="presOf" srcId="{F7262694-E768-4152-A416-F7B5211DBF83}" destId="{6BDBA324-D3E7-4044-9B30-64C214065A46}" srcOrd="0" destOrd="0" presId="urn:microsoft.com/office/officeart/2005/8/layout/hierarchy2"/>
    <dgm:cxn modelId="{EF742507-ABDC-4664-B5CF-4A736951C477}" type="presOf" srcId="{6255DA18-4A4D-4312-95D2-432DAE039BA1}" destId="{6CAAF1A2-0F76-4020-AB05-A08728776E3B}" srcOrd="1" destOrd="0" presId="urn:microsoft.com/office/officeart/2005/8/layout/hierarchy2"/>
    <dgm:cxn modelId="{48367312-F840-47D1-9688-4D3C733BCC7C}" type="presOf" srcId="{7DD18F69-6D6B-45E3-A6A4-CEBB8C724118}" destId="{6D2D660C-F0B3-4C58-A7F3-CF719ECCB3AA}" srcOrd="0" destOrd="0" presId="urn:microsoft.com/office/officeart/2005/8/layout/hierarchy2"/>
    <dgm:cxn modelId="{EBEADA26-3CD9-4A8F-8010-1A7349C1D8BA}" type="presOf" srcId="{6255DA18-4A4D-4312-95D2-432DAE039BA1}" destId="{922015AD-1142-4136-9465-0C2478C5369A}" srcOrd="0" destOrd="0" presId="urn:microsoft.com/office/officeart/2005/8/layout/hierarchy2"/>
    <dgm:cxn modelId="{2ABF5828-52D2-4F01-9A04-4635CD3767BE}" type="presOf" srcId="{5EAF14C3-4553-4259-A324-08BD73C99C27}" destId="{4DE637D5-852D-4D7A-AAD6-DE507BE47997}" srcOrd="0" destOrd="0" presId="urn:microsoft.com/office/officeart/2005/8/layout/hierarchy2"/>
    <dgm:cxn modelId="{874FFD30-62D3-4E45-A047-7A930157B74A}" type="presOf" srcId="{5F940A08-5969-40F2-8496-254A0ED6416D}" destId="{0A354D07-3897-4F6A-AF02-6B9149F150E0}" srcOrd="1" destOrd="0" presId="urn:microsoft.com/office/officeart/2005/8/layout/hierarchy2"/>
    <dgm:cxn modelId="{B6D36636-5CA0-4AFB-A534-C311E1AF730F}" type="presOf" srcId="{0A968CF2-200F-4F98-92F7-0A1406D63374}" destId="{770E9A4C-E4AB-41CB-AF62-1B2E78498DEC}" srcOrd="0" destOrd="0" presId="urn:microsoft.com/office/officeart/2005/8/layout/hierarchy2"/>
    <dgm:cxn modelId="{9D32724D-7FB2-4CCC-98BB-FB5F5BE6BCBB}" type="presOf" srcId="{EA23C727-B1F5-4489-A047-14E37ECBE063}" destId="{E4763506-F0D9-478E-BCDF-908278FB2E93}" srcOrd="1" destOrd="0" presId="urn:microsoft.com/office/officeart/2005/8/layout/hierarchy2"/>
    <dgm:cxn modelId="{1E0D1E5A-CE6A-4218-91BA-66DE6CCF3B62}" type="presOf" srcId="{EA23C727-B1F5-4489-A047-14E37ECBE063}" destId="{85330B62-B865-411D-8D09-65DD989F12F4}" srcOrd="0" destOrd="0" presId="urn:microsoft.com/office/officeart/2005/8/layout/hierarchy2"/>
    <dgm:cxn modelId="{9A43429D-50C1-4911-9247-FFEC4925B026}" srcId="{5EAF14C3-4553-4259-A324-08BD73C99C27}" destId="{0A968CF2-200F-4F98-92F7-0A1406D63374}" srcOrd="1" destOrd="0" parTransId="{6255DA18-4A4D-4312-95D2-432DAE039BA1}" sibTransId="{7748E249-5089-422E-BB0E-4FEE606CA627}"/>
    <dgm:cxn modelId="{B38337A7-E252-4741-B3EB-C780D605F570}" type="presOf" srcId="{5F940A08-5969-40F2-8496-254A0ED6416D}" destId="{BA041C32-7188-44A0-A114-01FBD90E8280}" srcOrd="0" destOrd="0" presId="urn:microsoft.com/office/officeart/2005/8/layout/hierarchy2"/>
    <dgm:cxn modelId="{6A3C5CB6-1C4B-43F9-B798-DFC3ECE1EB23}" srcId="{5EAF14C3-4553-4259-A324-08BD73C99C27}" destId="{AD300944-65B7-499F-9DE1-E7B951946048}" srcOrd="0" destOrd="0" parTransId="{5F940A08-5969-40F2-8496-254A0ED6416D}" sibTransId="{25F6BED5-0747-4A0C-99F9-46A09CDA5B87}"/>
    <dgm:cxn modelId="{51558BB8-F3D1-47D4-B2AD-36F44129B296}" type="presOf" srcId="{AD300944-65B7-499F-9DE1-E7B951946048}" destId="{09C552C5-BA04-4CB5-80C3-4BD98F06DC61}" srcOrd="0" destOrd="0" presId="urn:microsoft.com/office/officeart/2005/8/layout/hierarchy2"/>
    <dgm:cxn modelId="{680243EC-98A7-45B5-9516-FE64CA30647B}" srcId="{AD300944-65B7-499F-9DE1-E7B951946048}" destId="{7DD18F69-6D6B-45E3-A6A4-CEBB8C724118}" srcOrd="0" destOrd="0" parTransId="{EA23C727-B1F5-4489-A047-14E37ECBE063}" sibTransId="{C8165C89-7E7B-43E6-B099-DB6E3F5FF5A7}"/>
    <dgm:cxn modelId="{2FE0F6F1-A1E7-4CE8-9CD4-CFC542375A5D}" srcId="{F7262694-E768-4152-A416-F7B5211DBF83}" destId="{5EAF14C3-4553-4259-A324-08BD73C99C27}" srcOrd="0" destOrd="0" parTransId="{75B0E067-6AAA-4455-A194-E99956B9CA52}" sibTransId="{AEAE4A06-0749-47DF-A353-CE6A1F4820DE}"/>
    <dgm:cxn modelId="{60E8BE71-2DBD-458D-9CD3-7010965485BA}" type="presParOf" srcId="{6BDBA324-D3E7-4044-9B30-64C214065A46}" destId="{4BEB07E2-AF17-428D-B515-5F4993717C36}" srcOrd="0" destOrd="0" presId="urn:microsoft.com/office/officeart/2005/8/layout/hierarchy2"/>
    <dgm:cxn modelId="{56FAED84-3736-43F8-A7CC-CBCC891B3682}" type="presParOf" srcId="{4BEB07E2-AF17-428D-B515-5F4993717C36}" destId="{4DE637D5-852D-4D7A-AAD6-DE507BE47997}" srcOrd="0" destOrd="0" presId="urn:microsoft.com/office/officeart/2005/8/layout/hierarchy2"/>
    <dgm:cxn modelId="{5F49C757-D79B-42A8-AF11-AD64992C0315}" type="presParOf" srcId="{4BEB07E2-AF17-428D-B515-5F4993717C36}" destId="{1EFD8FC2-5D8F-4DBB-BED8-FA5BF454B2C0}" srcOrd="1" destOrd="0" presId="urn:microsoft.com/office/officeart/2005/8/layout/hierarchy2"/>
    <dgm:cxn modelId="{9C76460B-B590-4818-9008-7777393473E9}" type="presParOf" srcId="{1EFD8FC2-5D8F-4DBB-BED8-FA5BF454B2C0}" destId="{BA041C32-7188-44A0-A114-01FBD90E8280}" srcOrd="0" destOrd="0" presId="urn:microsoft.com/office/officeart/2005/8/layout/hierarchy2"/>
    <dgm:cxn modelId="{291D29B7-CB84-434A-9F18-7B710839CFC4}" type="presParOf" srcId="{BA041C32-7188-44A0-A114-01FBD90E8280}" destId="{0A354D07-3897-4F6A-AF02-6B9149F150E0}" srcOrd="0" destOrd="0" presId="urn:microsoft.com/office/officeart/2005/8/layout/hierarchy2"/>
    <dgm:cxn modelId="{9DD2E4DD-2088-4E4E-9385-C17B1499ED3B}" type="presParOf" srcId="{1EFD8FC2-5D8F-4DBB-BED8-FA5BF454B2C0}" destId="{AB670841-6C88-4D21-BDBF-9C73EFF19A07}" srcOrd="1" destOrd="0" presId="urn:microsoft.com/office/officeart/2005/8/layout/hierarchy2"/>
    <dgm:cxn modelId="{F74CCBF6-DF2D-4A7A-B18E-C28047246DE9}" type="presParOf" srcId="{AB670841-6C88-4D21-BDBF-9C73EFF19A07}" destId="{09C552C5-BA04-4CB5-80C3-4BD98F06DC61}" srcOrd="0" destOrd="0" presId="urn:microsoft.com/office/officeart/2005/8/layout/hierarchy2"/>
    <dgm:cxn modelId="{B42F3FB1-719E-4BE9-8A73-304D6132405C}" type="presParOf" srcId="{AB670841-6C88-4D21-BDBF-9C73EFF19A07}" destId="{F610FA85-19AE-45C8-819D-49545813497A}" srcOrd="1" destOrd="0" presId="urn:microsoft.com/office/officeart/2005/8/layout/hierarchy2"/>
    <dgm:cxn modelId="{7797C32C-B122-48CD-86FF-B27E6F36CBC4}" type="presParOf" srcId="{F610FA85-19AE-45C8-819D-49545813497A}" destId="{85330B62-B865-411D-8D09-65DD989F12F4}" srcOrd="0" destOrd="0" presId="urn:microsoft.com/office/officeart/2005/8/layout/hierarchy2"/>
    <dgm:cxn modelId="{3D8E91A9-777B-4397-B1A1-F53D394C248F}" type="presParOf" srcId="{85330B62-B865-411D-8D09-65DD989F12F4}" destId="{E4763506-F0D9-478E-BCDF-908278FB2E93}" srcOrd="0" destOrd="0" presId="urn:microsoft.com/office/officeart/2005/8/layout/hierarchy2"/>
    <dgm:cxn modelId="{07BC94E1-90BC-4FF6-BD10-16C227C50732}" type="presParOf" srcId="{F610FA85-19AE-45C8-819D-49545813497A}" destId="{6CBEA60F-B8F4-4B47-B62C-2D74399E69C4}" srcOrd="1" destOrd="0" presId="urn:microsoft.com/office/officeart/2005/8/layout/hierarchy2"/>
    <dgm:cxn modelId="{1B2AA19A-A001-4D2D-BEF5-1DAE60EF48AF}" type="presParOf" srcId="{6CBEA60F-B8F4-4B47-B62C-2D74399E69C4}" destId="{6D2D660C-F0B3-4C58-A7F3-CF719ECCB3AA}" srcOrd="0" destOrd="0" presId="urn:microsoft.com/office/officeart/2005/8/layout/hierarchy2"/>
    <dgm:cxn modelId="{0B7F1911-A4CD-43A6-B509-71852FDE087A}" type="presParOf" srcId="{6CBEA60F-B8F4-4B47-B62C-2D74399E69C4}" destId="{32BBE5C2-A9D9-4294-9222-88C6470199AD}" srcOrd="1" destOrd="0" presId="urn:microsoft.com/office/officeart/2005/8/layout/hierarchy2"/>
    <dgm:cxn modelId="{3A85C1EC-6815-48F3-94E5-DAA1D3E781C9}" type="presParOf" srcId="{1EFD8FC2-5D8F-4DBB-BED8-FA5BF454B2C0}" destId="{922015AD-1142-4136-9465-0C2478C5369A}" srcOrd="2" destOrd="0" presId="urn:microsoft.com/office/officeart/2005/8/layout/hierarchy2"/>
    <dgm:cxn modelId="{44E4FD75-7618-4BE2-AAC3-C64F2CF46987}" type="presParOf" srcId="{922015AD-1142-4136-9465-0C2478C5369A}" destId="{6CAAF1A2-0F76-4020-AB05-A08728776E3B}" srcOrd="0" destOrd="0" presId="urn:microsoft.com/office/officeart/2005/8/layout/hierarchy2"/>
    <dgm:cxn modelId="{E8BD86E0-ECDB-40C8-9500-2AB173B36711}" type="presParOf" srcId="{1EFD8FC2-5D8F-4DBB-BED8-FA5BF454B2C0}" destId="{51637735-290A-4BD6-B677-B03B867C344C}" srcOrd="3" destOrd="0" presId="urn:microsoft.com/office/officeart/2005/8/layout/hierarchy2"/>
    <dgm:cxn modelId="{EE737837-A384-4274-A736-268DA5659AED}" type="presParOf" srcId="{51637735-290A-4BD6-B677-B03B867C344C}" destId="{770E9A4C-E4AB-41CB-AF62-1B2E78498DEC}" srcOrd="0" destOrd="0" presId="urn:microsoft.com/office/officeart/2005/8/layout/hierarchy2"/>
    <dgm:cxn modelId="{632C95D2-32EA-4F09-BF50-1A60B6EB8151}" type="presParOf" srcId="{51637735-290A-4BD6-B677-B03B867C344C}" destId="{8597DA8C-2F76-4A27-887A-637FBC4A2B9C}" srcOrd="1" destOrd="0" presId="urn:microsoft.com/office/officeart/2005/8/layout/hierarchy2"/>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F0B5B0A-8645-4EB2-A86B-F9D991CD996E}">
      <dsp:nvSpPr>
        <dsp:cNvPr id="0" name=""/>
        <dsp:cNvSpPr/>
      </dsp:nvSpPr>
      <dsp:spPr>
        <a:xfrm>
          <a:off x="5319328" y="3418344"/>
          <a:ext cx="91440" cy="417664"/>
        </a:xfrm>
        <a:custGeom>
          <a:avLst/>
          <a:gdLst/>
          <a:ahLst/>
          <a:cxnLst/>
          <a:rect l="0" t="0" r="0" b="0"/>
          <a:pathLst>
            <a:path>
              <a:moveTo>
                <a:pt x="45720" y="0"/>
              </a:moveTo>
              <a:lnTo>
                <a:pt x="45720" y="41766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1E166B1-3E52-4D6E-AB0B-06446DA9635E}">
      <dsp:nvSpPr>
        <dsp:cNvPr id="0" name=""/>
        <dsp:cNvSpPr/>
      </dsp:nvSpPr>
      <dsp:spPr>
        <a:xfrm>
          <a:off x="5319328" y="2626893"/>
          <a:ext cx="91440" cy="417664"/>
        </a:xfrm>
        <a:custGeom>
          <a:avLst/>
          <a:gdLst/>
          <a:ahLst/>
          <a:cxnLst/>
          <a:rect l="0" t="0" r="0" b="0"/>
          <a:pathLst>
            <a:path>
              <a:moveTo>
                <a:pt x="45720" y="0"/>
              </a:moveTo>
              <a:lnTo>
                <a:pt x="45720" y="41766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F0BEA0D-48A6-43E0-81C4-BA753949C1BE}">
      <dsp:nvSpPr>
        <dsp:cNvPr id="0" name=""/>
        <dsp:cNvSpPr/>
      </dsp:nvSpPr>
      <dsp:spPr>
        <a:xfrm>
          <a:off x="5319328" y="1837193"/>
          <a:ext cx="91440" cy="417664"/>
        </a:xfrm>
        <a:custGeom>
          <a:avLst/>
          <a:gdLst/>
          <a:ahLst/>
          <a:cxnLst/>
          <a:rect l="0" t="0" r="0" b="0"/>
          <a:pathLst>
            <a:path>
              <a:moveTo>
                <a:pt x="45720" y="0"/>
              </a:moveTo>
              <a:lnTo>
                <a:pt x="45720" y="41766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75E829E-28C5-4819-A36A-B5E151F8207C}">
      <dsp:nvSpPr>
        <dsp:cNvPr id="0" name=""/>
        <dsp:cNvSpPr/>
      </dsp:nvSpPr>
      <dsp:spPr>
        <a:xfrm>
          <a:off x="3113392" y="774309"/>
          <a:ext cx="2251656" cy="417664"/>
        </a:xfrm>
        <a:custGeom>
          <a:avLst/>
          <a:gdLst/>
          <a:ahLst/>
          <a:cxnLst/>
          <a:rect l="0" t="0" r="0" b="0"/>
          <a:pathLst>
            <a:path>
              <a:moveTo>
                <a:pt x="0" y="0"/>
              </a:moveTo>
              <a:lnTo>
                <a:pt x="0" y="284625"/>
              </a:lnTo>
              <a:lnTo>
                <a:pt x="2251656" y="284625"/>
              </a:lnTo>
              <a:lnTo>
                <a:pt x="2251656" y="41766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634E2A7-0678-4A76-8631-B3A9B5AB32B3}">
      <dsp:nvSpPr>
        <dsp:cNvPr id="0" name=""/>
        <dsp:cNvSpPr/>
      </dsp:nvSpPr>
      <dsp:spPr>
        <a:xfrm>
          <a:off x="3302588" y="1689389"/>
          <a:ext cx="91440" cy="417664"/>
        </a:xfrm>
        <a:custGeom>
          <a:avLst/>
          <a:gdLst/>
          <a:ahLst/>
          <a:cxnLst/>
          <a:rect l="0" t="0" r="0" b="0"/>
          <a:pathLst>
            <a:path>
              <a:moveTo>
                <a:pt x="45720" y="0"/>
              </a:moveTo>
              <a:lnTo>
                <a:pt x="45720" y="284625"/>
              </a:lnTo>
              <a:lnTo>
                <a:pt x="55815" y="284625"/>
              </a:lnTo>
              <a:lnTo>
                <a:pt x="55815" y="41766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B1C8F72-1AEE-43AA-95EC-D9A9CAEC62EF}">
      <dsp:nvSpPr>
        <dsp:cNvPr id="0" name=""/>
        <dsp:cNvSpPr/>
      </dsp:nvSpPr>
      <dsp:spPr>
        <a:xfrm>
          <a:off x="3113392" y="774309"/>
          <a:ext cx="234916" cy="417664"/>
        </a:xfrm>
        <a:custGeom>
          <a:avLst/>
          <a:gdLst/>
          <a:ahLst/>
          <a:cxnLst/>
          <a:rect l="0" t="0" r="0" b="0"/>
          <a:pathLst>
            <a:path>
              <a:moveTo>
                <a:pt x="0" y="0"/>
              </a:moveTo>
              <a:lnTo>
                <a:pt x="0" y="284625"/>
              </a:lnTo>
              <a:lnTo>
                <a:pt x="234916" y="284625"/>
              </a:lnTo>
              <a:lnTo>
                <a:pt x="234916" y="41766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564C2BE-E75D-4032-A132-75F24CF3F31E}">
      <dsp:nvSpPr>
        <dsp:cNvPr id="0" name=""/>
        <dsp:cNvSpPr/>
      </dsp:nvSpPr>
      <dsp:spPr>
        <a:xfrm>
          <a:off x="1050932" y="5080770"/>
          <a:ext cx="91440" cy="417664"/>
        </a:xfrm>
        <a:custGeom>
          <a:avLst/>
          <a:gdLst/>
          <a:ahLst/>
          <a:cxnLst/>
          <a:rect l="0" t="0" r="0" b="0"/>
          <a:pathLst>
            <a:path>
              <a:moveTo>
                <a:pt x="45720" y="0"/>
              </a:moveTo>
              <a:lnTo>
                <a:pt x="45720" y="41766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C865EE7-219A-45CC-B17F-F16469B95698}">
      <dsp:nvSpPr>
        <dsp:cNvPr id="0" name=""/>
        <dsp:cNvSpPr/>
      </dsp:nvSpPr>
      <dsp:spPr>
        <a:xfrm>
          <a:off x="1050932" y="1717211"/>
          <a:ext cx="91440" cy="417664"/>
        </a:xfrm>
        <a:custGeom>
          <a:avLst/>
          <a:gdLst/>
          <a:ahLst/>
          <a:cxnLst/>
          <a:rect l="0" t="0" r="0" b="0"/>
          <a:pathLst>
            <a:path>
              <a:moveTo>
                <a:pt x="45720" y="0"/>
              </a:moveTo>
              <a:lnTo>
                <a:pt x="45720" y="41766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79A34CC-9630-4AEE-A8D5-AB9BA7AF85FD}">
      <dsp:nvSpPr>
        <dsp:cNvPr id="0" name=""/>
        <dsp:cNvSpPr/>
      </dsp:nvSpPr>
      <dsp:spPr>
        <a:xfrm>
          <a:off x="1096652" y="774309"/>
          <a:ext cx="2016739" cy="417664"/>
        </a:xfrm>
        <a:custGeom>
          <a:avLst/>
          <a:gdLst/>
          <a:ahLst/>
          <a:cxnLst/>
          <a:rect l="0" t="0" r="0" b="0"/>
          <a:pathLst>
            <a:path>
              <a:moveTo>
                <a:pt x="2016739" y="0"/>
              </a:moveTo>
              <a:lnTo>
                <a:pt x="2016739" y="284625"/>
              </a:lnTo>
              <a:lnTo>
                <a:pt x="0" y="284625"/>
              </a:lnTo>
              <a:lnTo>
                <a:pt x="0" y="417664"/>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27FA5CF-8786-4CCB-9AA6-D2CB17A39047}">
      <dsp:nvSpPr>
        <dsp:cNvPr id="0" name=""/>
        <dsp:cNvSpPr/>
      </dsp:nvSpPr>
      <dsp:spPr>
        <a:xfrm>
          <a:off x="289958" y="285747"/>
          <a:ext cx="5646867" cy="48856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5CF9248-27AB-4426-8342-3465813ECA61}">
      <dsp:nvSpPr>
        <dsp:cNvPr id="0" name=""/>
        <dsp:cNvSpPr/>
      </dsp:nvSpPr>
      <dsp:spPr>
        <a:xfrm>
          <a:off x="449524" y="437335"/>
          <a:ext cx="5646867" cy="48856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sl-SI" sz="1600" b="1" kern="1200" baseline="0">
              <a:latin typeface="Times New Roman" panose="02020603050405020304" pitchFamily="18" charset="0"/>
            </a:rPr>
            <a:t>SILE ZA ZAŠČITO, REŠEVANJE IN POMOČ</a:t>
          </a:r>
        </a:p>
      </dsp:txBody>
      <dsp:txXfrm>
        <a:off x="449524" y="437335"/>
        <a:ext cx="5646867" cy="488561"/>
      </dsp:txXfrm>
    </dsp:sp>
    <dsp:sp modelId="{2066C9D3-69A0-452E-981F-4DCC0AF05199}">
      <dsp:nvSpPr>
        <dsp:cNvPr id="0" name=""/>
        <dsp:cNvSpPr/>
      </dsp:nvSpPr>
      <dsp:spPr>
        <a:xfrm>
          <a:off x="143689" y="1191973"/>
          <a:ext cx="1905927" cy="525238"/>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91D7672-DD05-4179-B474-D91A201473BE}">
      <dsp:nvSpPr>
        <dsp:cNvPr id="0" name=""/>
        <dsp:cNvSpPr/>
      </dsp:nvSpPr>
      <dsp:spPr>
        <a:xfrm>
          <a:off x="303255" y="1343561"/>
          <a:ext cx="1905927" cy="525238"/>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sl-SI" sz="1500" b="1" kern="1200" baseline="0">
              <a:latin typeface="Times New Roman" panose="02020603050405020304" pitchFamily="18" charset="0"/>
            </a:rPr>
            <a:t>Prostovoljne sile</a:t>
          </a:r>
        </a:p>
      </dsp:txBody>
      <dsp:txXfrm>
        <a:off x="303255" y="1343561"/>
        <a:ext cx="1905927" cy="525238"/>
      </dsp:txXfrm>
    </dsp:sp>
    <dsp:sp modelId="{A0AE1683-1533-470D-AAA8-243E74BA96CD}">
      <dsp:nvSpPr>
        <dsp:cNvPr id="0" name=""/>
        <dsp:cNvSpPr/>
      </dsp:nvSpPr>
      <dsp:spPr>
        <a:xfrm>
          <a:off x="5737" y="2134876"/>
          <a:ext cx="2181829" cy="294589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66636739-60E7-4802-A4B0-9CA037A82F45}">
      <dsp:nvSpPr>
        <dsp:cNvPr id="0" name=""/>
        <dsp:cNvSpPr/>
      </dsp:nvSpPr>
      <dsp:spPr>
        <a:xfrm>
          <a:off x="165304" y="2286463"/>
          <a:ext cx="2181829" cy="294589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sl-SI" sz="1200" kern="1200" baseline="0">
              <a:latin typeface="Times New Roman" panose="02020603050405020304" pitchFamily="18" charset="0"/>
            </a:rPr>
            <a:t>- PGD Murska Sobota</a:t>
          </a:r>
        </a:p>
        <a:p>
          <a:pPr marL="0" lvl="0" indent="0" algn="l" defTabSz="533400">
            <a:lnSpc>
              <a:spcPct val="90000"/>
            </a:lnSpc>
            <a:spcBef>
              <a:spcPct val="0"/>
            </a:spcBef>
            <a:spcAft>
              <a:spcPct val="35000"/>
            </a:spcAft>
            <a:buNone/>
          </a:pPr>
          <a:r>
            <a:rPr lang="sl-SI" sz="1200" kern="1200" baseline="0">
              <a:latin typeface="Times New Roman" panose="02020603050405020304" pitchFamily="18" charset="0"/>
            </a:rPr>
            <a:t>- PGD Rakičan</a:t>
          </a:r>
        </a:p>
        <a:p>
          <a:pPr marL="0" lvl="0" indent="0" algn="l" defTabSz="533400">
            <a:lnSpc>
              <a:spcPct val="90000"/>
            </a:lnSpc>
            <a:spcBef>
              <a:spcPct val="0"/>
            </a:spcBef>
            <a:spcAft>
              <a:spcPct val="35000"/>
            </a:spcAft>
            <a:buNone/>
          </a:pPr>
          <a:r>
            <a:rPr lang="sl-SI" sz="1200" kern="1200" baseline="0">
              <a:latin typeface="Times New Roman" panose="02020603050405020304" pitchFamily="18" charset="0"/>
            </a:rPr>
            <a:t>- PGD Bakovci</a:t>
          </a:r>
        </a:p>
        <a:p>
          <a:pPr marL="0" lvl="0" indent="0" algn="l" defTabSz="533400">
            <a:lnSpc>
              <a:spcPct val="90000"/>
            </a:lnSpc>
            <a:spcBef>
              <a:spcPct val="0"/>
            </a:spcBef>
            <a:spcAft>
              <a:spcPct val="35000"/>
            </a:spcAft>
            <a:buNone/>
          </a:pPr>
          <a:r>
            <a:rPr lang="sl-SI" sz="1200" kern="1200" baseline="0">
              <a:latin typeface="Times New Roman" panose="02020603050405020304" pitchFamily="18" charset="0"/>
            </a:rPr>
            <a:t>- PGD Krog</a:t>
          </a:r>
        </a:p>
        <a:p>
          <a:pPr marL="0" lvl="0" indent="0" algn="l" defTabSz="533400">
            <a:lnSpc>
              <a:spcPct val="90000"/>
            </a:lnSpc>
            <a:spcBef>
              <a:spcPct val="0"/>
            </a:spcBef>
            <a:spcAft>
              <a:spcPct val="35000"/>
            </a:spcAft>
            <a:buNone/>
          </a:pPr>
          <a:r>
            <a:rPr lang="sl-SI" sz="1200" kern="1200" baseline="0">
              <a:latin typeface="Times New Roman" panose="02020603050405020304" pitchFamily="18" charset="0"/>
            </a:rPr>
            <a:t>- PGD Satahovci</a:t>
          </a:r>
        </a:p>
        <a:p>
          <a:pPr marL="0" lvl="0" indent="0" algn="l" defTabSz="533400">
            <a:lnSpc>
              <a:spcPct val="90000"/>
            </a:lnSpc>
            <a:spcBef>
              <a:spcPct val="0"/>
            </a:spcBef>
            <a:spcAft>
              <a:spcPct val="35000"/>
            </a:spcAft>
            <a:buNone/>
          </a:pPr>
          <a:r>
            <a:rPr lang="sl-SI" sz="1200" kern="1200" baseline="0">
              <a:latin typeface="Times New Roman" panose="02020603050405020304" pitchFamily="18" charset="0"/>
            </a:rPr>
            <a:t>- PGD Černelavci</a:t>
          </a:r>
        </a:p>
        <a:p>
          <a:pPr marL="0" lvl="0" indent="0" algn="l" defTabSz="533400">
            <a:lnSpc>
              <a:spcPct val="90000"/>
            </a:lnSpc>
            <a:spcBef>
              <a:spcPct val="0"/>
            </a:spcBef>
            <a:spcAft>
              <a:spcPct val="35000"/>
            </a:spcAft>
            <a:buNone/>
          </a:pPr>
          <a:r>
            <a:rPr lang="sl-SI" sz="1200" kern="1200" baseline="0">
              <a:latin typeface="Times New Roman" panose="02020603050405020304" pitchFamily="18" charset="0"/>
            </a:rPr>
            <a:t>- PGD Pušča</a:t>
          </a:r>
        </a:p>
        <a:p>
          <a:pPr marL="0" lvl="0" indent="0" algn="l" defTabSz="533400">
            <a:lnSpc>
              <a:spcPct val="90000"/>
            </a:lnSpc>
            <a:spcBef>
              <a:spcPct val="0"/>
            </a:spcBef>
            <a:spcAft>
              <a:spcPct val="35000"/>
            </a:spcAft>
            <a:buNone/>
          </a:pPr>
          <a:r>
            <a:rPr lang="sl-SI" sz="1200" kern="1200" baseline="0">
              <a:latin typeface="Times New Roman" panose="02020603050405020304" pitchFamily="18" charset="0"/>
            </a:rPr>
            <a:t>- PGD Kupšinci</a:t>
          </a:r>
        </a:p>
        <a:p>
          <a:pPr marL="0" lvl="0" indent="0" algn="l" defTabSz="533400">
            <a:lnSpc>
              <a:spcPct val="90000"/>
            </a:lnSpc>
            <a:spcBef>
              <a:spcPct val="0"/>
            </a:spcBef>
            <a:spcAft>
              <a:spcPct val="35000"/>
            </a:spcAft>
            <a:buNone/>
          </a:pPr>
          <a:r>
            <a:rPr lang="sl-SI" sz="1200" kern="1200" baseline="0">
              <a:latin typeface="Times New Roman" panose="02020603050405020304" pitchFamily="18" charset="0"/>
            </a:rPr>
            <a:t>- PGD Veščica</a:t>
          </a:r>
        </a:p>
        <a:p>
          <a:pPr marL="0" lvl="0" indent="0" algn="l" defTabSz="533400">
            <a:lnSpc>
              <a:spcPct val="90000"/>
            </a:lnSpc>
            <a:spcBef>
              <a:spcPct val="0"/>
            </a:spcBef>
            <a:spcAft>
              <a:spcPct val="35000"/>
            </a:spcAft>
            <a:buNone/>
          </a:pPr>
          <a:r>
            <a:rPr lang="sl-SI" sz="1200" kern="1200" baseline="0">
              <a:latin typeface="Times New Roman" panose="02020603050405020304" pitchFamily="18" charset="0"/>
            </a:rPr>
            <a:t>- PGD Polana</a:t>
          </a:r>
        </a:p>
        <a:p>
          <a:pPr marL="0" lvl="0" indent="0" algn="l" defTabSz="533400">
            <a:lnSpc>
              <a:spcPct val="90000"/>
            </a:lnSpc>
            <a:spcBef>
              <a:spcPct val="0"/>
            </a:spcBef>
            <a:spcAft>
              <a:spcPct val="35000"/>
            </a:spcAft>
            <a:buNone/>
          </a:pPr>
          <a:r>
            <a:rPr lang="sl-SI" sz="1200" kern="1200" baseline="0">
              <a:latin typeface="Times New Roman" panose="02020603050405020304" pitchFamily="18" charset="0"/>
            </a:rPr>
            <a:t>- PGD Nemčavci</a:t>
          </a:r>
        </a:p>
        <a:p>
          <a:pPr marL="0" lvl="0" indent="0" algn="l" defTabSz="533400">
            <a:lnSpc>
              <a:spcPct val="90000"/>
            </a:lnSpc>
            <a:spcBef>
              <a:spcPct val="0"/>
            </a:spcBef>
            <a:spcAft>
              <a:spcPct val="35000"/>
            </a:spcAft>
            <a:buNone/>
          </a:pPr>
          <a:r>
            <a:rPr lang="sl-SI" sz="1200" kern="1200" baseline="0">
              <a:latin typeface="Times New Roman" panose="02020603050405020304" pitchFamily="18" charset="0"/>
            </a:rPr>
            <a:t>- PGD Markišavci</a:t>
          </a:r>
        </a:p>
      </dsp:txBody>
      <dsp:txXfrm>
        <a:off x="165304" y="2286463"/>
        <a:ext cx="2181829" cy="2945894"/>
      </dsp:txXfrm>
    </dsp:sp>
    <dsp:sp modelId="{1EA63BD7-F9EC-4835-BA59-0DA9630D951D}">
      <dsp:nvSpPr>
        <dsp:cNvPr id="0" name=""/>
        <dsp:cNvSpPr/>
      </dsp:nvSpPr>
      <dsp:spPr>
        <a:xfrm>
          <a:off x="124021" y="5498434"/>
          <a:ext cx="1945262" cy="1731854"/>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3A6AA39-762E-4E17-9419-D7F13DE25BB3}">
      <dsp:nvSpPr>
        <dsp:cNvPr id="0" name=""/>
        <dsp:cNvSpPr/>
      </dsp:nvSpPr>
      <dsp:spPr>
        <a:xfrm>
          <a:off x="283587" y="5650022"/>
          <a:ext cx="1945262" cy="1731854"/>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sl-SI" sz="1200" kern="1200" baseline="0">
              <a:latin typeface="Times New Roman" panose="02020603050405020304" pitchFamily="18" charset="0"/>
            </a:rPr>
            <a:t>- RKS OZ M.Sobota</a:t>
          </a:r>
        </a:p>
        <a:p>
          <a:pPr marL="0" lvl="0" indent="0" algn="l" defTabSz="533400">
            <a:lnSpc>
              <a:spcPct val="90000"/>
            </a:lnSpc>
            <a:spcBef>
              <a:spcPct val="0"/>
            </a:spcBef>
            <a:spcAft>
              <a:spcPct val="35000"/>
            </a:spcAft>
            <a:buNone/>
          </a:pPr>
          <a:r>
            <a:rPr lang="sl-SI" sz="1200" kern="1200" baseline="0">
              <a:latin typeface="Times New Roman" panose="02020603050405020304" pitchFamily="18" charset="0"/>
            </a:rPr>
            <a:t>- Župnijski Karitas MS</a:t>
          </a:r>
        </a:p>
        <a:p>
          <a:pPr marL="0" lvl="0" indent="0" algn="l" defTabSz="533400">
            <a:lnSpc>
              <a:spcPct val="90000"/>
            </a:lnSpc>
            <a:spcBef>
              <a:spcPct val="0"/>
            </a:spcBef>
            <a:spcAft>
              <a:spcPct val="35000"/>
            </a:spcAft>
            <a:buNone/>
          </a:pPr>
          <a:r>
            <a:rPr lang="sl-SI" sz="1200" kern="1200" baseline="0">
              <a:latin typeface="Times New Roman" panose="02020603050405020304" pitchFamily="18" charset="0"/>
            </a:rPr>
            <a:t>- EHO Podpornica</a:t>
          </a:r>
        </a:p>
        <a:p>
          <a:pPr marL="0" lvl="0" indent="0" algn="l" defTabSz="533400">
            <a:lnSpc>
              <a:spcPct val="90000"/>
            </a:lnSpc>
            <a:spcBef>
              <a:spcPct val="0"/>
            </a:spcBef>
            <a:spcAft>
              <a:spcPct val="35000"/>
            </a:spcAft>
            <a:buNone/>
          </a:pPr>
          <a:r>
            <a:rPr lang="sl-SI" sz="1200" kern="1200" baseline="0">
              <a:latin typeface="Times New Roman" panose="02020603050405020304" pitchFamily="18" charset="0"/>
            </a:rPr>
            <a:t>- Klub prekmurskih</a:t>
          </a:r>
        </a:p>
        <a:p>
          <a:pPr marL="0" lvl="0" indent="0" algn="l" defTabSz="533400">
            <a:lnSpc>
              <a:spcPct val="90000"/>
            </a:lnSpc>
            <a:spcBef>
              <a:spcPct val="0"/>
            </a:spcBef>
            <a:spcAft>
              <a:spcPct val="35000"/>
            </a:spcAft>
            <a:buNone/>
          </a:pPr>
          <a:r>
            <a:rPr lang="sl-SI" sz="1200" kern="1200" baseline="0">
              <a:latin typeface="Times New Roman" panose="02020603050405020304" pitchFamily="18" charset="0"/>
            </a:rPr>
            <a:t>   študentov</a:t>
          </a:r>
        </a:p>
        <a:p>
          <a:pPr marL="0" lvl="0" indent="0" algn="l" defTabSz="533400">
            <a:lnSpc>
              <a:spcPct val="90000"/>
            </a:lnSpc>
            <a:spcBef>
              <a:spcPct val="0"/>
            </a:spcBef>
            <a:spcAft>
              <a:spcPct val="35000"/>
            </a:spcAft>
            <a:buNone/>
          </a:pPr>
          <a:r>
            <a:rPr lang="sl-SI" sz="1200" kern="1200" baseline="0">
              <a:latin typeface="Times New Roman" panose="02020603050405020304" pitchFamily="18" charset="0"/>
            </a:rPr>
            <a:t>- Fundacija Anina Zvezdica</a:t>
          </a:r>
        </a:p>
        <a:p>
          <a:pPr marL="0" lvl="0" indent="0" algn="l" defTabSz="533400">
            <a:lnSpc>
              <a:spcPct val="90000"/>
            </a:lnSpc>
            <a:spcBef>
              <a:spcPct val="0"/>
            </a:spcBef>
            <a:spcAft>
              <a:spcPct val="35000"/>
            </a:spcAft>
            <a:buNone/>
          </a:pPr>
          <a:r>
            <a:rPr lang="sl-SI" sz="1200" kern="1200" baseline="0">
              <a:latin typeface="Times New Roman" panose="02020603050405020304" pitchFamily="18" charset="0"/>
            </a:rPr>
            <a:t>- Slovenska filantropija</a:t>
          </a:r>
        </a:p>
        <a:p>
          <a:pPr marL="0" lvl="0" indent="0" algn="l" defTabSz="533400">
            <a:lnSpc>
              <a:spcPct val="90000"/>
            </a:lnSpc>
            <a:spcBef>
              <a:spcPct val="0"/>
            </a:spcBef>
            <a:spcAft>
              <a:spcPct val="35000"/>
            </a:spcAft>
            <a:buNone/>
          </a:pPr>
          <a:endParaRPr lang="sl-SI" sz="1200" kern="1200" baseline="0">
            <a:latin typeface="Times New Roman" panose="02020603050405020304" pitchFamily="18" charset="0"/>
          </a:endParaRPr>
        </a:p>
      </dsp:txBody>
      <dsp:txXfrm>
        <a:off x="283587" y="5650022"/>
        <a:ext cx="1945262" cy="1731854"/>
      </dsp:txXfrm>
    </dsp:sp>
    <dsp:sp modelId="{12564DF1-4811-4C64-8E6A-84D891468704}">
      <dsp:nvSpPr>
        <dsp:cNvPr id="0" name=""/>
        <dsp:cNvSpPr/>
      </dsp:nvSpPr>
      <dsp:spPr>
        <a:xfrm>
          <a:off x="2368748" y="1191973"/>
          <a:ext cx="1959120" cy="49741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5ABC686-79C2-4846-8B04-3E332D102F1A}">
      <dsp:nvSpPr>
        <dsp:cNvPr id="0" name=""/>
        <dsp:cNvSpPr/>
      </dsp:nvSpPr>
      <dsp:spPr>
        <a:xfrm>
          <a:off x="2528314" y="1343561"/>
          <a:ext cx="1959120" cy="497415"/>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sl-SI" sz="1500" b="1" kern="1200" baseline="0">
              <a:latin typeface="Times New Roman" panose="02020603050405020304" pitchFamily="18" charset="0"/>
            </a:rPr>
            <a:t>Civilna zaščita</a:t>
          </a:r>
        </a:p>
      </dsp:txBody>
      <dsp:txXfrm>
        <a:off x="2528314" y="1343561"/>
        <a:ext cx="1959120" cy="497415"/>
      </dsp:txXfrm>
    </dsp:sp>
    <dsp:sp modelId="{31778328-660E-4FB7-A7EF-1306FF32C6E6}">
      <dsp:nvSpPr>
        <dsp:cNvPr id="0" name=""/>
        <dsp:cNvSpPr/>
      </dsp:nvSpPr>
      <dsp:spPr>
        <a:xfrm>
          <a:off x="2640357" y="2107053"/>
          <a:ext cx="1436094" cy="911920"/>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EE4E6167-0A4F-4702-A299-B508C2B33640}">
      <dsp:nvSpPr>
        <dsp:cNvPr id="0" name=""/>
        <dsp:cNvSpPr/>
      </dsp:nvSpPr>
      <dsp:spPr>
        <a:xfrm>
          <a:off x="2799923" y="2258641"/>
          <a:ext cx="1436094" cy="911920"/>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sl-SI" sz="1200" kern="1200" baseline="0">
              <a:latin typeface="Times New Roman" panose="02020603050405020304" pitchFamily="18" charset="0"/>
            </a:rPr>
            <a:t>Enote CZ</a:t>
          </a:r>
        </a:p>
        <a:p>
          <a:pPr marL="0" lvl="0" indent="0" algn="ctr" defTabSz="533400">
            <a:lnSpc>
              <a:spcPct val="90000"/>
            </a:lnSpc>
            <a:spcBef>
              <a:spcPct val="0"/>
            </a:spcBef>
            <a:spcAft>
              <a:spcPct val="35000"/>
            </a:spcAft>
            <a:buNone/>
          </a:pPr>
          <a:r>
            <a:rPr lang="sl-SI" sz="1200" kern="1200" baseline="0">
              <a:latin typeface="Times New Roman" panose="02020603050405020304" pitchFamily="18" charset="0"/>
            </a:rPr>
            <a:t>(pripadniki)</a:t>
          </a:r>
        </a:p>
      </dsp:txBody>
      <dsp:txXfrm>
        <a:off x="2799923" y="2258641"/>
        <a:ext cx="1436094" cy="911920"/>
      </dsp:txXfrm>
    </dsp:sp>
    <dsp:sp modelId="{4827FD3A-7430-42E2-8BF3-2840DDB12598}">
      <dsp:nvSpPr>
        <dsp:cNvPr id="0" name=""/>
        <dsp:cNvSpPr/>
      </dsp:nvSpPr>
      <dsp:spPr>
        <a:xfrm>
          <a:off x="4647001" y="1191973"/>
          <a:ext cx="1436094" cy="64521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E208ADA-5B3F-4D77-A42D-496CCD19504F}">
      <dsp:nvSpPr>
        <dsp:cNvPr id="0" name=""/>
        <dsp:cNvSpPr/>
      </dsp:nvSpPr>
      <dsp:spPr>
        <a:xfrm>
          <a:off x="4806567" y="1343561"/>
          <a:ext cx="1436094" cy="64521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57150" tIns="57150" rIns="57150" bIns="57150" numCol="1" spcCol="1270" anchor="ctr" anchorCtr="0">
          <a:noAutofit/>
        </a:bodyPr>
        <a:lstStyle/>
        <a:p>
          <a:pPr marL="0" lvl="0" indent="0" algn="ctr" defTabSz="666750">
            <a:lnSpc>
              <a:spcPct val="90000"/>
            </a:lnSpc>
            <a:spcBef>
              <a:spcPct val="0"/>
            </a:spcBef>
            <a:spcAft>
              <a:spcPct val="35000"/>
            </a:spcAft>
            <a:buNone/>
          </a:pPr>
          <a:r>
            <a:rPr lang="sl-SI" sz="1500" b="1" kern="1200">
              <a:latin typeface="Times New Roman" pitchFamily="18" charset="0"/>
              <a:cs typeface="Times New Roman" pitchFamily="18" charset="0"/>
            </a:rPr>
            <a:t>Občinski organi in organizacije</a:t>
          </a:r>
        </a:p>
      </dsp:txBody>
      <dsp:txXfrm>
        <a:off x="4806567" y="1343561"/>
        <a:ext cx="1436094" cy="645219"/>
      </dsp:txXfrm>
    </dsp:sp>
    <dsp:sp modelId="{8F84038E-2511-4426-947A-1EA8BEA68CB6}">
      <dsp:nvSpPr>
        <dsp:cNvPr id="0" name=""/>
        <dsp:cNvSpPr/>
      </dsp:nvSpPr>
      <dsp:spPr>
        <a:xfrm>
          <a:off x="4647001" y="2254857"/>
          <a:ext cx="1436094" cy="37203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36420182-248B-475D-96E9-DDD5F5357702}">
      <dsp:nvSpPr>
        <dsp:cNvPr id="0" name=""/>
        <dsp:cNvSpPr/>
      </dsp:nvSpPr>
      <dsp:spPr>
        <a:xfrm>
          <a:off x="4806567" y="2406445"/>
          <a:ext cx="1436094" cy="37203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sl-SI" sz="1200" kern="1200">
              <a:latin typeface="Times New Roman" pitchFamily="18" charset="0"/>
              <a:cs typeface="Times New Roman" pitchFamily="18" charset="0"/>
            </a:rPr>
            <a:t>Župan</a:t>
          </a:r>
        </a:p>
      </dsp:txBody>
      <dsp:txXfrm>
        <a:off x="4806567" y="2406445"/>
        <a:ext cx="1436094" cy="372036"/>
      </dsp:txXfrm>
    </dsp:sp>
    <dsp:sp modelId="{EB75E682-9D57-47BF-988A-D5CB53935096}">
      <dsp:nvSpPr>
        <dsp:cNvPr id="0" name=""/>
        <dsp:cNvSpPr/>
      </dsp:nvSpPr>
      <dsp:spPr>
        <a:xfrm>
          <a:off x="4647001" y="3044557"/>
          <a:ext cx="1436094" cy="37378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FA186CDE-6B9A-4885-9422-5F5E60197DD3}">
      <dsp:nvSpPr>
        <dsp:cNvPr id="0" name=""/>
        <dsp:cNvSpPr/>
      </dsp:nvSpPr>
      <dsp:spPr>
        <a:xfrm>
          <a:off x="4806567" y="3196145"/>
          <a:ext cx="1436094" cy="37378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sl-SI" sz="1200" kern="1200">
              <a:latin typeface="Times New Roman" pitchFamily="18" charset="0"/>
              <a:cs typeface="Times New Roman" pitchFamily="18" charset="0"/>
            </a:rPr>
            <a:t>Mestna uprava</a:t>
          </a:r>
        </a:p>
      </dsp:txBody>
      <dsp:txXfrm>
        <a:off x="4806567" y="3196145"/>
        <a:ext cx="1436094" cy="373786"/>
      </dsp:txXfrm>
    </dsp:sp>
    <dsp:sp modelId="{C5CE7DF1-23A8-4558-ABEE-92F5F23AFCBA}">
      <dsp:nvSpPr>
        <dsp:cNvPr id="0" name=""/>
        <dsp:cNvSpPr/>
      </dsp:nvSpPr>
      <dsp:spPr>
        <a:xfrm>
          <a:off x="4647001" y="3836008"/>
          <a:ext cx="1436094" cy="39108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BB8B1B9-82BA-4131-8F0E-F3F1577A1FBB}">
      <dsp:nvSpPr>
        <dsp:cNvPr id="0" name=""/>
        <dsp:cNvSpPr/>
      </dsp:nvSpPr>
      <dsp:spPr>
        <a:xfrm>
          <a:off x="4806567" y="3987596"/>
          <a:ext cx="1436094" cy="391086"/>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sl-SI" sz="1200" kern="1200">
              <a:latin typeface="Times New Roman" pitchFamily="18" charset="0"/>
              <a:cs typeface="Times New Roman" pitchFamily="18" charset="0"/>
            </a:rPr>
            <a:t>Občinska javna podjetja in zavodi</a:t>
          </a:r>
        </a:p>
      </dsp:txBody>
      <dsp:txXfrm>
        <a:off x="4806567" y="3987596"/>
        <a:ext cx="1436094" cy="39108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DE637D5-852D-4D7A-AAD6-DE507BE47997}">
      <dsp:nvSpPr>
        <dsp:cNvPr id="0" name=""/>
        <dsp:cNvSpPr/>
      </dsp:nvSpPr>
      <dsp:spPr>
        <a:xfrm>
          <a:off x="3144" y="1178911"/>
          <a:ext cx="1765423" cy="62032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6510" tIns="16510" rIns="16510" bIns="16510" numCol="1" spcCol="1270" anchor="ctr" anchorCtr="0">
          <a:noAutofit/>
        </a:bodyPr>
        <a:lstStyle/>
        <a:p>
          <a:pPr marL="0" lvl="0" indent="0" algn="ctr" defTabSz="1155700">
            <a:lnSpc>
              <a:spcPct val="90000"/>
            </a:lnSpc>
            <a:spcBef>
              <a:spcPct val="0"/>
            </a:spcBef>
            <a:spcAft>
              <a:spcPct val="35000"/>
            </a:spcAft>
            <a:buNone/>
          </a:pPr>
          <a:r>
            <a:rPr lang="sl-SI" sz="2600" b="1" kern="1200" baseline="0">
              <a:solidFill>
                <a:sysClr val="windowText" lastClr="000000"/>
              </a:solidFill>
              <a:latin typeface="Times New Roman" panose="02020603050405020304" pitchFamily="18" charset="0"/>
              <a:cs typeface="Times New Roman" panose="02020603050405020304" pitchFamily="18" charset="0"/>
            </a:rPr>
            <a:t>ŽUPAN</a:t>
          </a:r>
        </a:p>
      </dsp:txBody>
      <dsp:txXfrm>
        <a:off x="21313" y="1197080"/>
        <a:ext cx="1729085" cy="583988"/>
      </dsp:txXfrm>
    </dsp:sp>
    <dsp:sp modelId="{BA041C32-7188-44A0-A114-01FBD90E8280}">
      <dsp:nvSpPr>
        <dsp:cNvPr id="0" name=""/>
        <dsp:cNvSpPr/>
      </dsp:nvSpPr>
      <dsp:spPr>
        <a:xfrm rot="19457599">
          <a:off x="1711124" y="1291984"/>
          <a:ext cx="611147" cy="37492"/>
        </a:xfrm>
        <a:custGeom>
          <a:avLst/>
          <a:gdLst/>
          <a:ahLst/>
          <a:cxnLst/>
          <a:rect l="0" t="0" r="0" b="0"/>
          <a:pathLst>
            <a:path>
              <a:moveTo>
                <a:pt x="0" y="18746"/>
              </a:moveTo>
              <a:lnTo>
                <a:pt x="611147" y="1874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l-SI" sz="500" kern="1200"/>
        </a:p>
      </dsp:txBody>
      <dsp:txXfrm>
        <a:off x="2001419" y="1295452"/>
        <a:ext cx="30557" cy="30557"/>
      </dsp:txXfrm>
    </dsp:sp>
    <dsp:sp modelId="{09C552C5-BA04-4CB5-80C3-4BD98F06DC61}">
      <dsp:nvSpPr>
        <dsp:cNvPr id="0" name=""/>
        <dsp:cNvSpPr/>
      </dsp:nvSpPr>
      <dsp:spPr>
        <a:xfrm>
          <a:off x="2264828" y="822224"/>
          <a:ext cx="1463523" cy="62032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sl-SI" sz="1400" b="1" kern="1200" baseline="0">
              <a:solidFill>
                <a:sysClr val="windowText" lastClr="000000"/>
              </a:solidFill>
              <a:latin typeface="Times New Roman" panose="02020603050405020304" pitchFamily="18" charset="0"/>
              <a:cs typeface="Times New Roman" panose="02020603050405020304" pitchFamily="18" charset="0"/>
            </a:rPr>
            <a:t>Poveljnik</a:t>
          </a:r>
          <a:r>
            <a:rPr lang="sl-SI" sz="1300" kern="1200">
              <a:latin typeface="Times New Roman" panose="02020603050405020304" pitchFamily="18" charset="0"/>
              <a:cs typeface="Times New Roman" panose="02020603050405020304" pitchFamily="18" charset="0"/>
            </a:rPr>
            <a:t> </a:t>
          </a:r>
          <a:r>
            <a:rPr lang="sl-SI" sz="1300" b="1" kern="1200">
              <a:solidFill>
                <a:sysClr val="windowText" lastClr="000000"/>
              </a:solidFill>
              <a:latin typeface="Times New Roman" panose="02020603050405020304" pitchFamily="18" charset="0"/>
              <a:cs typeface="Times New Roman" panose="02020603050405020304" pitchFamily="18" charset="0"/>
            </a:rPr>
            <a:t>OŠCZ</a:t>
          </a:r>
        </a:p>
        <a:p>
          <a:pPr marL="0" lvl="0" indent="0" algn="ctr" defTabSz="622300">
            <a:lnSpc>
              <a:spcPct val="90000"/>
            </a:lnSpc>
            <a:spcBef>
              <a:spcPct val="0"/>
            </a:spcBef>
            <a:spcAft>
              <a:spcPct val="35000"/>
            </a:spcAft>
            <a:buNone/>
          </a:pPr>
          <a:r>
            <a:rPr lang="sl-SI" sz="1400" b="0" kern="1200">
              <a:solidFill>
                <a:sysClr val="windowText" lastClr="000000"/>
              </a:solidFill>
              <a:latin typeface="Times New Roman" panose="02020603050405020304" pitchFamily="18" charset="0"/>
              <a:cs typeface="Times New Roman" panose="02020603050405020304" pitchFamily="18" charset="0"/>
            </a:rPr>
            <a:t>Štab CZ občine</a:t>
          </a:r>
        </a:p>
      </dsp:txBody>
      <dsp:txXfrm>
        <a:off x="2282997" y="840393"/>
        <a:ext cx="1427185" cy="583988"/>
      </dsp:txXfrm>
    </dsp:sp>
    <dsp:sp modelId="{85330B62-B865-411D-8D09-65DD989F12F4}">
      <dsp:nvSpPr>
        <dsp:cNvPr id="0" name=""/>
        <dsp:cNvSpPr/>
      </dsp:nvSpPr>
      <dsp:spPr>
        <a:xfrm>
          <a:off x="3728352" y="1113641"/>
          <a:ext cx="496261" cy="37492"/>
        </a:xfrm>
        <a:custGeom>
          <a:avLst/>
          <a:gdLst/>
          <a:ahLst/>
          <a:cxnLst/>
          <a:rect l="0" t="0" r="0" b="0"/>
          <a:pathLst>
            <a:path>
              <a:moveTo>
                <a:pt x="0" y="18746"/>
              </a:moveTo>
              <a:lnTo>
                <a:pt x="496261" y="1874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l-SI" sz="500" kern="1200"/>
        </a:p>
      </dsp:txBody>
      <dsp:txXfrm>
        <a:off x="3964076" y="1119980"/>
        <a:ext cx="24813" cy="24813"/>
      </dsp:txXfrm>
    </dsp:sp>
    <dsp:sp modelId="{6D2D660C-F0B3-4C58-A7F3-CF719ECCB3AA}">
      <dsp:nvSpPr>
        <dsp:cNvPr id="0" name=""/>
        <dsp:cNvSpPr/>
      </dsp:nvSpPr>
      <dsp:spPr>
        <a:xfrm>
          <a:off x="4224613" y="822224"/>
          <a:ext cx="1532962" cy="62032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sl-SI" sz="1400" b="1" kern="1200" baseline="0">
              <a:solidFill>
                <a:sysClr val="windowText" lastClr="000000"/>
              </a:solidFill>
              <a:latin typeface="Times New Roman" panose="02020603050405020304" pitchFamily="18" charset="0"/>
              <a:cs typeface="Times New Roman" panose="02020603050405020304" pitchFamily="18" charset="0"/>
            </a:rPr>
            <a:t>Enote in službe ZIR</a:t>
          </a:r>
        </a:p>
        <a:p>
          <a:pPr marL="0" lvl="0" indent="0" algn="ctr" defTabSz="622300">
            <a:lnSpc>
              <a:spcPct val="90000"/>
            </a:lnSpc>
            <a:spcBef>
              <a:spcPct val="0"/>
            </a:spcBef>
            <a:spcAft>
              <a:spcPct val="35000"/>
            </a:spcAft>
            <a:buNone/>
          </a:pPr>
          <a:r>
            <a:rPr lang="sl-SI" sz="1400" b="0" kern="1200" baseline="0">
              <a:solidFill>
                <a:sysClr val="windowText" lastClr="000000"/>
              </a:solidFill>
              <a:latin typeface="Times New Roman" panose="02020603050405020304" pitchFamily="18" charset="0"/>
              <a:cs typeface="Times New Roman" panose="02020603050405020304" pitchFamily="18" charset="0"/>
            </a:rPr>
            <a:t>(Pripadniki CZ)</a:t>
          </a:r>
        </a:p>
      </dsp:txBody>
      <dsp:txXfrm>
        <a:off x="4242782" y="840393"/>
        <a:ext cx="1496624" cy="583988"/>
      </dsp:txXfrm>
    </dsp:sp>
    <dsp:sp modelId="{922015AD-1142-4136-9465-0C2478C5369A}">
      <dsp:nvSpPr>
        <dsp:cNvPr id="0" name=""/>
        <dsp:cNvSpPr/>
      </dsp:nvSpPr>
      <dsp:spPr>
        <a:xfrm rot="2142401">
          <a:off x="1711124" y="1648672"/>
          <a:ext cx="611147" cy="37492"/>
        </a:xfrm>
        <a:custGeom>
          <a:avLst/>
          <a:gdLst/>
          <a:ahLst/>
          <a:cxnLst/>
          <a:rect l="0" t="0" r="0" b="0"/>
          <a:pathLst>
            <a:path>
              <a:moveTo>
                <a:pt x="0" y="18746"/>
              </a:moveTo>
              <a:lnTo>
                <a:pt x="611147" y="1874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sl-SI" sz="500" kern="1200"/>
        </a:p>
      </dsp:txBody>
      <dsp:txXfrm>
        <a:off x="2001419" y="1652140"/>
        <a:ext cx="30557" cy="30557"/>
      </dsp:txXfrm>
    </dsp:sp>
    <dsp:sp modelId="{770E9A4C-E4AB-41CB-AF62-1B2E78498DEC}">
      <dsp:nvSpPr>
        <dsp:cNvPr id="0" name=""/>
        <dsp:cNvSpPr/>
      </dsp:nvSpPr>
      <dsp:spPr>
        <a:xfrm>
          <a:off x="2264828" y="1535599"/>
          <a:ext cx="1460322" cy="62032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525" tIns="9525" rIns="9525" bIns="9525" numCol="1" spcCol="1270" anchor="ctr" anchorCtr="0">
          <a:noAutofit/>
        </a:bodyPr>
        <a:lstStyle/>
        <a:p>
          <a:pPr marL="0" lvl="0" indent="0" algn="ctr" defTabSz="666750">
            <a:lnSpc>
              <a:spcPct val="90000"/>
            </a:lnSpc>
            <a:spcBef>
              <a:spcPct val="0"/>
            </a:spcBef>
            <a:spcAft>
              <a:spcPct val="35000"/>
            </a:spcAft>
            <a:buNone/>
          </a:pPr>
          <a:r>
            <a:rPr lang="sl-SI" sz="1500" b="1" kern="1200" baseline="0">
              <a:solidFill>
                <a:sysClr val="windowText" lastClr="000000"/>
              </a:solidFill>
              <a:latin typeface="Times New Roman" panose="02020603050405020304" pitchFamily="18" charset="0"/>
              <a:cs typeface="Times New Roman" panose="02020603050405020304" pitchFamily="18" charset="0"/>
            </a:rPr>
            <a:t>Mestna uprava</a:t>
          </a:r>
        </a:p>
      </dsp:txBody>
      <dsp:txXfrm>
        <a:off x="2282997" y="1553768"/>
        <a:ext cx="1423984" cy="583988"/>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D0B2EDDA74B44728B73A3CC69431291"/>
        <w:category>
          <w:name w:val="Splošno"/>
          <w:gallery w:val="placeholder"/>
        </w:category>
        <w:types>
          <w:type w:val="bbPlcHdr"/>
        </w:types>
        <w:behaviors>
          <w:behavior w:val="content"/>
        </w:behaviors>
        <w:guid w:val="{1CE8EE6C-9942-4714-B116-F917DE0F22FF}"/>
      </w:docPartPr>
      <w:docPartBody>
        <w:p w:rsidR="00BD67EB" w:rsidRDefault="00BD67EB" w:rsidP="00BD67EB">
          <w:pPr>
            <w:pStyle w:val="1D0B2EDDA74B44728B73A3CC69431291"/>
          </w:pPr>
          <w:r>
            <w:rPr>
              <w:rFonts w:asciiTheme="majorHAnsi" w:eastAsiaTheme="majorEastAsia" w:hAnsiTheme="majorHAnsi" w:cstheme="majorBidi"/>
              <w:sz w:val="32"/>
              <w:szCs w:val="32"/>
            </w:rPr>
            <w:t>[Vnesite naslov dokumenta]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BD67EB"/>
    <w:rsid w:val="00150271"/>
    <w:rsid w:val="00BD67E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customStyle="1" w:styleId="1D0B2EDDA74B44728B73A3CC69431291">
    <w:name w:val="1D0B2EDDA74B44728B73A3CC69431291"/>
    <w:rsid w:val="00BD67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911033E1-0ADF-4A4F-9B65-B5A57BEFDC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12966</Words>
  <Characters>73911</Characters>
  <Application>Microsoft Office Word</Application>
  <DocSecurity>0</DocSecurity>
  <Lines>615</Lines>
  <Paragraphs>173</Paragraphs>
  <ScaleCrop>false</ScaleCrop>
  <HeadingPairs>
    <vt:vector size="2" baseType="variant">
      <vt:variant>
        <vt:lpstr>Naslov</vt:lpstr>
      </vt:variant>
      <vt:variant>
        <vt:i4>1</vt:i4>
      </vt:variant>
    </vt:vector>
  </HeadingPairs>
  <TitlesOfParts>
    <vt:vector size="1" baseType="lpstr">
      <vt:lpstr/>
    </vt:vector>
  </TitlesOfParts>
  <Company>URSZR</Company>
  <LinksUpToDate>false</LinksUpToDate>
  <CharactersWithSpaces>86704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Delni načrt zaščite in reševanja ob pojavu epidemije oz. pandemije nalezljive bolezni pri ljudeh v MO Murska Sobota</dc:title>
  <dc:creator>Klavdija Lebar</dc:creator>
  <cp:lastModifiedBy>Uporabnik</cp:lastModifiedBy>
  <cp:revision>3</cp:revision>
  <cp:lastPrinted>2020-10-06T08:20:00Z</cp:lastPrinted>
  <dcterms:created xsi:type="dcterms:W3CDTF">2020-10-08T06:54:00Z</dcterms:created>
  <dcterms:modified xsi:type="dcterms:W3CDTF">2020-10-08T06:54:00Z</dcterms:modified>
</cp:coreProperties>
</file>