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0172" w:rsidRPr="00441012" w:rsidRDefault="00AC4631" w:rsidP="00210172">
      <w:pPr>
        <w:jc w:val="right"/>
        <w:rPr>
          <w:rFonts w:ascii="Times New Roman" w:hAnsi="Times New Roman"/>
          <w:szCs w:val="24"/>
        </w:rPr>
      </w:pPr>
      <w:r w:rsidRPr="00441012">
        <w:rPr>
          <w:rFonts w:ascii="Times New Roman" w:hAnsi="Times New Roman"/>
          <w:szCs w:val="24"/>
        </w:rPr>
        <w:t xml:space="preserve">SKRAJŠANI POSTOPEK </w:t>
      </w:r>
    </w:p>
    <w:p w:rsidR="00210172" w:rsidRPr="00441012" w:rsidRDefault="00210172" w:rsidP="00210172">
      <w:pPr>
        <w:rPr>
          <w:rFonts w:ascii="Times New Roman" w:hAnsi="Times New Roman"/>
          <w:szCs w:val="24"/>
        </w:rPr>
      </w:pPr>
      <w:r w:rsidRPr="00441012">
        <w:rPr>
          <w:rFonts w:ascii="Times New Roman" w:hAnsi="Times New Roman"/>
          <w:szCs w:val="24"/>
        </w:rPr>
        <w:t xml:space="preserve"> </w:t>
      </w:r>
    </w:p>
    <w:p w:rsidR="00C87A9F" w:rsidRDefault="00210172" w:rsidP="00C87A9F">
      <w:pPr>
        <w:pStyle w:val="Telobesedila"/>
        <w:rPr>
          <w:rFonts w:ascii="Times New Roman" w:hAnsi="Times New Roman" w:cs="Times New Roman"/>
        </w:rPr>
      </w:pPr>
      <w:r w:rsidRPr="00441012">
        <w:rPr>
          <w:rFonts w:ascii="Times New Roman" w:hAnsi="Times New Roman" w:cs="Times New Roman"/>
        </w:rPr>
        <w:t xml:space="preserve">Na podlagi </w:t>
      </w:r>
      <w:r w:rsidR="00C87A9F">
        <w:rPr>
          <w:rFonts w:ascii="Times New Roman" w:hAnsi="Times New Roman" w:cs="Times New Roman"/>
        </w:rPr>
        <w:t>64.člena Zakona o lokalni samoupravi (</w:t>
      </w:r>
      <w:r w:rsidR="00C87A9F" w:rsidRPr="00C87A9F">
        <w:rPr>
          <w:rFonts w:ascii="Times New Roman" w:hAnsi="Times New Roman" w:cs="Times New Roman"/>
        </w:rPr>
        <w:t xml:space="preserve">Uradni list RS, št. </w:t>
      </w:r>
      <w:hyperlink r:id="rId8" w:tgtFrame="_blank" w:tooltip="Zakon o lokalni samoupravi (uradno prečiščeno besedilo)" w:history="1">
        <w:r w:rsidR="00C87A9F" w:rsidRPr="00C87A9F">
          <w:rPr>
            <w:rFonts w:ascii="Times New Roman" w:hAnsi="Times New Roman" w:cs="Times New Roman"/>
          </w:rPr>
          <w:t>94/07</w:t>
        </w:r>
      </w:hyperlink>
      <w:r w:rsidR="00C87A9F" w:rsidRPr="00C87A9F">
        <w:rPr>
          <w:rFonts w:ascii="Times New Roman" w:hAnsi="Times New Roman" w:cs="Times New Roman"/>
        </w:rPr>
        <w:t xml:space="preserve"> – uradno prečiščeno besedilo, </w:t>
      </w:r>
      <w:hyperlink r:id="rId9" w:tgtFrame="_blank" w:tooltip="Zakon o dopolnitvi Zakona o lokalni samoupravi" w:history="1">
        <w:r w:rsidR="00C87A9F" w:rsidRPr="00C87A9F">
          <w:rPr>
            <w:rFonts w:ascii="Times New Roman" w:hAnsi="Times New Roman" w:cs="Times New Roman"/>
          </w:rPr>
          <w:t>76/08</w:t>
        </w:r>
      </w:hyperlink>
      <w:r w:rsidR="00C87A9F" w:rsidRPr="00C87A9F">
        <w:rPr>
          <w:rFonts w:ascii="Times New Roman" w:hAnsi="Times New Roman" w:cs="Times New Roman"/>
        </w:rPr>
        <w:t xml:space="preserve">, </w:t>
      </w:r>
      <w:hyperlink r:id="rId10" w:tgtFrame="_blank" w:tooltip="Zakon o spremembah in dopolnitvah Zakona o lokalni samoupravi" w:history="1">
        <w:r w:rsidR="00C87A9F" w:rsidRPr="00C87A9F">
          <w:rPr>
            <w:rFonts w:ascii="Times New Roman" w:hAnsi="Times New Roman" w:cs="Times New Roman"/>
          </w:rPr>
          <w:t>79/09</w:t>
        </w:r>
      </w:hyperlink>
      <w:r w:rsidR="00C87A9F" w:rsidRPr="00C87A9F">
        <w:rPr>
          <w:rFonts w:ascii="Times New Roman" w:hAnsi="Times New Roman" w:cs="Times New Roman"/>
        </w:rPr>
        <w:t xml:space="preserve">, </w:t>
      </w:r>
      <w:hyperlink r:id="rId11" w:tgtFrame="_blank" w:tooltip="Zakon o spremembah in dopolnitvah Zakona o lokalni samoupravi" w:history="1">
        <w:r w:rsidR="00C87A9F" w:rsidRPr="00C87A9F">
          <w:rPr>
            <w:rFonts w:ascii="Times New Roman" w:hAnsi="Times New Roman" w:cs="Times New Roman"/>
          </w:rPr>
          <w:t>51/10</w:t>
        </w:r>
      </w:hyperlink>
      <w:r w:rsidR="00C87A9F" w:rsidRPr="00C87A9F">
        <w:rPr>
          <w:rFonts w:ascii="Times New Roman" w:hAnsi="Times New Roman" w:cs="Times New Roman"/>
        </w:rPr>
        <w:t xml:space="preserve">, </w:t>
      </w:r>
      <w:hyperlink r:id="rId12" w:tgtFrame="_blank" w:tooltip="Zakon za uravnoteženje javnih financ" w:history="1">
        <w:r w:rsidR="00C87A9F" w:rsidRPr="00C87A9F">
          <w:rPr>
            <w:rFonts w:ascii="Times New Roman" w:hAnsi="Times New Roman" w:cs="Times New Roman"/>
          </w:rPr>
          <w:t>40/12</w:t>
        </w:r>
      </w:hyperlink>
      <w:r w:rsidR="00C87A9F" w:rsidRPr="00C87A9F">
        <w:rPr>
          <w:rFonts w:ascii="Times New Roman" w:hAnsi="Times New Roman" w:cs="Times New Roman"/>
        </w:rPr>
        <w:t xml:space="preserve"> – ZUJF in </w:t>
      </w:r>
      <w:hyperlink r:id="rId13" w:tgtFrame="_blank" w:tooltip="Zakon o ukrepih za uravnoteženje javnih financ občin" w:history="1">
        <w:r w:rsidR="00C87A9F" w:rsidRPr="00C87A9F">
          <w:rPr>
            <w:rFonts w:ascii="Times New Roman" w:hAnsi="Times New Roman" w:cs="Times New Roman"/>
          </w:rPr>
          <w:t>14/15</w:t>
        </w:r>
      </w:hyperlink>
      <w:r w:rsidR="00C87A9F" w:rsidRPr="00C87A9F">
        <w:rPr>
          <w:rFonts w:ascii="Times New Roman" w:hAnsi="Times New Roman" w:cs="Times New Roman"/>
        </w:rPr>
        <w:t xml:space="preserve"> – ZUUJFO)</w:t>
      </w:r>
      <w:r w:rsidR="00C87A9F">
        <w:rPr>
          <w:rFonts w:ascii="Times New Roman" w:hAnsi="Times New Roman" w:cs="Times New Roman"/>
        </w:rPr>
        <w:t xml:space="preserve">, 17. </w:t>
      </w:r>
      <w:r w:rsidR="00556F9E">
        <w:rPr>
          <w:rFonts w:ascii="Times New Roman" w:hAnsi="Times New Roman" w:cs="Times New Roman"/>
        </w:rPr>
        <w:t>i</w:t>
      </w:r>
      <w:r w:rsidR="00C87A9F">
        <w:rPr>
          <w:rFonts w:ascii="Times New Roman" w:hAnsi="Times New Roman" w:cs="Times New Roman"/>
        </w:rPr>
        <w:t>n 116.</w:t>
      </w:r>
      <w:r w:rsidRPr="00441012">
        <w:rPr>
          <w:rFonts w:ascii="Times New Roman" w:hAnsi="Times New Roman" w:cs="Times New Roman"/>
        </w:rPr>
        <w:t>člena Statuta Mestne občine Murska Sobota (Uradni list RS, št. 23/07 – uradno prečiščeno besedilo</w:t>
      </w:r>
      <w:r w:rsidR="000F471B">
        <w:rPr>
          <w:rFonts w:ascii="Times New Roman" w:hAnsi="Times New Roman" w:cs="Times New Roman"/>
        </w:rPr>
        <w:t xml:space="preserve"> in 49/10)</w:t>
      </w:r>
      <w:r w:rsidRPr="00441012">
        <w:rPr>
          <w:rFonts w:ascii="Times New Roman" w:hAnsi="Times New Roman" w:cs="Times New Roman"/>
        </w:rPr>
        <w:t xml:space="preserve"> je </w:t>
      </w:r>
      <w:r w:rsidR="00C87A9F">
        <w:rPr>
          <w:rFonts w:ascii="Times New Roman" w:hAnsi="Times New Roman" w:cs="Times New Roman"/>
        </w:rPr>
        <w:t xml:space="preserve">Mestni svet Mestne občine Murska Sobota na seji </w:t>
      </w:r>
      <w:r w:rsidRPr="00441012">
        <w:rPr>
          <w:rFonts w:ascii="Times New Roman" w:hAnsi="Times New Roman" w:cs="Times New Roman"/>
        </w:rPr>
        <w:t xml:space="preserve">dne _____________ </w:t>
      </w:r>
      <w:r w:rsidR="00C87A9F">
        <w:rPr>
          <w:rFonts w:ascii="Times New Roman" w:hAnsi="Times New Roman" w:cs="Times New Roman"/>
        </w:rPr>
        <w:t>sprejel</w:t>
      </w:r>
    </w:p>
    <w:p w:rsidR="00210172" w:rsidRDefault="00210172" w:rsidP="00C87A9F">
      <w:pPr>
        <w:pStyle w:val="Telobesedila"/>
        <w:rPr>
          <w:rFonts w:ascii="Times New Roman" w:hAnsi="Times New Roman"/>
        </w:rPr>
      </w:pPr>
      <w:r w:rsidRPr="00441012">
        <w:rPr>
          <w:rFonts w:ascii="Times New Roman" w:hAnsi="Times New Roman"/>
        </w:rPr>
        <w:t xml:space="preserve"> </w:t>
      </w:r>
    </w:p>
    <w:p w:rsidR="00C87A9F" w:rsidRPr="00556F9E" w:rsidRDefault="00C87A9F" w:rsidP="00C87A9F">
      <w:pPr>
        <w:shd w:val="clear" w:color="auto" w:fill="D9D9D9"/>
        <w:rPr>
          <w:rFonts w:ascii="Trebuchet MS" w:hAnsi="Trebuchet MS"/>
          <w:b/>
          <w:i/>
          <w:sz w:val="22"/>
          <w:szCs w:val="22"/>
        </w:rPr>
      </w:pPr>
      <w:r w:rsidRPr="00556F9E">
        <w:rPr>
          <w:rFonts w:ascii="Trebuchet MS" w:hAnsi="Trebuchet MS"/>
          <w:b/>
          <w:i/>
          <w:sz w:val="22"/>
          <w:szCs w:val="22"/>
        </w:rPr>
        <w:t>Obrazložitev:</w:t>
      </w:r>
    </w:p>
    <w:p w:rsidR="00C87A9F" w:rsidRPr="00556F9E" w:rsidRDefault="00C87A9F" w:rsidP="00752FD1">
      <w:pPr>
        <w:shd w:val="clear" w:color="auto" w:fill="D9D9D9"/>
        <w:jc w:val="both"/>
        <w:rPr>
          <w:rFonts w:ascii="Trebuchet MS" w:hAnsi="Trebuchet MS" w:cs="Arial"/>
          <w:i/>
          <w:sz w:val="22"/>
          <w:szCs w:val="22"/>
        </w:rPr>
      </w:pPr>
      <w:r w:rsidRPr="00556F9E">
        <w:rPr>
          <w:rFonts w:ascii="Trebuchet MS" w:hAnsi="Trebuchet MS"/>
          <w:i/>
          <w:sz w:val="22"/>
          <w:szCs w:val="22"/>
        </w:rPr>
        <w:t xml:space="preserve">Pravna podlaga za sprejem Statuta Mestne občine Murska Sobota (v nadaljevanju : statut) je določilo </w:t>
      </w:r>
      <w:r w:rsidR="00752FD1" w:rsidRPr="00556F9E">
        <w:rPr>
          <w:rFonts w:ascii="Trebuchet MS" w:hAnsi="Trebuchet MS"/>
          <w:i/>
          <w:sz w:val="22"/>
          <w:szCs w:val="22"/>
        </w:rPr>
        <w:t>64</w:t>
      </w:r>
      <w:r w:rsidRPr="00556F9E">
        <w:rPr>
          <w:rFonts w:ascii="Trebuchet MS" w:hAnsi="Trebuchet MS"/>
          <w:i/>
          <w:sz w:val="22"/>
          <w:szCs w:val="22"/>
        </w:rPr>
        <w:t xml:space="preserve">. člena Zakona o lokalni samoupravi </w:t>
      </w:r>
      <w:r w:rsidR="00556F9E">
        <w:rPr>
          <w:rFonts w:ascii="Trebuchet MS" w:hAnsi="Trebuchet MS"/>
          <w:i/>
          <w:sz w:val="22"/>
          <w:szCs w:val="22"/>
        </w:rPr>
        <w:t>(</w:t>
      </w:r>
      <w:r w:rsidRPr="00556F9E">
        <w:rPr>
          <w:rFonts w:ascii="Trebuchet MS" w:hAnsi="Trebuchet MS"/>
          <w:i/>
          <w:sz w:val="22"/>
          <w:szCs w:val="22"/>
        </w:rPr>
        <w:t>ZLS</w:t>
      </w:r>
      <w:r w:rsidR="00556F9E">
        <w:rPr>
          <w:rFonts w:ascii="Trebuchet MS" w:hAnsi="Trebuchet MS"/>
          <w:i/>
          <w:sz w:val="22"/>
          <w:szCs w:val="22"/>
        </w:rPr>
        <w:t>)</w:t>
      </w:r>
      <w:r w:rsidRPr="00556F9E">
        <w:rPr>
          <w:rFonts w:ascii="Trebuchet MS" w:hAnsi="Trebuchet MS" w:cs="Arial"/>
          <w:i/>
          <w:sz w:val="22"/>
          <w:szCs w:val="22"/>
        </w:rPr>
        <w:t>, ki določa, da občina</w:t>
      </w:r>
      <w:r w:rsidR="00752FD1" w:rsidRPr="00556F9E">
        <w:rPr>
          <w:rFonts w:ascii="Trebuchet MS" w:hAnsi="Trebuchet MS" w:cs="Arial"/>
          <w:i/>
          <w:sz w:val="22"/>
          <w:szCs w:val="22"/>
        </w:rPr>
        <w:t xml:space="preserve"> sprejme svoj statut, s katerim določi temeljna načela za organizacijo in delovanje občine, oblikovanje in pristojnosti občinskih organov, razen glede organov občinske uprave, način sodelovanja občanov pri sprejemanju odločitev v občini in druga vprašanja skupnega pomena v občini, ki jih določa zakon.  Zakon v tem členu nadalje določa, da se statut sprejme z dvotretjinsko večino vseh članov. </w:t>
      </w:r>
      <w:r w:rsidRPr="00556F9E">
        <w:rPr>
          <w:rFonts w:ascii="Trebuchet MS" w:hAnsi="Trebuchet MS" w:cs="Arial"/>
          <w:i/>
          <w:sz w:val="22"/>
          <w:szCs w:val="22"/>
        </w:rPr>
        <w:t xml:space="preserve"> </w:t>
      </w:r>
      <w:r w:rsidR="00752FD1" w:rsidRPr="00556F9E">
        <w:rPr>
          <w:rFonts w:ascii="Trebuchet MS" w:hAnsi="Trebuchet MS" w:cs="Arial"/>
          <w:i/>
          <w:sz w:val="22"/>
          <w:szCs w:val="22"/>
        </w:rPr>
        <w:t xml:space="preserve">17.člen statuta določa, da mestni svet sprejema statut mestne občine in druge splošne akte ter poslovnik mestnega sveta. 116.člen statuta pa določa, da je statut temeljni splošni akt mestne občine, ki ga sprejme mestni svet z dvotretjinsko večino glasov vseh članov mestnega sveta.  Statut se po tem določilu, sprejme po enakem postopku, kot je predpisan za sprejem odloka. </w:t>
      </w:r>
    </w:p>
    <w:p w:rsidR="00C87A9F" w:rsidRDefault="00C87A9F" w:rsidP="00210172">
      <w:pPr>
        <w:rPr>
          <w:rFonts w:ascii="Times New Roman" w:hAnsi="Times New Roman"/>
          <w:szCs w:val="24"/>
        </w:rPr>
      </w:pPr>
    </w:p>
    <w:p w:rsidR="00AF0C4B" w:rsidRPr="00441012" w:rsidRDefault="00AF0C4B" w:rsidP="00210172">
      <w:pPr>
        <w:rPr>
          <w:rFonts w:ascii="Times New Roman" w:hAnsi="Times New Roman"/>
          <w:szCs w:val="24"/>
        </w:rPr>
      </w:pPr>
    </w:p>
    <w:p w:rsidR="00210172" w:rsidRPr="00441012" w:rsidRDefault="00210172" w:rsidP="00210172">
      <w:pPr>
        <w:rPr>
          <w:rFonts w:ascii="Times New Roman" w:hAnsi="Times New Roman"/>
          <w:szCs w:val="24"/>
        </w:rPr>
      </w:pPr>
    </w:p>
    <w:p w:rsidR="00210172" w:rsidRPr="00441012" w:rsidRDefault="00210172" w:rsidP="00210172">
      <w:pPr>
        <w:pStyle w:val="Naslov1"/>
        <w:rPr>
          <w:szCs w:val="24"/>
        </w:rPr>
      </w:pPr>
      <w:r w:rsidRPr="00441012">
        <w:rPr>
          <w:szCs w:val="24"/>
        </w:rPr>
        <w:t>SPREMEMBE IN DOPOLNITVE</w:t>
      </w:r>
    </w:p>
    <w:p w:rsidR="00210172" w:rsidRPr="00441012" w:rsidRDefault="00210172" w:rsidP="00210172">
      <w:pPr>
        <w:jc w:val="center"/>
        <w:rPr>
          <w:rFonts w:ascii="Times New Roman" w:hAnsi="Times New Roman"/>
          <w:szCs w:val="24"/>
        </w:rPr>
      </w:pPr>
      <w:r w:rsidRPr="00441012">
        <w:rPr>
          <w:rFonts w:ascii="Times New Roman" w:hAnsi="Times New Roman"/>
          <w:b/>
          <w:bCs/>
          <w:szCs w:val="24"/>
        </w:rPr>
        <w:t>STATUTA MESTNE OBČINE MURSKA SOBOTA</w:t>
      </w:r>
    </w:p>
    <w:p w:rsidR="00210172" w:rsidRPr="00C8474E" w:rsidRDefault="00210172" w:rsidP="00210172">
      <w:pPr>
        <w:rPr>
          <w:rFonts w:ascii="Times New Roman" w:hAnsi="Times New Roman"/>
          <w:sz w:val="20"/>
        </w:rPr>
      </w:pPr>
      <w:r w:rsidRPr="00441012">
        <w:rPr>
          <w:rFonts w:ascii="Times New Roman" w:hAnsi="Times New Roman"/>
          <w:szCs w:val="24"/>
        </w:rPr>
        <w:t xml:space="preserve"> </w:t>
      </w:r>
    </w:p>
    <w:p w:rsidR="00AF0C4B" w:rsidRDefault="00AF0C4B" w:rsidP="00210172">
      <w:pPr>
        <w:jc w:val="center"/>
        <w:rPr>
          <w:rFonts w:ascii="Times New Roman" w:hAnsi="Times New Roman"/>
          <w:szCs w:val="24"/>
        </w:rPr>
      </w:pPr>
    </w:p>
    <w:p w:rsidR="00AF0C4B" w:rsidRDefault="00AF0C4B" w:rsidP="00210172">
      <w:pPr>
        <w:jc w:val="center"/>
        <w:rPr>
          <w:rFonts w:ascii="Times New Roman" w:hAnsi="Times New Roman"/>
          <w:szCs w:val="24"/>
        </w:rPr>
      </w:pPr>
    </w:p>
    <w:p w:rsidR="00210172" w:rsidRPr="00AF0C4B" w:rsidRDefault="00210172" w:rsidP="00210172">
      <w:pPr>
        <w:jc w:val="center"/>
        <w:rPr>
          <w:rFonts w:ascii="Times New Roman" w:hAnsi="Times New Roman"/>
          <w:b/>
          <w:szCs w:val="24"/>
        </w:rPr>
      </w:pPr>
      <w:r w:rsidRPr="00AF0C4B">
        <w:rPr>
          <w:rFonts w:ascii="Times New Roman" w:hAnsi="Times New Roman"/>
          <w:b/>
          <w:szCs w:val="24"/>
        </w:rPr>
        <w:t>1. člen</w:t>
      </w:r>
    </w:p>
    <w:p w:rsidR="00210172" w:rsidRPr="00C8474E" w:rsidRDefault="00210172" w:rsidP="00210172">
      <w:pPr>
        <w:rPr>
          <w:rFonts w:ascii="Times New Roman" w:hAnsi="Times New Roman"/>
          <w:sz w:val="20"/>
        </w:rPr>
      </w:pPr>
    </w:p>
    <w:p w:rsidR="00F92469" w:rsidRPr="00441012" w:rsidRDefault="00210172" w:rsidP="000F471B">
      <w:pPr>
        <w:pStyle w:val="Telobesedila"/>
        <w:autoSpaceDE/>
        <w:autoSpaceDN/>
        <w:rPr>
          <w:rFonts w:ascii="Times New Roman" w:hAnsi="Times New Roman" w:cs="Times New Roman"/>
        </w:rPr>
      </w:pPr>
      <w:r w:rsidRPr="00441012">
        <w:rPr>
          <w:rFonts w:ascii="Times New Roman" w:hAnsi="Times New Roman" w:cs="Times New Roman"/>
        </w:rPr>
        <w:t>V Statutu Mestne občine Murska Sobota (Uradni list RS, št. 23/07 – uradno prečiščeno b</w:t>
      </w:r>
      <w:r w:rsidR="00516A6A" w:rsidRPr="00441012">
        <w:rPr>
          <w:rFonts w:ascii="Times New Roman" w:hAnsi="Times New Roman" w:cs="Times New Roman"/>
        </w:rPr>
        <w:t>esedilo</w:t>
      </w:r>
      <w:r w:rsidR="000F471B">
        <w:rPr>
          <w:rFonts w:ascii="Times New Roman" w:hAnsi="Times New Roman" w:cs="Times New Roman"/>
        </w:rPr>
        <w:t xml:space="preserve"> in 49/10</w:t>
      </w:r>
      <w:r w:rsidR="00516A6A" w:rsidRPr="00441012">
        <w:rPr>
          <w:rFonts w:ascii="Times New Roman" w:hAnsi="Times New Roman" w:cs="Times New Roman"/>
        </w:rPr>
        <w:t xml:space="preserve">) se v </w:t>
      </w:r>
      <w:r w:rsidR="000F471B">
        <w:rPr>
          <w:rFonts w:ascii="Times New Roman" w:hAnsi="Times New Roman" w:cs="Times New Roman"/>
        </w:rPr>
        <w:t xml:space="preserve">peti točki 7.člena črta zadnja šesta alineja. </w:t>
      </w:r>
    </w:p>
    <w:p w:rsidR="00210172" w:rsidRDefault="00210172" w:rsidP="00210172">
      <w:pPr>
        <w:rPr>
          <w:rFonts w:ascii="Times New Roman" w:hAnsi="Times New Roman"/>
          <w:sz w:val="20"/>
        </w:rPr>
      </w:pPr>
    </w:p>
    <w:p w:rsidR="00752FD1" w:rsidRPr="00556F9E" w:rsidRDefault="00752FD1" w:rsidP="004E7D9F">
      <w:pPr>
        <w:shd w:val="clear" w:color="auto" w:fill="BFBFBF" w:themeFill="background1" w:themeFillShade="BF"/>
        <w:rPr>
          <w:rFonts w:ascii="Trebuchet MS" w:hAnsi="Trebuchet MS"/>
          <w:b/>
          <w:i/>
          <w:sz w:val="22"/>
          <w:szCs w:val="22"/>
        </w:rPr>
      </w:pPr>
      <w:r w:rsidRPr="00556F9E">
        <w:rPr>
          <w:rFonts w:ascii="Trebuchet MS" w:hAnsi="Trebuchet MS"/>
          <w:b/>
          <w:i/>
          <w:sz w:val="22"/>
          <w:szCs w:val="22"/>
        </w:rPr>
        <w:t>Obrazložitev:</w:t>
      </w:r>
    </w:p>
    <w:p w:rsidR="00DB2350" w:rsidRPr="00556F9E" w:rsidRDefault="00DB2350" w:rsidP="004E7D9F">
      <w:pPr>
        <w:shd w:val="clear" w:color="auto" w:fill="BFBFBF" w:themeFill="background1" w:themeFillShade="BF"/>
        <w:jc w:val="both"/>
        <w:rPr>
          <w:rFonts w:ascii="Trebuchet MS" w:hAnsi="Trebuchet MS"/>
          <w:i/>
          <w:sz w:val="22"/>
          <w:szCs w:val="22"/>
        </w:rPr>
      </w:pPr>
      <w:r w:rsidRPr="00556F9E">
        <w:rPr>
          <w:rFonts w:ascii="Trebuchet MS" w:hAnsi="Trebuchet MS"/>
          <w:i/>
          <w:sz w:val="22"/>
          <w:szCs w:val="22"/>
        </w:rPr>
        <w:t xml:space="preserve">S predlagano določbo se črta zadnja šesta alineja 7.člena statuta, ki določa, da mestna občina samostojno opravlja lokalne zadeve javnega pomena (izvirne naloge), določene  s tem statutom in zakoni, med drugim tudi skrbi za lokalne javne službe tako, da zagotavlja javno službo gospodarjenja s stavbnimi zemljišči. Prej veljaven Zakon o stavbnih zemljiščih (Uradni list RS, št. </w:t>
      </w:r>
      <w:hyperlink r:id="rId14" w:tgtFrame="_blank" w:tooltip="Zakon o stavbnih zemljiščih (ZSZ)" w:history="1">
        <w:r w:rsidRPr="00556F9E">
          <w:rPr>
            <w:rFonts w:ascii="Trebuchet MS" w:hAnsi="Trebuchet MS"/>
            <w:i/>
            <w:sz w:val="22"/>
            <w:szCs w:val="22"/>
          </w:rPr>
          <w:t>44/97</w:t>
        </w:r>
      </w:hyperlink>
      <w:r w:rsidRPr="00556F9E">
        <w:rPr>
          <w:rFonts w:ascii="Trebuchet MS" w:hAnsi="Trebuchet MS"/>
          <w:i/>
          <w:sz w:val="22"/>
          <w:szCs w:val="22"/>
        </w:rPr>
        <w:t xml:space="preserve">, </w:t>
      </w:r>
      <w:hyperlink r:id="rId15" w:tgtFrame="_blank" w:tooltip="Zakon o vodah" w:history="1">
        <w:r w:rsidRPr="00556F9E">
          <w:rPr>
            <w:rFonts w:ascii="Trebuchet MS" w:hAnsi="Trebuchet MS"/>
            <w:i/>
            <w:sz w:val="22"/>
            <w:szCs w:val="22"/>
          </w:rPr>
          <w:t>67/02</w:t>
        </w:r>
      </w:hyperlink>
      <w:r w:rsidRPr="00556F9E">
        <w:rPr>
          <w:rFonts w:ascii="Trebuchet MS" w:hAnsi="Trebuchet MS"/>
          <w:i/>
          <w:sz w:val="22"/>
          <w:szCs w:val="22"/>
        </w:rPr>
        <w:t xml:space="preserve"> – ZV-1, </w:t>
      </w:r>
      <w:hyperlink r:id="rId16" w:tgtFrame="_blank" w:tooltip="Zakon o urejanju prostora" w:history="1">
        <w:r w:rsidRPr="00556F9E">
          <w:rPr>
            <w:rFonts w:ascii="Trebuchet MS" w:hAnsi="Trebuchet MS"/>
            <w:i/>
            <w:sz w:val="22"/>
            <w:szCs w:val="22"/>
          </w:rPr>
          <w:t>110/02</w:t>
        </w:r>
      </w:hyperlink>
      <w:r w:rsidRPr="00556F9E">
        <w:rPr>
          <w:rFonts w:ascii="Trebuchet MS" w:hAnsi="Trebuchet MS"/>
          <w:i/>
          <w:sz w:val="22"/>
          <w:szCs w:val="22"/>
        </w:rPr>
        <w:t xml:space="preserve"> – ZUreP-1 in </w:t>
      </w:r>
      <w:hyperlink r:id="rId17" w:tgtFrame="_blank" w:tooltip="Zakon o graditvi objektov" w:history="1">
        <w:r w:rsidRPr="00556F9E">
          <w:rPr>
            <w:rFonts w:ascii="Trebuchet MS" w:hAnsi="Trebuchet MS"/>
            <w:i/>
            <w:sz w:val="22"/>
            <w:szCs w:val="22"/>
          </w:rPr>
          <w:t>110/02</w:t>
        </w:r>
      </w:hyperlink>
      <w:r w:rsidRPr="00556F9E">
        <w:rPr>
          <w:rFonts w:ascii="Trebuchet MS" w:hAnsi="Trebuchet MS"/>
          <w:i/>
          <w:sz w:val="22"/>
          <w:szCs w:val="22"/>
        </w:rPr>
        <w:t xml:space="preserve"> – ZGO-1) je v 8.členu določal, da je gospodarjenje s stavbnimi zemljišči obvezna gospodarska javna služba, takšna ureditev pa je z uveljavitvijo Zakona o urejanju prostora (Uradni list RS, št.110/02)</w:t>
      </w:r>
      <w:r w:rsidR="00556F9E">
        <w:rPr>
          <w:rFonts w:ascii="Trebuchet MS" w:hAnsi="Trebuchet MS"/>
          <w:i/>
          <w:sz w:val="22"/>
          <w:szCs w:val="22"/>
        </w:rPr>
        <w:t xml:space="preserve"> v letu 2003</w:t>
      </w:r>
      <w:r w:rsidRPr="00556F9E">
        <w:rPr>
          <w:rFonts w:ascii="Trebuchet MS" w:hAnsi="Trebuchet MS"/>
          <w:i/>
          <w:sz w:val="22"/>
          <w:szCs w:val="22"/>
        </w:rPr>
        <w:t xml:space="preserve">, prenehala veljati. Ravnanje s stvarnim premoženjem občine, v okvir katerega spadajo tudi stavbna zemljišča, </w:t>
      </w:r>
      <w:r w:rsidR="00561CA3" w:rsidRPr="00556F9E">
        <w:rPr>
          <w:rFonts w:ascii="Trebuchet MS" w:hAnsi="Trebuchet MS"/>
          <w:i/>
          <w:sz w:val="22"/>
          <w:szCs w:val="22"/>
        </w:rPr>
        <w:t xml:space="preserve">sedaj </w:t>
      </w:r>
      <w:r w:rsidRPr="00556F9E">
        <w:rPr>
          <w:rFonts w:ascii="Trebuchet MS" w:hAnsi="Trebuchet MS"/>
          <w:i/>
          <w:sz w:val="22"/>
          <w:szCs w:val="22"/>
        </w:rPr>
        <w:t xml:space="preserve">ureja veljavni Zakon o stvarnem premoženju države in samoupravnih lokalnih skupnosti (Uradni list RS, št. Uradni list RS, št. </w:t>
      </w:r>
      <w:hyperlink r:id="rId18" w:tgtFrame="_blank" w:tooltip="Zakon o stvarnem premoženju države in samoupravnih lokalnih skupnosti (ZSPDSLS)" w:history="1">
        <w:r w:rsidRPr="00556F9E">
          <w:rPr>
            <w:rFonts w:ascii="Trebuchet MS" w:hAnsi="Trebuchet MS"/>
            <w:i/>
            <w:sz w:val="22"/>
            <w:szCs w:val="22"/>
          </w:rPr>
          <w:t>86/10</w:t>
        </w:r>
      </w:hyperlink>
      <w:r w:rsidRPr="00556F9E">
        <w:rPr>
          <w:rFonts w:ascii="Trebuchet MS" w:hAnsi="Trebuchet MS"/>
          <w:i/>
          <w:sz w:val="22"/>
          <w:szCs w:val="22"/>
        </w:rPr>
        <w:t xml:space="preserve">, </w:t>
      </w:r>
      <w:hyperlink r:id="rId19" w:tgtFrame="_blank" w:tooltip="Zakon o spremembah in dopolnitvah Zakona o stvarnem premoženju države in samoupravnih lokalnih skupnosti" w:history="1">
        <w:r w:rsidRPr="00556F9E">
          <w:rPr>
            <w:rFonts w:ascii="Trebuchet MS" w:hAnsi="Trebuchet MS"/>
            <w:i/>
            <w:sz w:val="22"/>
            <w:szCs w:val="22"/>
          </w:rPr>
          <w:t>75/12</w:t>
        </w:r>
      </w:hyperlink>
      <w:r w:rsidRPr="00556F9E">
        <w:rPr>
          <w:rFonts w:ascii="Trebuchet MS" w:hAnsi="Trebuchet MS"/>
          <w:i/>
          <w:sz w:val="22"/>
          <w:szCs w:val="22"/>
        </w:rPr>
        <w:t xml:space="preserve">, </w:t>
      </w:r>
      <w:hyperlink r:id="rId20" w:tgtFrame="_blank" w:tooltip="Zakon o spremembah in dopolnitvah Zakona o državni upravi" w:history="1">
        <w:r w:rsidRPr="00556F9E">
          <w:rPr>
            <w:rFonts w:ascii="Trebuchet MS" w:hAnsi="Trebuchet MS"/>
            <w:i/>
            <w:sz w:val="22"/>
            <w:szCs w:val="22"/>
          </w:rPr>
          <w:t>47/13</w:t>
        </w:r>
      </w:hyperlink>
      <w:r w:rsidRPr="00556F9E">
        <w:rPr>
          <w:rFonts w:ascii="Trebuchet MS" w:hAnsi="Trebuchet MS"/>
          <w:i/>
          <w:sz w:val="22"/>
          <w:szCs w:val="22"/>
        </w:rPr>
        <w:t xml:space="preserve"> – ZDU-1G, </w:t>
      </w:r>
      <w:hyperlink r:id="rId21" w:tgtFrame="_blank" w:tooltip="Zakon o spremembah in dopolnitvah Zakona o stvarnem premoženju države in samoupravnih lokalnih skupnosti" w:history="1">
        <w:r w:rsidRPr="00556F9E">
          <w:rPr>
            <w:rFonts w:ascii="Trebuchet MS" w:hAnsi="Trebuchet MS"/>
            <w:i/>
            <w:sz w:val="22"/>
            <w:szCs w:val="22"/>
          </w:rPr>
          <w:t>50/14</w:t>
        </w:r>
      </w:hyperlink>
      <w:r w:rsidRPr="00556F9E">
        <w:rPr>
          <w:rFonts w:ascii="Trebuchet MS" w:hAnsi="Trebuchet MS"/>
          <w:i/>
          <w:sz w:val="22"/>
          <w:szCs w:val="22"/>
        </w:rPr>
        <w:t xml:space="preserve">, </w:t>
      </w:r>
      <w:hyperlink r:id="rId22" w:tgtFrame="_blank" w:tooltip="Zakon o spremembah in dopolnitvah Zakona o državni upravi" w:history="1">
        <w:r w:rsidRPr="00556F9E">
          <w:rPr>
            <w:rFonts w:ascii="Trebuchet MS" w:hAnsi="Trebuchet MS"/>
            <w:i/>
            <w:sz w:val="22"/>
            <w:szCs w:val="22"/>
          </w:rPr>
          <w:t>90/14</w:t>
        </w:r>
      </w:hyperlink>
      <w:r w:rsidRPr="00556F9E">
        <w:rPr>
          <w:rFonts w:ascii="Trebuchet MS" w:hAnsi="Trebuchet MS"/>
          <w:i/>
          <w:sz w:val="22"/>
          <w:szCs w:val="22"/>
        </w:rPr>
        <w:t xml:space="preserve"> – ZDU-1I in </w:t>
      </w:r>
      <w:hyperlink r:id="rId23" w:tgtFrame="_blank" w:tooltip="Zakon o ukrepih za uravnoteženje javnih financ občin" w:history="1">
        <w:r w:rsidRPr="00556F9E">
          <w:rPr>
            <w:rFonts w:ascii="Trebuchet MS" w:hAnsi="Trebuchet MS"/>
            <w:i/>
            <w:sz w:val="22"/>
            <w:szCs w:val="22"/>
          </w:rPr>
          <w:t>14/15</w:t>
        </w:r>
      </w:hyperlink>
      <w:r w:rsidR="00561CA3" w:rsidRPr="00556F9E">
        <w:rPr>
          <w:rFonts w:ascii="Trebuchet MS" w:hAnsi="Trebuchet MS"/>
          <w:i/>
          <w:sz w:val="22"/>
          <w:szCs w:val="22"/>
        </w:rPr>
        <w:t xml:space="preserve"> – ZUUJFO, v nadaljevanju: ZSPDSLS). </w:t>
      </w:r>
    </w:p>
    <w:p w:rsidR="00752FD1" w:rsidRPr="00C8474E" w:rsidRDefault="00752FD1" w:rsidP="00210172">
      <w:pPr>
        <w:rPr>
          <w:rFonts w:ascii="Times New Roman" w:hAnsi="Times New Roman"/>
          <w:sz w:val="20"/>
        </w:rPr>
      </w:pPr>
    </w:p>
    <w:p w:rsidR="00210172" w:rsidRDefault="00210172" w:rsidP="00210172">
      <w:pPr>
        <w:jc w:val="center"/>
        <w:rPr>
          <w:rFonts w:ascii="Times New Roman" w:hAnsi="Times New Roman"/>
          <w:b/>
          <w:szCs w:val="24"/>
        </w:rPr>
      </w:pPr>
      <w:r w:rsidRPr="00AF0C4B">
        <w:rPr>
          <w:rFonts w:ascii="Times New Roman" w:hAnsi="Times New Roman"/>
          <w:b/>
          <w:szCs w:val="24"/>
        </w:rPr>
        <w:t>2. člen</w:t>
      </w:r>
    </w:p>
    <w:p w:rsidR="00C819D3" w:rsidRDefault="00C819D3" w:rsidP="00210172">
      <w:pPr>
        <w:jc w:val="center"/>
        <w:rPr>
          <w:rFonts w:ascii="Times New Roman" w:hAnsi="Times New Roman"/>
          <w:b/>
          <w:szCs w:val="24"/>
        </w:rPr>
      </w:pPr>
    </w:p>
    <w:p w:rsidR="00C819D3" w:rsidRPr="006659C4" w:rsidRDefault="00C819D3" w:rsidP="006659C4">
      <w:pPr>
        <w:rPr>
          <w:rFonts w:ascii="Times New Roman" w:hAnsi="Times New Roman"/>
          <w:szCs w:val="24"/>
        </w:rPr>
      </w:pPr>
      <w:r w:rsidRPr="006659C4">
        <w:rPr>
          <w:rFonts w:ascii="Times New Roman" w:hAnsi="Times New Roman"/>
          <w:szCs w:val="24"/>
        </w:rPr>
        <w:t>V</w:t>
      </w:r>
      <w:r w:rsidR="006659C4">
        <w:rPr>
          <w:rFonts w:ascii="Times New Roman" w:hAnsi="Times New Roman"/>
          <w:szCs w:val="24"/>
        </w:rPr>
        <w:t xml:space="preserve"> </w:t>
      </w:r>
      <w:proofErr w:type="spellStart"/>
      <w:r w:rsidRPr="006659C4">
        <w:rPr>
          <w:rFonts w:ascii="Times New Roman" w:hAnsi="Times New Roman"/>
          <w:szCs w:val="24"/>
        </w:rPr>
        <w:t>17.členu</w:t>
      </w:r>
      <w:proofErr w:type="spellEnd"/>
      <w:r w:rsidRPr="006659C4">
        <w:rPr>
          <w:rFonts w:ascii="Times New Roman" w:hAnsi="Times New Roman"/>
          <w:szCs w:val="24"/>
        </w:rPr>
        <w:t xml:space="preserve"> se v drugem odstavku spremeni </w:t>
      </w:r>
      <w:proofErr w:type="spellStart"/>
      <w:r w:rsidRPr="006659C4">
        <w:rPr>
          <w:rFonts w:ascii="Times New Roman" w:hAnsi="Times New Roman"/>
          <w:szCs w:val="24"/>
        </w:rPr>
        <w:t>14.alineja</w:t>
      </w:r>
      <w:proofErr w:type="spellEnd"/>
      <w:r w:rsidRPr="006659C4">
        <w:rPr>
          <w:rFonts w:ascii="Times New Roman" w:hAnsi="Times New Roman"/>
          <w:szCs w:val="24"/>
        </w:rPr>
        <w:t xml:space="preserve">, ki glasi : </w:t>
      </w:r>
    </w:p>
    <w:p w:rsidR="006659C4" w:rsidRDefault="00C819D3" w:rsidP="00C819D3">
      <w:pPr>
        <w:rPr>
          <w:rFonts w:ascii="Times New Roman" w:hAnsi="Times New Roman"/>
          <w:szCs w:val="24"/>
        </w:rPr>
      </w:pPr>
      <w:r w:rsidRPr="006659C4">
        <w:rPr>
          <w:rFonts w:ascii="Times New Roman" w:hAnsi="Times New Roman"/>
          <w:szCs w:val="24"/>
        </w:rPr>
        <w:t>»s svojim aktom določi merila za izp</w:t>
      </w:r>
      <w:r w:rsidR="006659C4" w:rsidRPr="006659C4">
        <w:rPr>
          <w:rFonts w:ascii="Times New Roman" w:hAnsi="Times New Roman"/>
          <w:szCs w:val="24"/>
        </w:rPr>
        <w:t xml:space="preserve">lačilo sejnin za člane </w:t>
      </w:r>
      <w:r w:rsidR="006659C4">
        <w:rPr>
          <w:rFonts w:ascii="Times New Roman" w:hAnsi="Times New Roman"/>
          <w:szCs w:val="24"/>
        </w:rPr>
        <w:t>mestnega sveta</w:t>
      </w:r>
      <w:r w:rsidR="006659C4" w:rsidRPr="006659C4">
        <w:rPr>
          <w:rFonts w:ascii="Times New Roman" w:hAnsi="Times New Roman"/>
          <w:szCs w:val="24"/>
        </w:rPr>
        <w:t xml:space="preserve">, člane delovnih teles </w:t>
      </w:r>
      <w:r w:rsidR="006659C4">
        <w:rPr>
          <w:rFonts w:ascii="Times New Roman" w:hAnsi="Times New Roman"/>
          <w:szCs w:val="24"/>
        </w:rPr>
        <w:t>mestnega s</w:t>
      </w:r>
      <w:r w:rsidR="006659C4" w:rsidRPr="006659C4">
        <w:rPr>
          <w:rFonts w:ascii="Times New Roman" w:hAnsi="Times New Roman"/>
          <w:szCs w:val="24"/>
        </w:rPr>
        <w:t>veta, člane drugih občinskih organov in člane svetov ožjih delov občine</w:t>
      </w:r>
      <w:r w:rsidR="006659C4">
        <w:rPr>
          <w:rFonts w:ascii="Times New Roman" w:hAnsi="Times New Roman"/>
          <w:szCs w:val="24"/>
        </w:rPr>
        <w:t>.«</w:t>
      </w:r>
    </w:p>
    <w:p w:rsidR="006659C4" w:rsidRDefault="006659C4" w:rsidP="00C819D3">
      <w:pPr>
        <w:rPr>
          <w:rFonts w:ascii="Times New Roman" w:hAnsi="Times New Roman"/>
          <w:szCs w:val="24"/>
        </w:rPr>
      </w:pPr>
    </w:p>
    <w:p w:rsidR="006659C4" w:rsidRDefault="006659C4" w:rsidP="00C819D3">
      <w:pPr>
        <w:rPr>
          <w:rFonts w:ascii="Times New Roman" w:hAnsi="Times New Roman"/>
          <w:szCs w:val="24"/>
        </w:rPr>
      </w:pPr>
    </w:p>
    <w:p w:rsidR="006659C4" w:rsidRDefault="006659C4" w:rsidP="00C819D3">
      <w:pPr>
        <w:rPr>
          <w:rFonts w:ascii="Times New Roman" w:hAnsi="Times New Roman"/>
          <w:szCs w:val="24"/>
        </w:rPr>
      </w:pPr>
    </w:p>
    <w:p w:rsidR="006659C4" w:rsidRDefault="006659C4" w:rsidP="00C819D3">
      <w:pPr>
        <w:rPr>
          <w:rFonts w:ascii="Times New Roman" w:hAnsi="Times New Roman"/>
          <w:szCs w:val="24"/>
        </w:rPr>
      </w:pPr>
    </w:p>
    <w:p w:rsidR="006659C4" w:rsidRDefault="006659C4" w:rsidP="00C819D3">
      <w:pPr>
        <w:rPr>
          <w:rFonts w:ascii="Times New Roman" w:hAnsi="Times New Roman"/>
          <w:szCs w:val="24"/>
        </w:rPr>
      </w:pPr>
    </w:p>
    <w:p w:rsidR="006659C4" w:rsidRPr="004E7D9F" w:rsidRDefault="006659C4" w:rsidP="004E7D9F">
      <w:pPr>
        <w:shd w:val="clear" w:color="auto" w:fill="BFBFBF" w:themeFill="background1" w:themeFillShade="BF"/>
        <w:rPr>
          <w:rFonts w:ascii="Trebuchet MS" w:hAnsi="Trebuchet MS"/>
          <w:b/>
          <w:i/>
          <w:sz w:val="22"/>
          <w:szCs w:val="22"/>
        </w:rPr>
      </w:pPr>
      <w:r w:rsidRPr="004E7D9F">
        <w:rPr>
          <w:rFonts w:ascii="Trebuchet MS" w:hAnsi="Trebuchet MS"/>
          <w:b/>
          <w:i/>
          <w:sz w:val="22"/>
          <w:szCs w:val="22"/>
        </w:rPr>
        <w:lastRenderedPageBreak/>
        <w:t>Obrazložitev:</w:t>
      </w:r>
    </w:p>
    <w:p w:rsidR="006659C4" w:rsidRPr="004E7D9F" w:rsidRDefault="006659C4" w:rsidP="004E7D9F">
      <w:pPr>
        <w:shd w:val="clear" w:color="auto" w:fill="BFBFBF" w:themeFill="background1" w:themeFillShade="BF"/>
        <w:jc w:val="both"/>
        <w:rPr>
          <w:rFonts w:ascii="Trebuchet MS" w:hAnsi="Trebuchet MS"/>
          <w:szCs w:val="24"/>
        </w:rPr>
      </w:pPr>
      <w:r w:rsidRPr="004E7D9F">
        <w:rPr>
          <w:rFonts w:ascii="Trebuchet MS" w:hAnsi="Trebuchet MS"/>
          <w:i/>
          <w:sz w:val="22"/>
          <w:szCs w:val="22"/>
          <w:highlight w:val="lightGray"/>
          <w:shd w:val="clear" w:color="auto" w:fill="D9D9D9" w:themeFill="background1" w:themeFillShade="D9"/>
        </w:rPr>
        <w:t xml:space="preserve">S predlagano določbo se spreminja </w:t>
      </w:r>
      <w:proofErr w:type="spellStart"/>
      <w:r w:rsidRPr="004E7D9F">
        <w:rPr>
          <w:rFonts w:ascii="Trebuchet MS" w:hAnsi="Trebuchet MS"/>
          <w:i/>
          <w:sz w:val="22"/>
          <w:szCs w:val="22"/>
          <w:highlight w:val="lightGray"/>
          <w:shd w:val="clear" w:color="auto" w:fill="D9D9D9" w:themeFill="background1" w:themeFillShade="D9"/>
        </w:rPr>
        <w:t>14.alineja</w:t>
      </w:r>
      <w:proofErr w:type="spellEnd"/>
      <w:r w:rsidRPr="004E7D9F">
        <w:rPr>
          <w:rFonts w:ascii="Trebuchet MS" w:hAnsi="Trebuchet MS"/>
          <w:i/>
          <w:sz w:val="22"/>
          <w:szCs w:val="22"/>
          <w:highlight w:val="lightGray"/>
          <w:shd w:val="clear" w:color="auto" w:fill="D9D9D9" w:themeFill="background1" w:themeFillShade="D9"/>
        </w:rPr>
        <w:t xml:space="preserve"> drugega odstavka </w:t>
      </w:r>
      <w:proofErr w:type="spellStart"/>
      <w:r w:rsidRPr="004E7D9F">
        <w:rPr>
          <w:rFonts w:ascii="Trebuchet MS" w:hAnsi="Trebuchet MS"/>
          <w:i/>
          <w:sz w:val="22"/>
          <w:szCs w:val="22"/>
          <w:highlight w:val="lightGray"/>
          <w:shd w:val="clear" w:color="auto" w:fill="D9D9D9" w:themeFill="background1" w:themeFillShade="D9"/>
        </w:rPr>
        <w:t>17.člena</w:t>
      </w:r>
      <w:proofErr w:type="spellEnd"/>
      <w:r w:rsidRPr="004E7D9F">
        <w:rPr>
          <w:rFonts w:ascii="Trebuchet MS" w:hAnsi="Trebuchet MS"/>
          <w:i/>
          <w:sz w:val="22"/>
          <w:szCs w:val="22"/>
          <w:highlight w:val="lightGray"/>
          <w:shd w:val="clear" w:color="auto" w:fill="D9D9D9" w:themeFill="background1" w:themeFillShade="D9"/>
        </w:rPr>
        <w:t xml:space="preserve"> statuta, ki sedaj določa, da mestni svet v okviru svojih pristojnosti s svojim aktom, v skladu z zakonom, določa višino plače ali plačila za opravljanje funkcije občinskih funkcionarjev ter kriterije in merila za nagrade in nadomestila članom organov in delovnih teles, ki jih imenuje mestni svet.  S predlagano spremembo se ta določba uskladi z določbo </w:t>
      </w:r>
      <w:proofErr w:type="spellStart"/>
      <w:r w:rsidRPr="004E7D9F">
        <w:rPr>
          <w:rFonts w:ascii="Trebuchet MS" w:hAnsi="Trebuchet MS"/>
          <w:i/>
          <w:sz w:val="22"/>
          <w:szCs w:val="22"/>
          <w:highlight w:val="lightGray"/>
          <w:shd w:val="clear" w:color="auto" w:fill="D9D9D9" w:themeFill="background1" w:themeFillShade="D9"/>
        </w:rPr>
        <w:t>11.člena</w:t>
      </w:r>
      <w:proofErr w:type="spellEnd"/>
      <w:r w:rsidRPr="004E7D9F">
        <w:rPr>
          <w:rFonts w:ascii="Trebuchet MS" w:hAnsi="Trebuchet MS"/>
          <w:i/>
          <w:sz w:val="22"/>
          <w:szCs w:val="22"/>
          <w:highlight w:val="lightGray"/>
          <w:shd w:val="clear" w:color="auto" w:fill="D9D9D9" w:themeFill="background1" w:themeFillShade="D9"/>
        </w:rPr>
        <w:t xml:space="preserve"> Zakona o ukrepih za uravnoteženje javnih financ občin (Uradni list RS, </w:t>
      </w:r>
      <w:proofErr w:type="spellStart"/>
      <w:r w:rsidRPr="004E7D9F">
        <w:rPr>
          <w:rFonts w:ascii="Trebuchet MS" w:hAnsi="Trebuchet MS"/>
          <w:i/>
          <w:sz w:val="22"/>
          <w:szCs w:val="22"/>
          <w:highlight w:val="lightGray"/>
          <w:shd w:val="clear" w:color="auto" w:fill="D9D9D9" w:themeFill="background1" w:themeFillShade="D9"/>
        </w:rPr>
        <w:t>št.14/15</w:t>
      </w:r>
      <w:proofErr w:type="spellEnd"/>
      <w:r w:rsidRPr="004E7D9F">
        <w:rPr>
          <w:rFonts w:ascii="Trebuchet MS" w:hAnsi="Trebuchet MS"/>
          <w:i/>
          <w:sz w:val="22"/>
          <w:szCs w:val="22"/>
          <w:highlight w:val="lightGray"/>
          <w:shd w:val="clear" w:color="auto" w:fill="D9D9D9" w:themeFill="background1" w:themeFillShade="D9"/>
        </w:rPr>
        <w:t>, v nadaljevanju: ZUUJFO), ki določa, da občinski svet s svojim aktom določi merila za izplačilo sejnin za člane občinskih svetov, člane delovnih teles občinskega sveta in člane drugih občinskih organov. Zakon v tem členu še določa, da občinski svet s svojim aktom lahko določi tudi merila za izplačilo sejnin članom svetov ožjih delov občine</w:t>
      </w:r>
      <w:r w:rsidRPr="004E7D9F">
        <w:rPr>
          <w:rFonts w:ascii="Trebuchet MS" w:hAnsi="Trebuchet MS"/>
          <w:i/>
          <w:sz w:val="22"/>
          <w:szCs w:val="22"/>
          <w:highlight w:val="lightGray"/>
        </w:rPr>
        <w:t>.</w:t>
      </w:r>
      <w:r w:rsidRPr="004E7D9F">
        <w:rPr>
          <w:rFonts w:ascii="Trebuchet MS" w:hAnsi="Trebuchet MS"/>
          <w:i/>
          <w:sz w:val="22"/>
          <w:szCs w:val="22"/>
        </w:rPr>
        <w:t xml:space="preserve"> </w:t>
      </w:r>
    </w:p>
    <w:p w:rsidR="006659C4" w:rsidRDefault="006659C4" w:rsidP="00C819D3">
      <w:pPr>
        <w:rPr>
          <w:rFonts w:ascii="Times New Roman" w:hAnsi="Times New Roman"/>
          <w:szCs w:val="24"/>
        </w:rPr>
      </w:pPr>
    </w:p>
    <w:p w:rsidR="006659C4" w:rsidRPr="006659C4" w:rsidRDefault="006659C4" w:rsidP="006659C4">
      <w:pPr>
        <w:jc w:val="center"/>
        <w:rPr>
          <w:rFonts w:ascii="Times New Roman" w:hAnsi="Times New Roman"/>
          <w:b/>
          <w:szCs w:val="24"/>
        </w:rPr>
      </w:pPr>
      <w:proofErr w:type="spellStart"/>
      <w:r w:rsidRPr="006659C4">
        <w:rPr>
          <w:rFonts w:ascii="Times New Roman" w:hAnsi="Times New Roman"/>
          <w:b/>
          <w:szCs w:val="24"/>
        </w:rPr>
        <w:t>3.člen</w:t>
      </w:r>
      <w:proofErr w:type="spellEnd"/>
    </w:p>
    <w:p w:rsidR="00184364" w:rsidRPr="00C8474E" w:rsidRDefault="00184364" w:rsidP="00210172">
      <w:pPr>
        <w:jc w:val="center"/>
        <w:rPr>
          <w:rFonts w:ascii="Times New Roman" w:hAnsi="Times New Roman"/>
          <w:sz w:val="20"/>
        </w:rPr>
      </w:pPr>
    </w:p>
    <w:p w:rsidR="00556F9E" w:rsidRDefault="000F471B" w:rsidP="00BA1FBC">
      <w:pPr>
        <w:jc w:val="both"/>
        <w:rPr>
          <w:rFonts w:ascii="Times New Roman" w:hAnsi="Times New Roman"/>
          <w:szCs w:val="24"/>
        </w:rPr>
      </w:pPr>
      <w:r w:rsidRPr="000F471B">
        <w:rPr>
          <w:rFonts w:ascii="Times New Roman" w:hAnsi="Times New Roman"/>
          <w:szCs w:val="24"/>
        </w:rPr>
        <w:t>V drugem odstavku 31.člena se za peto alinejo doda nova šesta alineja, ki</w:t>
      </w:r>
      <w:r w:rsidR="008C2A53" w:rsidRPr="000F471B">
        <w:rPr>
          <w:rFonts w:ascii="Times New Roman" w:hAnsi="Times New Roman"/>
          <w:szCs w:val="24"/>
        </w:rPr>
        <w:t xml:space="preserve"> glasi:</w:t>
      </w:r>
    </w:p>
    <w:p w:rsidR="008C2A53" w:rsidRPr="000F471B" w:rsidRDefault="008C2A53" w:rsidP="00BA1FBC">
      <w:pPr>
        <w:jc w:val="both"/>
        <w:rPr>
          <w:rFonts w:ascii="Times New Roman" w:hAnsi="Times New Roman"/>
          <w:szCs w:val="24"/>
        </w:rPr>
      </w:pPr>
      <w:r w:rsidRPr="000F471B">
        <w:rPr>
          <w:rFonts w:ascii="Times New Roman" w:hAnsi="Times New Roman"/>
          <w:szCs w:val="24"/>
        </w:rPr>
        <w:t>»</w:t>
      </w:r>
      <w:r w:rsidR="000B2046">
        <w:rPr>
          <w:rFonts w:ascii="Times New Roman" w:hAnsi="Times New Roman"/>
          <w:szCs w:val="24"/>
        </w:rPr>
        <w:t>-</w:t>
      </w:r>
      <w:r w:rsidRPr="000F471B">
        <w:rPr>
          <w:rFonts w:ascii="Times New Roman" w:hAnsi="Times New Roman"/>
          <w:szCs w:val="24"/>
        </w:rPr>
        <w:t xml:space="preserve">odloča o upravljanju s stvarnim premoženjem ter sklepa pravne posle ravnanja s stvarnim premoženjem«. </w:t>
      </w:r>
    </w:p>
    <w:p w:rsidR="008C2A53" w:rsidRDefault="008C2A53" w:rsidP="00BA1FBC">
      <w:pPr>
        <w:jc w:val="both"/>
        <w:rPr>
          <w:rFonts w:ascii="Times New Roman" w:hAnsi="Times New Roman"/>
          <w:color w:val="FF0000"/>
          <w:szCs w:val="24"/>
        </w:rPr>
      </w:pPr>
    </w:p>
    <w:p w:rsidR="00561CA3" w:rsidRPr="00556F9E" w:rsidRDefault="00561CA3" w:rsidP="004E7D9F">
      <w:pPr>
        <w:shd w:val="clear" w:color="auto" w:fill="BFBFBF" w:themeFill="background1" w:themeFillShade="BF"/>
        <w:rPr>
          <w:rFonts w:ascii="Trebuchet MS" w:hAnsi="Trebuchet MS"/>
          <w:b/>
          <w:i/>
          <w:sz w:val="22"/>
          <w:szCs w:val="22"/>
        </w:rPr>
      </w:pPr>
      <w:r w:rsidRPr="00556F9E">
        <w:rPr>
          <w:rFonts w:ascii="Trebuchet MS" w:hAnsi="Trebuchet MS"/>
          <w:b/>
          <w:i/>
          <w:sz w:val="22"/>
          <w:szCs w:val="22"/>
        </w:rPr>
        <w:t>Obrazložitev:</w:t>
      </w:r>
    </w:p>
    <w:p w:rsidR="00561CA3" w:rsidRPr="00556F9E" w:rsidRDefault="00561CA3" w:rsidP="004E7D9F">
      <w:pPr>
        <w:shd w:val="clear" w:color="auto" w:fill="BFBFBF" w:themeFill="background1" w:themeFillShade="BF"/>
        <w:jc w:val="both"/>
        <w:rPr>
          <w:rFonts w:ascii="Trebuchet MS" w:hAnsi="Trebuchet MS"/>
          <w:i/>
          <w:sz w:val="22"/>
          <w:szCs w:val="22"/>
        </w:rPr>
      </w:pPr>
      <w:r w:rsidRPr="00556F9E">
        <w:rPr>
          <w:rFonts w:ascii="Trebuchet MS" w:hAnsi="Trebuchet MS"/>
          <w:i/>
          <w:sz w:val="22"/>
          <w:szCs w:val="22"/>
        </w:rPr>
        <w:t xml:space="preserve">S predlagano dopolnitvijo drugega odstavka 31.člena se doda določba, da župan odloča o upravljanju s stvarnim premoženjem ter sklepa pravne posle ravnanja s stvarnim premoženjem.  Besedilo tega člena je oblikovano na podlagi določb ZSPDSLS, ki v 3.členu določa, da pomeni ravnanje s stvarnim premoženjem: pridobivanje (nakup, neodplačna pridobitev), razpolaganje (prodaja, menjava, vsaka druga odsvojitev), upravljanje (oddajanje v najem, obremenjevanje s stvarnimi pravicami, dajanje v uporabo in oddajanje v upravljanje) in najemanje tega premoženja. </w:t>
      </w:r>
      <w:r w:rsidR="00556F9E">
        <w:rPr>
          <w:rFonts w:ascii="Trebuchet MS" w:hAnsi="Trebuchet MS"/>
          <w:i/>
          <w:sz w:val="22"/>
          <w:szCs w:val="22"/>
        </w:rPr>
        <w:t>Nadalje zakon v tretjem odstavku</w:t>
      </w:r>
      <w:r w:rsidRPr="00556F9E">
        <w:rPr>
          <w:rFonts w:ascii="Trebuchet MS" w:hAnsi="Trebuchet MS"/>
          <w:i/>
          <w:sz w:val="22"/>
          <w:szCs w:val="22"/>
        </w:rPr>
        <w:t xml:space="preserve"> 14.člena ZSPDSLS določa, da o pravnem poslu ravnanja s stvarnim premoženjem samoupravnih lokalnih skupnosti odloči in sklene pravni posel organ, pristojen za izvajanje proračuna samoupravne lokalne skupnosti ali oseba, ki jo ta organ pooblasti.  V 17.členu statuta je določeno, da mestni svet odloča o pridobivanju in razpolaganju z nepremičnim občinskim premoženjem, zato je ureditev, kdo odloča o upravljanju </w:t>
      </w:r>
      <w:r w:rsidR="00A76B20" w:rsidRPr="00556F9E">
        <w:rPr>
          <w:rFonts w:ascii="Trebuchet MS" w:hAnsi="Trebuchet MS"/>
          <w:i/>
          <w:sz w:val="22"/>
          <w:szCs w:val="22"/>
        </w:rPr>
        <w:t xml:space="preserve">s stvarnim premoženjem ter kdo sklepa posle v primeru pridobivanja, razpolaganja in upravljanja s stvarnim premoženjem, </w:t>
      </w:r>
      <w:r w:rsidR="00556F9E">
        <w:rPr>
          <w:rFonts w:ascii="Trebuchet MS" w:hAnsi="Trebuchet MS"/>
          <w:i/>
          <w:sz w:val="22"/>
          <w:szCs w:val="22"/>
        </w:rPr>
        <w:t xml:space="preserve">doslej v statutu </w:t>
      </w:r>
      <w:r w:rsidR="00A76B20" w:rsidRPr="00556F9E">
        <w:rPr>
          <w:rFonts w:ascii="Trebuchet MS" w:hAnsi="Trebuchet MS"/>
          <w:i/>
          <w:sz w:val="22"/>
          <w:szCs w:val="22"/>
        </w:rPr>
        <w:t>manjkala</w:t>
      </w:r>
      <w:r w:rsidR="00556F9E">
        <w:rPr>
          <w:rFonts w:ascii="Trebuchet MS" w:hAnsi="Trebuchet MS"/>
          <w:i/>
          <w:sz w:val="22"/>
          <w:szCs w:val="22"/>
        </w:rPr>
        <w:t xml:space="preserve"> oziroma ni bila usklajena z ZSPDSLS</w:t>
      </w:r>
      <w:r w:rsidR="00A76B20" w:rsidRPr="00556F9E">
        <w:rPr>
          <w:rFonts w:ascii="Trebuchet MS" w:hAnsi="Trebuchet MS"/>
          <w:i/>
          <w:sz w:val="22"/>
          <w:szCs w:val="22"/>
        </w:rPr>
        <w:t xml:space="preserve">. S predlagano dopolnitvijo statuta se torej </w:t>
      </w:r>
      <w:r w:rsidR="00556F9E">
        <w:rPr>
          <w:rFonts w:ascii="Trebuchet MS" w:hAnsi="Trebuchet MS"/>
          <w:i/>
          <w:sz w:val="22"/>
          <w:szCs w:val="22"/>
        </w:rPr>
        <w:t>določi</w:t>
      </w:r>
      <w:r w:rsidR="00A76B20" w:rsidRPr="00556F9E">
        <w:rPr>
          <w:rFonts w:ascii="Trebuchet MS" w:hAnsi="Trebuchet MS"/>
          <w:i/>
          <w:sz w:val="22"/>
          <w:szCs w:val="22"/>
        </w:rPr>
        <w:t xml:space="preserve">, da je župan pristojen </w:t>
      </w:r>
      <w:r w:rsidR="00556F9E">
        <w:rPr>
          <w:rFonts w:ascii="Trebuchet MS" w:hAnsi="Trebuchet MS"/>
          <w:i/>
          <w:sz w:val="22"/>
          <w:szCs w:val="22"/>
        </w:rPr>
        <w:t xml:space="preserve">sprejeti </w:t>
      </w:r>
      <w:r w:rsidR="00A76B20" w:rsidRPr="00556F9E">
        <w:rPr>
          <w:rFonts w:ascii="Trebuchet MS" w:hAnsi="Trebuchet MS"/>
          <w:i/>
          <w:sz w:val="22"/>
          <w:szCs w:val="22"/>
        </w:rPr>
        <w:t xml:space="preserve">odločitev o upravljanju s stvarnim premoženjem ter </w:t>
      </w:r>
      <w:r w:rsidR="00556F9E">
        <w:rPr>
          <w:rFonts w:ascii="Trebuchet MS" w:hAnsi="Trebuchet MS"/>
          <w:i/>
          <w:sz w:val="22"/>
          <w:szCs w:val="22"/>
        </w:rPr>
        <w:t xml:space="preserve">upravičen za </w:t>
      </w:r>
      <w:r w:rsidR="00A76B20" w:rsidRPr="00556F9E">
        <w:rPr>
          <w:rFonts w:ascii="Trebuchet MS" w:hAnsi="Trebuchet MS"/>
          <w:i/>
          <w:sz w:val="22"/>
          <w:szCs w:val="22"/>
        </w:rPr>
        <w:t xml:space="preserve">sklepanje poslov ravnanja s stvarnim premoženjem, </w:t>
      </w:r>
      <w:r w:rsidR="00DD29BC">
        <w:rPr>
          <w:rFonts w:ascii="Trebuchet MS" w:hAnsi="Trebuchet MS"/>
          <w:i/>
          <w:sz w:val="22"/>
          <w:szCs w:val="22"/>
        </w:rPr>
        <w:t xml:space="preserve">seveda samo </w:t>
      </w:r>
      <w:r w:rsidR="00A76B20" w:rsidRPr="00556F9E">
        <w:rPr>
          <w:rFonts w:ascii="Trebuchet MS" w:hAnsi="Trebuchet MS"/>
          <w:i/>
          <w:sz w:val="22"/>
          <w:szCs w:val="22"/>
        </w:rPr>
        <w:t>v okviru sprejetega načrta ravnanja s stvarnim premoženjem, ki ga za vsako leto sprejme mestni svet ob sprejemu proračuna.</w:t>
      </w:r>
      <w:r w:rsidR="00A76B20" w:rsidRPr="00556F9E">
        <w:rPr>
          <w:rFonts w:ascii="Times New Roman" w:hAnsi="Times New Roman"/>
          <w:sz w:val="22"/>
          <w:szCs w:val="22"/>
        </w:rPr>
        <w:t xml:space="preserve"> </w:t>
      </w:r>
    </w:p>
    <w:p w:rsidR="00561CA3" w:rsidRDefault="00561CA3" w:rsidP="00561CA3">
      <w:pPr>
        <w:jc w:val="both"/>
        <w:rPr>
          <w:rFonts w:ascii="Times New Roman" w:hAnsi="Times New Roman"/>
          <w:color w:val="FF0000"/>
          <w:szCs w:val="24"/>
        </w:rPr>
      </w:pPr>
    </w:p>
    <w:p w:rsidR="002C6398" w:rsidRDefault="002C6398" w:rsidP="00BA1FBC">
      <w:pPr>
        <w:jc w:val="both"/>
        <w:rPr>
          <w:rFonts w:ascii="Times New Roman" w:hAnsi="Times New Roman"/>
          <w:color w:val="FF0000"/>
          <w:szCs w:val="24"/>
        </w:rPr>
      </w:pPr>
    </w:p>
    <w:p w:rsidR="00352C4A" w:rsidRPr="00AF0C4B" w:rsidRDefault="00B237E7" w:rsidP="00352C4A">
      <w:pPr>
        <w:jc w:val="center"/>
        <w:rPr>
          <w:rFonts w:ascii="Times New Roman" w:hAnsi="Times New Roman"/>
          <w:b/>
          <w:szCs w:val="24"/>
        </w:rPr>
      </w:pPr>
      <w:r>
        <w:rPr>
          <w:rFonts w:ascii="Times New Roman" w:hAnsi="Times New Roman"/>
          <w:b/>
          <w:szCs w:val="24"/>
        </w:rPr>
        <w:t>4</w:t>
      </w:r>
      <w:r w:rsidR="00352C4A" w:rsidRPr="00AF0C4B">
        <w:rPr>
          <w:rFonts w:ascii="Times New Roman" w:hAnsi="Times New Roman"/>
          <w:b/>
          <w:szCs w:val="24"/>
        </w:rPr>
        <w:t xml:space="preserve">. člen </w:t>
      </w:r>
    </w:p>
    <w:p w:rsidR="00271059" w:rsidRDefault="00271059" w:rsidP="00271059">
      <w:pPr>
        <w:rPr>
          <w:rFonts w:ascii="Times New Roman" w:hAnsi="Times New Roman"/>
          <w:sz w:val="20"/>
        </w:rPr>
      </w:pPr>
    </w:p>
    <w:p w:rsidR="00271059" w:rsidRPr="00D26FDA" w:rsidRDefault="00271059" w:rsidP="00271059">
      <w:pPr>
        <w:rPr>
          <w:rFonts w:ascii="Times New Roman" w:hAnsi="Times New Roman"/>
          <w:szCs w:val="24"/>
        </w:rPr>
      </w:pPr>
      <w:r w:rsidRPr="00D26FDA">
        <w:rPr>
          <w:rFonts w:ascii="Times New Roman" w:hAnsi="Times New Roman"/>
          <w:szCs w:val="24"/>
        </w:rPr>
        <w:t xml:space="preserve">Besedilo 56.člena se spremeni in glasi: </w:t>
      </w:r>
    </w:p>
    <w:p w:rsidR="00271059" w:rsidRPr="00D26FDA" w:rsidRDefault="00271059" w:rsidP="00271059">
      <w:pPr>
        <w:pStyle w:val="odstavek1"/>
        <w:ind w:firstLine="0"/>
        <w:rPr>
          <w:rFonts w:ascii="Times New Roman" w:hAnsi="Times New Roman" w:cs="Times New Roman"/>
          <w:sz w:val="24"/>
          <w:szCs w:val="24"/>
        </w:rPr>
      </w:pPr>
      <w:r w:rsidRPr="00D26FDA">
        <w:rPr>
          <w:rFonts w:ascii="Times New Roman" w:hAnsi="Times New Roman" w:cs="Times New Roman"/>
          <w:sz w:val="24"/>
          <w:szCs w:val="24"/>
        </w:rPr>
        <w:t>»Mestna občina lahko v občinski upravi ustanovi občinsko pravobranilstvo. Dve ali več občin lahko v skladu z določbami zakona, ki urejajo skupni organ občinske uprave, ustanovi medobčinsko pravobranilstvo. Če mestna občina ne ustanovi občinskega pravobranilstva ali medobčinskega pravobranilstva, lahko določi z odlokom o organizaciji in delovnem področju občinske uprave, da naloge občinskega pravobranilstva opravlja občinski pravobranilec.</w:t>
      </w:r>
    </w:p>
    <w:p w:rsidR="00271059" w:rsidRPr="00D26FDA" w:rsidRDefault="00271059" w:rsidP="00271059">
      <w:pPr>
        <w:pStyle w:val="odstavek1"/>
        <w:ind w:firstLine="0"/>
        <w:rPr>
          <w:rFonts w:ascii="Times New Roman" w:hAnsi="Times New Roman" w:cs="Times New Roman"/>
          <w:sz w:val="24"/>
          <w:szCs w:val="24"/>
        </w:rPr>
      </w:pPr>
      <w:r w:rsidRPr="00D26FDA">
        <w:rPr>
          <w:rFonts w:ascii="Times New Roman" w:hAnsi="Times New Roman" w:cs="Times New Roman"/>
          <w:sz w:val="24"/>
          <w:szCs w:val="24"/>
        </w:rPr>
        <w:t xml:space="preserve">Občinsko pravobranilstvo zastopa </w:t>
      </w:r>
      <w:r w:rsidR="00DD29BC">
        <w:rPr>
          <w:rFonts w:ascii="Times New Roman" w:hAnsi="Times New Roman" w:cs="Times New Roman"/>
          <w:sz w:val="24"/>
          <w:szCs w:val="24"/>
        </w:rPr>
        <w:t xml:space="preserve">mestno </w:t>
      </w:r>
      <w:r w:rsidRPr="00D26FDA">
        <w:rPr>
          <w:rFonts w:ascii="Times New Roman" w:hAnsi="Times New Roman" w:cs="Times New Roman"/>
          <w:sz w:val="24"/>
          <w:szCs w:val="24"/>
        </w:rPr>
        <w:t xml:space="preserve">občino pred sodišči in drugimi državnimi organi. Po pooblastilu lahko občinsko pravobranilstvo zastopa tudi druge pravne osebe, ki jih je ustanovila </w:t>
      </w:r>
      <w:r w:rsidR="00DD29BC">
        <w:rPr>
          <w:rFonts w:ascii="Times New Roman" w:hAnsi="Times New Roman" w:cs="Times New Roman"/>
          <w:sz w:val="24"/>
          <w:szCs w:val="24"/>
        </w:rPr>
        <w:t xml:space="preserve">mestna </w:t>
      </w:r>
      <w:r w:rsidRPr="00D26FDA">
        <w:rPr>
          <w:rFonts w:ascii="Times New Roman" w:hAnsi="Times New Roman" w:cs="Times New Roman"/>
          <w:sz w:val="24"/>
          <w:szCs w:val="24"/>
        </w:rPr>
        <w:t>občina.</w:t>
      </w:r>
    </w:p>
    <w:p w:rsidR="00271059" w:rsidRPr="00D26FDA" w:rsidRDefault="00271059" w:rsidP="00271059">
      <w:pPr>
        <w:pStyle w:val="odstavek1"/>
        <w:ind w:firstLine="0"/>
        <w:rPr>
          <w:rFonts w:ascii="Times New Roman" w:hAnsi="Times New Roman" w:cs="Times New Roman"/>
          <w:sz w:val="24"/>
          <w:szCs w:val="24"/>
        </w:rPr>
      </w:pPr>
      <w:r w:rsidRPr="00D26FDA">
        <w:rPr>
          <w:rFonts w:ascii="Times New Roman" w:hAnsi="Times New Roman" w:cs="Times New Roman"/>
          <w:sz w:val="24"/>
          <w:szCs w:val="24"/>
        </w:rPr>
        <w:t>Občinsko pravobranilstvo se ustanovi z odlokom, v katerem mestni svet določi njegovo delovno pod</w:t>
      </w:r>
      <w:r w:rsidR="00D26FDA">
        <w:rPr>
          <w:rFonts w:ascii="Times New Roman" w:hAnsi="Times New Roman" w:cs="Times New Roman"/>
          <w:sz w:val="24"/>
          <w:szCs w:val="24"/>
        </w:rPr>
        <w:t>ročje oziroma pooblastila.«</w:t>
      </w:r>
    </w:p>
    <w:p w:rsidR="00271059" w:rsidRDefault="00271059" w:rsidP="00352C4A">
      <w:pPr>
        <w:jc w:val="center"/>
        <w:rPr>
          <w:rFonts w:ascii="Times New Roman" w:hAnsi="Times New Roman"/>
          <w:sz w:val="20"/>
        </w:rPr>
      </w:pPr>
    </w:p>
    <w:p w:rsidR="003A5E7C" w:rsidRPr="004E7D9F" w:rsidRDefault="003A5E7C" w:rsidP="004E7D9F">
      <w:pPr>
        <w:shd w:val="clear" w:color="auto" w:fill="BFBFBF" w:themeFill="background1" w:themeFillShade="BF"/>
        <w:rPr>
          <w:rFonts w:ascii="Trebuchet MS" w:hAnsi="Trebuchet MS"/>
          <w:b/>
          <w:i/>
          <w:sz w:val="22"/>
          <w:szCs w:val="22"/>
        </w:rPr>
      </w:pPr>
      <w:r w:rsidRPr="004E7D9F">
        <w:rPr>
          <w:rFonts w:ascii="Trebuchet MS" w:hAnsi="Trebuchet MS"/>
          <w:b/>
          <w:i/>
          <w:sz w:val="22"/>
          <w:szCs w:val="22"/>
        </w:rPr>
        <w:lastRenderedPageBreak/>
        <w:t>Obrazložitev:</w:t>
      </w:r>
    </w:p>
    <w:p w:rsidR="00542BE2" w:rsidRPr="004E7D9F" w:rsidRDefault="00641AF5" w:rsidP="004E7D9F">
      <w:pPr>
        <w:shd w:val="clear" w:color="auto" w:fill="BFBFBF" w:themeFill="background1" w:themeFillShade="BF"/>
        <w:jc w:val="both"/>
        <w:rPr>
          <w:rFonts w:ascii="Trebuchet MS" w:hAnsi="Trebuchet MS"/>
          <w:i/>
          <w:sz w:val="22"/>
          <w:szCs w:val="22"/>
        </w:rPr>
      </w:pPr>
      <w:r w:rsidRPr="004E7D9F">
        <w:rPr>
          <w:rFonts w:ascii="Trebuchet MS" w:hAnsi="Trebuchet MS"/>
          <w:i/>
          <w:sz w:val="22"/>
          <w:szCs w:val="22"/>
        </w:rPr>
        <w:t xml:space="preserve">S predlagano spremembo </w:t>
      </w:r>
      <w:r w:rsidR="003A5E7C" w:rsidRPr="004E7D9F">
        <w:rPr>
          <w:rFonts w:ascii="Trebuchet MS" w:hAnsi="Trebuchet MS"/>
          <w:i/>
          <w:sz w:val="22"/>
          <w:szCs w:val="22"/>
        </w:rPr>
        <w:t xml:space="preserve">se določbe </w:t>
      </w:r>
      <w:r w:rsidRPr="004E7D9F">
        <w:rPr>
          <w:rFonts w:ascii="Trebuchet MS" w:hAnsi="Trebuchet MS"/>
          <w:i/>
          <w:sz w:val="22"/>
          <w:szCs w:val="22"/>
        </w:rPr>
        <w:t xml:space="preserve">statuta </w:t>
      </w:r>
      <w:r w:rsidR="003A5E7C" w:rsidRPr="004E7D9F">
        <w:rPr>
          <w:rFonts w:ascii="Trebuchet MS" w:hAnsi="Trebuchet MS"/>
          <w:i/>
          <w:sz w:val="22"/>
          <w:szCs w:val="22"/>
        </w:rPr>
        <w:t>glede ustanovitve občinskega pravobranilstva, usklajujejo z določbo 13.člena Zakona o ukrepih za uravnoteženje javnih financ občin (Uradni list RS, št.14/15, v nadaljevanju: ZUUJFO), ki določa</w:t>
      </w:r>
      <w:r w:rsidR="00542BE2" w:rsidRPr="004E7D9F">
        <w:rPr>
          <w:rFonts w:ascii="Trebuchet MS" w:hAnsi="Trebuchet MS"/>
          <w:i/>
          <w:sz w:val="22"/>
          <w:szCs w:val="22"/>
        </w:rPr>
        <w:t>, da občina lahko v občinski upravi ustanovi občinsko pravobranilstvo. Dve ali več občin lahko v skladu z določbami tega zakona, ki urejajo skupni organ občinske uprave, ustanovi medobčinsko pravobranilstvo. Če občina ne ustanovi občinskega pravobranilstva ali medobčinskega pravobranilstva, lahko določi z odlokom o organizaciji in delovnem področju občinske uprave, da naloge občinskega pravobranilstva opravlja občinski pravobranilec.</w:t>
      </w:r>
      <w:r w:rsidR="003A5E7C" w:rsidRPr="004E7D9F">
        <w:rPr>
          <w:rFonts w:ascii="Trebuchet MS" w:hAnsi="Trebuchet MS"/>
          <w:i/>
          <w:sz w:val="22"/>
          <w:szCs w:val="22"/>
          <w:highlight w:val="lightGray"/>
        </w:rPr>
        <w:t>Občinsko pravobranilstvo zastopa občino pred sodišči in drugimi državnimi organi. Po pooblastilu lahko občinsko pravobranilstvo zastopa tudi druge pravne osebe, ki jih je ustanovila občina.</w:t>
      </w:r>
      <w:r w:rsidR="00542BE2" w:rsidRPr="004E7D9F">
        <w:rPr>
          <w:rFonts w:ascii="Trebuchet MS" w:hAnsi="Trebuchet MS"/>
          <w:i/>
          <w:sz w:val="22"/>
          <w:szCs w:val="22"/>
          <w:highlight w:val="lightGray"/>
        </w:rPr>
        <w:t xml:space="preserve"> Zakon nadalje določa, da naloge </w:t>
      </w:r>
      <w:r w:rsidR="003A5E7C" w:rsidRPr="004E7D9F">
        <w:rPr>
          <w:rFonts w:ascii="Trebuchet MS" w:hAnsi="Trebuchet MS"/>
          <w:i/>
          <w:sz w:val="22"/>
          <w:szCs w:val="22"/>
          <w:highlight w:val="lightGray"/>
        </w:rPr>
        <w:t>občinskega pravobranilstva opravljajo vodja občinskega pravobranilstva ali vodja medobčinskega pravobranilstva in občinski pravobranilci. Vodjo občinskega pravobranilstva imenuje in razrešuje župan, vodjo medobčinskega pravobranilstva pa imenujejo in razrešujejo župani občin ustanoviteljic soglasno. Za vodjo občinskega pravobranilstva ali vodjo medobčinskega pravobranilstva je lahko imenovan, kdor izpolnjuje pogoje za občinskega pravobranilca.</w:t>
      </w:r>
      <w:r w:rsidR="00542BE2" w:rsidRPr="004E7D9F">
        <w:rPr>
          <w:rFonts w:ascii="Trebuchet MS" w:hAnsi="Trebuchet MS"/>
          <w:i/>
          <w:sz w:val="22"/>
          <w:szCs w:val="22"/>
          <w:highlight w:val="lightGray"/>
        </w:rPr>
        <w:t xml:space="preserve"> Zakon v tem členu določa tudi pogoje za občinskega pravobranilca, glede položaja in statusa občinskega pravobranilstva pa napotuje na določbe zakona, ki ureja državno pravobranilstvo. Zakon nadalje določa, da se glede položaja, pravic in obveznosti vodje občinskega ali medobčinskega pravobranilstva in občinskega pravobranilca uporabljajo določbe zakona, ki ureja javne uslužbence, če ta zakon ne določa drugače. </w:t>
      </w:r>
      <w:r w:rsidR="00DD29BC" w:rsidRPr="004E7D9F">
        <w:rPr>
          <w:rFonts w:ascii="Trebuchet MS" w:hAnsi="Trebuchet MS"/>
          <w:i/>
          <w:sz w:val="22"/>
          <w:szCs w:val="22"/>
          <w:highlight w:val="lightGray"/>
        </w:rPr>
        <w:t xml:space="preserve">Vse navedene podrobnejše določbe glede občinskega pravobranilstva, bo mestna občina lahko uredila v skladu z zakonom v posebnem odloku, zato ostaja določba, da </w:t>
      </w:r>
      <w:r w:rsidR="00542BE2" w:rsidRPr="004E7D9F">
        <w:rPr>
          <w:rFonts w:ascii="Trebuchet MS" w:hAnsi="Trebuchet MS"/>
          <w:i/>
          <w:sz w:val="22"/>
          <w:szCs w:val="22"/>
          <w:highlight w:val="lightGray"/>
        </w:rPr>
        <w:t xml:space="preserve"> </w:t>
      </w:r>
      <w:r w:rsidR="00DD29BC" w:rsidRPr="004E7D9F">
        <w:rPr>
          <w:rFonts w:ascii="Trebuchet MS" w:hAnsi="Trebuchet MS"/>
          <w:i/>
          <w:sz w:val="22"/>
          <w:szCs w:val="22"/>
          <w:highlight w:val="lightGray"/>
        </w:rPr>
        <w:t>s</w:t>
      </w:r>
      <w:r w:rsidR="00542BE2" w:rsidRPr="004E7D9F">
        <w:rPr>
          <w:rFonts w:ascii="Trebuchet MS" w:hAnsi="Trebuchet MS"/>
          <w:i/>
          <w:sz w:val="22"/>
          <w:szCs w:val="22"/>
          <w:highlight w:val="lightGray"/>
        </w:rPr>
        <w:t>e občinsko pravobranilstvo ustanovi z odlokom, v katerem mestni svet določi njegovo delovno področje oziroma pooblastila,  enaka</w:t>
      </w:r>
      <w:r w:rsidR="00DD29BC" w:rsidRPr="004E7D9F">
        <w:rPr>
          <w:rFonts w:ascii="Trebuchet MS" w:hAnsi="Trebuchet MS"/>
          <w:i/>
          <w:sz w:val="22"/>
          <w:szCs w:val="22"/>
          <w:highlight w:val="lightGray"/>
        </w:rPr>
        <w:t xml:space="preserve">. Zaradi nomotehnične ustreznosti novega </w:t>
      </w:r>
      <w:r w:rsidR="00542BE2" w:rsidRPr="004E7D9F">
        <w:rPr>
          <w:rFonts w:ascii="Trebuchet MS" w:hAnsi="Trebuchet MS"/>
          <w:i/>
          <w:sz w:val="22"/>
          <w:szCs w:val="22"/>
          <w:highlight w:val="lightGray"/>
        </w:rPr>
        <w:t>pravil</w:t>
      </w:r>
      <w:r w:rsidR="00DD29BC" w:rsidRPr="004E7D9F">
        <w:rPr>
          <w:rFonts w:ascii="Trebuchet MS" w:hAnsi="Trebuchet MS"/>
          <w:i/>
          <w:sz w:val="22"/>
          <w:szCs w:val="22"/>
          <w:highlight w:val="lightGray"/>
        </w:rPr>
        <w:t>a</w:t>
      </w:r>
      <w:r w:rsidR="00542BE2" w:rsidRPr="004E7D9F">
        <w:rPr>
          <w:rFonts w:ascii="Trebuchet MS" w:hAnsi="Trebuchet MS"/>
          <w:i/>
          <w:sz w:val="22"/>
          <w:szCs w:val="22"/>
          <w:highlight w:val="lightGray"/>
        </w:rPr>
        <w:t xml:space="preserve">, </w:t>
      </w:r>
      <w:r w:rsidR="00DD29BC" w:rsidRPr="004E7D9F">
        <w:rPr>
          <w:rFonts w:ascii="Trebuchet MS" w:hAnsi="Trebuchet MS"/>
          <w:i/>
          <w:sz w:val="22"/>
          <w:szCs w:val="22"/>
          <w:highlight w:val="lightGray"/>
        </w:rPr>
        <w:t xml:space="preserve">se zaradi več sprememb </w:t>
      </w:r>
      <w:r w:rsidR="00542BE2" w:rsidRPr="004E7D9F">
        <w:rPr>
          <w:rFonts w:ascii="Trebuchet MS" w:hAnsi="Trebuchet MS"/>
          <w:i/>
          <w:sz w:val="22"/>
          <w:szCs w:val="22"/>
          <w:highlight w:val="lightGray"/>
        </w:rPr>
        <w:t>na novo oblikuje celoten 56.člen statuta.</w:t>
      </w:r>
      <w:r w:rsidR="00542BE2" w:rsidRPr="004E7D9F">
        <w:rPr>
          <w:rFonts w:ascii="Trebuchet MS" w:hAnsi="Trebuchet MS"/>
          <w:i/>
          <w:sz w:val="22"/>
          <w:szCs w:val="22"/>
        </w:rPr>
        <w:t xml:space="preserve">  </w:t>
      </w:r>
    </w:p>
    <w:p w:rsidR="00542BE2" w:rsidRDefault="00542BE2" w:rsidP="00542BE2">
      <w:pPr>
        <w:pStyle w:val="odstavek1"/>
        <w:ind w:firstLine="0"/>
      </w:pPr>
    </w:p>
    <w:p w:rsidR="00271059" w:rsidRPr="00AF0C4B" w:rsidRDefault="00B237E7" w:rsidP="00352C4A">
      <w:pPr>
        <w:jc w:val="center"/>
        <w:rPr>
          <w:rFonts w:ascii="Times New Roman" w:hAnsi="Times New Roman"/>
          <w:b/>
          <w:szCs w:val="24"/>
        </w:rPr>
      </w:pPr>
      <w:proofErr w:type="spellStart"/>
      <w:r>
        <w:rPr>
          <w:rFonts w:ascii="Times New Roman" w:hAnsi="Times New Roman"/>
          <w:b/>
          <w:szCs w:val="24"/>
        </w:rPr>
        <w:t>5</w:t>
      </w:r>
      <w:r w:rsidR="00AF0C4B">
        <w:rPr>
          <w:rFonts w:ascii="Times New Roman" w:hAnsi="Times New Roman"/>
          <w:b/>
          <w:szCs w:val="24"/>
        </w:rPr>
        <w:t>.</w:t>
      </w:r>
      <w:r w:rsidR="00271059" w:rsidRPr="00AF0C4B">
        <w:rPr>
          <w:rFonts w:ascii="Times New Roman" w:hAnsi="Times New Roman"/>
          <w:b/>
          <w:szCs w:val="24"/>
        </w:rPr>
        <w:t>člen</w:t>
      </w:r>
      <w:proofErr w:type="spellEnd"/>
    </w:p>
    <w:p w:rsidR="00D26FDA" w:rsidRDefault="00D26FDA" w:rsidP="00352C4A">
      <w:pPr>
        <w:jc w:val="center"/>
        <w:rPr>
          <w:rFonts w:ascii="Times New Roman" w:hAnsi="Times New Roman"/>
          <w:sz w:val="20"/>
        </w:rPr>
      </w:pPr>
    </w:p>
    <w:p w:rsidR="00AF0C4B" w:rsidRDefault="001E02F6" w:rsidP="00D26FDA">
      <w:pPr>
        <w:rPr>
          <w:rFonts w:ascii="Times New Roman" w:hAnsi="Times New Roman"/>
          <w:szCs w:val="24"/>
        </w:rPr>
      </w:pPr>
      <w:r w:rsidRPr="00AF0C4B">
        <w:rPr>
          <w:rFonts w:ascii="Times New Roman" w:hAnsi="Times New Roman"/>
          <w:szCs w:val="24"/>
        </w:rPr>
        <w:t xml:space="preserve">V 63.členu se v četrtem odstavku spremeni prvi stavek, ki glasi: </w:t>
      </w:r>
    </w:p>
    <w:p w:rsidR="00AF0C4B" w:rsidRDefault="00AF0C4B" w:rsidP="00D26FDA">
      <w:pPr>
        <w:rPr>
          <w:rFonts w:ascii="Times New Roman" w:hAnsi="Times New Roman"/>
          <w:szCs w:val="24"/>
        </w:rPr>
      </w:pPr>
    </w:p>
    <w:p w:rsidR="00D26FDA" w:rsidRPr="00AF0C4B" w:rsidRDefault="001E02F6" w:rsidP="00AF0C4B">
      <w:pPr>
        <w:jc w:val="both"/>
        <w:rPr>
          <w:rFonts w:ascii="Times New Roman" w:hAnsi="Times New Roman"/>
          <w:szCs w:val="24"/>
        </w:rPr>
      </w:pPr>
      <w:r w:rsidRPr="00AF0C4B">
        <w:rPr>
          <w:rFonts w:ascii="Times New Roman" w:hAnsi="Times New Roman"/>
          <w:szCs w:val="24"/>
        </w:rPr>
        <w:t>»Član sveta krajevne skupnosti oziroma mestne četrti ne more biti župan, podžupan, javni uslužbenec v občinski upravi, javni uslužbenec v službi ožjega dela občine in član nadzornega odbora občine.«</w:t>
      </w:r>
    </w:p>
    <w:p w:rsidR="00D26FDA" w:rsidRDefault="00D26FDA" w:rsidP="00352C4A">
      <w:pPr>
        <w:jc w:val="center"/>
        <w:rPr>
          <w:rFonts w:ascii="Times New Roman" w:hAnsi="Times New Roman"/>
          <w:sz w:val="20"/>
        </w:rPr>
      </w:pPr>
    </w:p>
    <w:p w:rsidR="0011286B" w:rsidRPr="004E7D9F" w:rsidRDefault="0011286B" w:rsidP="004E7D9F">
      <w:pPr>
        <w:shd w:val="clear" w:color="auto" w:fill="BFBFBF" w:themeFill="background1" w:themeFillShade="BF"/>
        <w:rPr>
          <w:rFonts w:ascii="Trebuchet MS" w:hAnsi="Trebuchet MS"/>
          <w:b/>
          <w:i/>
          <w:sz w:val="22"/>
          <w:szCs w:val="22"/>
          <w:highlight w:val="lightGray"/>
        </w:rPr>
      </w:pPr>
      <w:r w:rsidRPr="004E7D9F">
        <w:rPr>
          <w:rFonts w:ascii="Trebuchet MS" w:hAnsi="Trebuchet MS"/>
          <w:b/>
          <w:i/>
          <w:sz w:val="22"/>
          <w:szCs w:val="22"/>
          <w:highlight w:val="lightGray"/>
        </w:rPr>
        <w:t>Obrazložitev:</w:t>
      </w:r>
    </w:p>
    <w:p w:rsidR="0011286B" w:rsidRPr="00DD29BC" w:rsidRDefault="0011286B" w:rsidP="004E7D9F">
      <w:pPr>
        <w:shd w:val="clear" w:color="auto" w:fill="BFBFBF" w:themeFill="background1" w:themeFillShade="BF"/>
        <w:jc w:val="both"/>
        <w:rPr>
          <w:rFonts w:ascii="Trebuchet MS" w:hAnsi="Trebuchet MS"/>
          <w:i/>
          <w:sz w:val="22"/>
          <w:szCs w:val="22"/>
        </w:rPr>
      </w:pPr>
      <w:r w:rsidRPr="004E7D9F">
        <w:rPr>
          <w:rFonts w:ascii="Trebuchet MS" w:hAnsi="Trebuchet MS"/>
          <w:i/>
          <w:sz w:val="22"/>
          <w:szCs w:val="22"/>
          <w:highlight w:val="lightGray"/>
        </w:rPr>
        <w:t>S predlagano določbo se dopolnjuje prvi stavek četrtega odstavka</w:t>
      </w:r>
      <w:r w:rsidR="00163CBA" w:rsidRPr="004E7D9F">
        <w:rPr>
          <w:rFonts w:ascii="Trebuchet MS" w:hAnsi="Trebuchet MS"/>
          <w:i/>
          <w:sz w:val="22"/>
          <w:szCs w:val="22"/>
          <w:highlight w:val="lightGray"/>
        </w:rPr>
        <w:t xml:space="preserve"> 63.člena statuta, ki je določal, da član sveta krajevne skupnosti oziroma mestne četrti ne more biti župan, podžupan, javni uslužbenec v občinski upravi in javni uslužbenec v službi ožjega dela občine, tako da se doda tudi: in član nadzornega odbora.  Besedilo je oblikovano na podlagi 8.člena </w:t>
      </w:r>
      <w:r w:rsidRPr="004E7D9F">
        <w:rPr>
          <w:rFonts w:ascii="Trebuchet MS" w:hAnsi="Trebuchet MS"/>
          <w:i/>
          <w:sz w:val="22"/>
          <w:szCs w:val="22"/>
          <w:highlight w:val="lightGray"/>
        </w:rPr>
        <w:t xml:space="preserve">ZUUJFO, ki določa, da </w:t>
      </w:r>
      <w:r w:rsidR="00163CBA" w:rsidRPr="004E7D9F">
        <w:rPr>
          <w:rFonts w:ascii="Trebuchet MS" w:hAnsi="Trebuchet MS"/>
          <w:i/>
          <w:sz w:val="22"/>
          <w:szCs w:val="22"/>
          <w:highlight w:val="lightGray"/>
        </w:rPr>
        <w:t>člani sveta ožjega dela občine ne morejo biti župan, podžupan, član nadzornega odbora občine in javni uslužbenec v občinski upravi.</w:t>
      </w:r>
      <w:r w:rsidR="00163CBA" w:rsidRPr="00DD29BC">
        <w:rPr>
          <w:rFonts w:ascii="Trebuchet MS" w:hAnsi="Trebuchet MS"/>
          <w:i/>
          <w:sz w:val="22"/>
          <w:szCs w:val="22"/>
        </w:rPr>
        <w:t xml:space="preserve"> </w:t>
      </w:r>
    </w:p>
    <w:p w:rsidR="00AF0C4B" w:rsidRPr="00DD29BC" w:rsidRDefault="00AF0C4B" w:rsidP="00352C4A">
      <w:pPr>
        <w:jc w:val="center"/>
        <w:rPr>
          <w:rFonts w:ascii="Times New Roman" w:hAnsi="Times New Roman"/>
          <w:b/>
          <w:i/>
          <w:sz w:val="22"/>
          <w:szCs w:val="22"/>
        </w:rPr>
      </w:pPr>
    </w:p>
    <w:p w:rsidR="00D26FDA" w:rsidRPr="00AF0C4B" w:rsidRDefault="00B237E7" w:rsidP="00352C4A">
      <w:pPr>
        <w:jc w:val="center"/>
        <w:rPr>
          <w:rFonts w:ascii="Times New Roman" w:hAnsi="Times New Roman"/>
          <w:b/>
          <w:szCs w:val="24"/>
        </w:rPr>
      </w:pPr>
      <w:proofErr w:type="spellStart"/>
      <w:r>
        <w:rPr>
          <w:rFonts w:ascii="Times New Roman" w:hAnsi="Times New Roman"/>
          <w:b/>
          <w:szCs w:val="24"/>
        </w:rPr>
        <w:t>6</w:t>
      </w:r>
      <w:r w:rsidR="00AF0C4B" w:rsidRPr="00AF0C4B">
        <w:rPr>
          <w:rFonts w:ascii="Times New Roman" w:hAnsi="Times New Roman"/>
          <w:b/>
          <w:szCs w:val="24"/>
        </w:rPr>
        <w:t>.člen</w:t>
      </w:r>
      <w:proofErr w:type="spellEnd"/>
    </w:p>
    <w:p w:rsidR="00271059" w:rsidRPr="00CF5BAA" w:rsidRDefault="00271059" w:rsidP="00352C4A">
      <w:pPr>
        <w:jc w:val="center"/>
        <w:rPr>
          <w:rFonts w:ascii="Times New Roman" w:hAnsi="Times New Roman"/>
          <w:sz w:val="20"/>
        </w:rPr>
      </w:pPr>
    </w:p>
    <w:p w:rsidR="004E2B22" w:rsidRDefault="004E2B22" w:rsidP="0086361E">
      <w:pPr>
        <w:jc w:val="both"/>
        <w:rPr>
          <w:rFonts w:ascii="Times New Roman" w:hAnsi="Times New Roman"/>
          <w:szCs w:val="24"/>
        </w:rPr>
      </w:pPr>
      <w:r>
        <w:rPr>
          <w:rFonts w:ascii="Times New Roman" w:hAnsi="Times New Roman"/>
          <w:szCs w:val="24"/>
        </w:rPr>
        <w:t xml:space="preserve">Besedilo 87.člena se spremeni in se glasi: </w:t>
      </w:r>
    </w:p>
    <w:p w:rsidR="004E2B22" w:rsidRPr="004E2B22" w:rsidRDefault="004E2B22" w:rsidP="004E2B22">
      <w:pPr>
        <w:pStyle w:val="odstavek1"/>
        <w:ind w:firstLine="0"/>
        <w:rPr>
          <w:rFonts w:ascii="Times New Roman" w:hAnsi="Times New Roman" w:cs="Times New Roman"/>
          <w:sz w:val="24"/>
          <w:szCs w:val="24"/>
        </w:rPr>
      </w:pPr>
      <w:r>
        <w:rPr>
          <w:rFonts w:ascii="Times New Roman" w:hAnsi="Times New Roman"/>
          <w:szCs w:val="24"/>
        </w:rPr>
        <w:t>»</w:t>
      </w:r>
      <w:r w:rsidRPr="004E2B22">
        <w:rPr>
          <w:rFonts w:ascii="Times New Roman" w:hAnsi="Times New Roman" w:cs="Times New Roman"/>
          <w:sz w:val="24"/>
          <w:szCs w:val="24"/>
        </w:rPr>
        <w:t>Mestna občina zagotavlja opravljanje lokalnih javnih služb, ki jih v skladu z zakonom določi s svojim splošnim aktom, in javnih služb, za katere je tako določeno z zakonom (lokalne javne službe).</w:t>
      </w:r>
    </w:p>
    <w:p w:rsidR="004E2B22" w:rsidRPr="004E2B22" w:rsidRDefault="004E2B22" w:rsidP="004E2B22">
      <w:pPr>
        <w:pStyle w:val="odstavek1"/>
        <w:ind w:firstLine="0"/>
        <w:rPr>
          <w:rFonts w:ascii="Times New Roman" w:hAnsi="Times New Roman" w:cs="Times New Roman"/>
          <w:sz w:val="24"/>
          <w:szCs w:val="24"/>
        </w:rPr>
      </w:pPr>
      <w:r w:rsidRPr="004E2B22">
        <w:rPr>
          <w:rFonts w:ascii="Times New Roman" w:hAnsi="Times New Roman" w:cs="Times New Roman"/>
          <w:sz w:val="24"/>
          <w:szCs w:val="24"/>
        </w:rPr>
        <w:t>Opravljanje lokalnih javnih služb zagotavlja občina:</w:t>
      </w:r>
    </w:p>
    <w:p w:rsidR="004E2B22" w:rsidRPr="004E2B22" w:rsidRDefault="004E2B22" w:rsidP="004E2B22">
      <w:pPr>
        <w:pStyle w:val="alineazaodstavkom1"/>
        <w:rPr>
          <w:rFonts w:ascii="Times New Roman" w:hAnsi="Times New Roman" w:cs="Times New Roman"/>
          <w:sz w:val="24"/>
          <w:szCs w:val="24"/>
        </w:rPr>
      </w:pPr>
      <w:r w:rsidRPr="004E2B22">
        <w:rPr>
          <w:rFonts w:ascii="Times New Roman" w:hAnsi="Times New Roman" w:cs="Times New Roman"/>
          <w:sz w:val="24"/>
          <w:szCs w:val="24"/>
        </w:rPr>
        <w:t>- neposredno v okviru občinske uprave;</w:t>
      </w:r>
    </w:p>
    <w:p w:rsidR="004E2B22" w:rsidRPr="004E2B22" w:rsidRDefault="004E2B22" w:rsidP="004E2B22">
      <w:pPr>
        <w:pStyle w:val="alineazaodstavkom1"/>
        <w:rPr>
          <w:rFonts w:ascii="Times New Roman" w:hAnsi="Times New Roman" w:cs="Times New Roman"/>
          <w:sz w:val="24"/>
          <w:szCs w:val="24"/>
        </w:rPr>
      </w:pPr>
      <w:r w:rsidRPr="004E2B22">
        <w:rPr>
          <w:rFonts w:ascii="Times New Roman" w:hAnsi="Times New Roman" w:cs="Times New Roman"/>
          <w:sz w:val="24"/>
          <w:szCs w:val="24"/>
        </w:rPr>
        <w:t>- z ustanavljanjem javnih zavodov in javnih podjetij;</w:t>
      </w:r>
    </w:p>
    <w:p w:rsidR="004E2B22" w:rsidRPr="004E2B22" w:rsidRDefault="004E2B22" w:rsidP="004E2B22">
      <w:pPr>
        <w:pStyle w:val="alineazaodstavkom1"/>
        <w:rPr>
          <w:rFonts w:ascii="Times New Roman" w:hAnsi="Times New Roman" w:cs="Times New Roman"/>
          <w:sz w:val="24"/>
          <w:szCs w:val="24"/>
        </w:rPr>
      </w:pPr>
      <w:r w:rsidRPr="004E2B22">
        <w:rPr>
          <w:rFonts w:ascii="Times New Roman" w:hAnsi="Times New Roman" w:cs="Times New Roman"/>
          <w:sz w:val="24"/>
          <w:szCs w:val="24"/>
        </w:rPr>
        <w:t>- z dajanjem koncesij;</w:t>
      </w:r>
    </w:p>
    <w:p w:rsidR="004E2B22" w:rsidRPr="004E2B22" w:rsidRDefault="004E2B22" w:rsidP="004E2B22">
      <w:pPr>
        <w:pStyle w:val="alineazaodstavkom1"/>
        <w:rPr>
          <w:rFonts w:ascii="Times New Roman" w:hAnsi="Times New Roman" w:cs="Times New Roman"/>
          <w:sz w:val="24"/>
          <w:szCs w:val="24"/>
        </w:rPr>
      </w:pPr>
      <w:r w:rsidRPr="004E2B22">
        <w:rPr>
          <w:rFonts w:ascii="Times New Roman" w:hAnsi="Times New Roman" w:cs="Times New Roman"/>
          <w:sz w:val="24"/>
          <w:szCs w:val="24"/>
        </w:rPr>
        <w:t>- na drug način, določen v skladu z zakonom.</w:t>
      </w:r>
      <w:r>
        <w:rPr>
          <w:rFonts w:ascii="Times New Roman" w:hAnsi="Times New Roman" w:cs="Times New Roman"/>
          <w:sz w:val="24"/>
          <w:szCs w:val="24"/>
        </w:rPr>
        <w:t>«</w:t>
      </w:r>
    </w:p>
    <w:p w:rsidR="00CD10C7" w:rsidRDefault="00CD10C7" w:rsidP="0086361E">
      <w:pPr>
        <w:jc w:val="both"/>
        <w:rPr>
          <w:rFonts w:ascii="Times New Roman" w:hAnsi="Times New Roman"/>
          <w:szCs w:val="24"/>
        </w:rPr>
      </w:pPr>
    </w:p>
    <w:p w:rsidR="00FA43E4" w:rsidRPr="00DD29BC" w:rsidRDefault="00FA43E4" w:rsidP="004E7D9F">
      <w:pPr>
        <w:shd w:val="clear" w:color="auto" w:fill="BFBFBF" w:themeFill="background1" w:themeFillShade="BF"/>
        <w:rPr>
          <w:rFonts w:ascii="Trebuchet MS" w:hAnsi="Trebuchet MS"/>
          <w:b/>
          <w:i/>
          <w:sz w:val="22"/>
          <w:szCs w:val="22"/>
        </w:rPr>
      </w:pPr>
      <w:r w:rsidRPr="00DD29BC">
        <w:rPr>
          <w:rFonts w:ascii="Trebuchet MS" w:hAnsi="Trebuchet MS"/>
          <w:b/>
          <w:i/>
          <w:sz w:val="22"/>
          <w:szCs w:val="22"/>
        </w:rPr>
        <w:t>Obrazložitev:</w:t>
      </w:r>
    </w:p>
    <w:p w:rsidR="00FA43E4" w:rsidRPr="00DD29BC" w:rsidRDefault="00FA43E4" w:rsidP="004E7D9F">
      <w:pPr>
        <w:shd w:val="clear" w:color="auto" w:fill="BFBFBF" w:themeFill="background1" w:themeFillShade="BF"/>
        <w:jc w:val="both"/>
        <w:rPr>
          <w:rFonts w:ascii="Trebuchet MS" w:hAnsi="Trebuchet MS"/>
          <w:i/>
          <w:sz w:val="22"/>
          <w:szCs w:val="22"/>
          <w:highlight w:val="lightGray"/>
        </w:rPr>
      </w:pPr>
      <w:r w:rsidRPr="00DD29BC">
        <w:rPr>
          <w:rFonts w:ascii="Trebuchet MS" w:hAnsi="Trebuchet MS"/>
          <w:i/>
          <w:sz w:val="22"/>
          <w:szCs w:val="22"/>
          <w:highlight w:val="lightGray"/>
        </w:rPr>
        <w:t>S predlagano določbo se spreminja 87.člen statuta v celoti in ki se</w:t>
      </w:r>
      <w:r w:rsidR="008458DB">
        <w:rPr>
          <w:rFonts w:ascii="Trebuchet MS" w:hAnsi="Trebuchet MS"/>
          <w:i/>
          <w:sz w:val="22"/>
          <w:szCs w:val="22"/>
          <w:highlight w:val="lightGray"/>
        </w:rPr>
        <w:t xml:space="preserve"> sedaj</w:t>
      </w:r>
      <w:r w:rsidRPr="00DD29BC">
        <w:rPr>
          <w:rFonts w:ascii="Trebuchet MS" w:hAnsi="Trebuchet MS"/>
          <w:i/>
          <w:sz w:val="22"/>
          <w:szCs w:val="22"/>
          <w:highlight w:val="lightGray"/>
        </w:rPr>
        <w:t xml:space="preserve"> glasi: Mestna občina zagotavlja opravljanje lokalnih javnih služb, ki jih sama določi, in javnih služb, za katere je tako določeno z zakonom. Opravljanje javnih služb zagotavlja mestna občina:</w:t>
      </w:r>
    </w:p>
    <w:p w:rsidR="00FA43E4" w:rsidRPr="00DD29BC" w:rsidRDefault="00FA43E4" w:rsidP="004E7D9F">
      <w:pPr>
        <w:numPr>
          <w:ilvl w:val="0"/>
          <w:numId w:val="26"/>
        </w:numPr>
        <w:shd w:val="clear" w:color="auto" w:fill="BFBFBF" w:themeFill="background1" w:themeFillShade="BF"/>
        <w:jc w:val="both"/>
        <w:rPr>
          <w:rFonts w:ascii="Trebuchet MS" w:hAnsi="Trebuchet MS"/>
          <w:i/>
          <w:sz w:val="22"/>
          <w:szCs w:val="22"/>
          <w:highlight w:val="lightGray"/>
        </w:rPr>
      </w:pPr>
      <w:r w:rsidRPr="00DD29BC">
        <w:rPr>
          <w:rFonts w:ascii="Trebuchet MS" w:hAnsi="Trebuchet MS"/>
          <w:i/>
          <w:sz w:val="22"/>
          <w:szCs w:val="22"/>
          <w:highlight w:val="lightGray"/>
        </w:rPr>
        <w:t>neposredno v okviru mestne uprave,</w:t>
      </w:r>
    </w:p>
    <w:p w:rsidR="00FA43E4" w:rsidRPr="00DD29BC" w:rsidRDefault="00FA43E4" w:rsidP="004E7D9F">
      <w:pPr>
        <w:numPr>
          <w:ilvl w:val="0"/>
          <w:numId w:val="26"/>
        </w:numPr>
        <w:shd w:val="clear" w:color="auto" w:fill="BFBFBF" w:themeFill="background1" w:themeFillShade="BF"/>
        <w:jc w:val="both"/>
        <w:rPr>
          <w:rFonts w:ascii="Trebuchet MS" w:hAnsi="Trebuchet MS"/>
          <w:i/>
          <w:sz w:val="22"/>
          <w:szCs w:val="22"/>
          <w:highlight w:val="lightGray"/>
        </w:rPr>
      </w:pPr>
      <w:r w:rsidRPr="00DD29BC">
        <w:rPr>
          <w:rFonts w:ascii="Trebuchet MS" w:hAnsi="Trebuchet MS"/>
          <w:i/>
          <w:sz w:val="22"/>
          <w:szCs w:val="22"/>
          <w:highlight w:val="lightGray"/>
        </w:rPr>
        <w:t>z ustanavljanjem javnih zavodov in javnih podjetij,</w:t>
      </w:r>
    </w:p>
    <w:p w:rsidR="00FA43E4" w:rsidRPr="00DD29BC" w:rsidRDefault="00FA43E4" w:rsidP="004E7D9F">
      <w:pPr>
        <w:numPr>
          <w:ilvl w:val="0"/>
          <w:numId w:val="26"/>
        </w:numPr>
        <w:shd w:val="clear" w:color="auto" w:fill="BFBFBF" w:themeFill="background1" w:themeFillShade="BF"/>
        <w:jc w:val="both"/>
        <w:rPr>
          <w:rFonts w:ascii="Trebuchet MS" w:hAnsi="Trebuchet MS"/>
          <w:i/>
          <w:sz w:val="22"/>
          <w:szCs w:val="22"/>
          <w:highlight w:val="lightGray"/>
        </w:rPr>
      </w:pPr>
      <w:r w:rsidRPr="00DD29BC">
        <w:rPr>
          <w:rFonts w:ascii="Trebuchet MS" w:hAnsi="Trebuchet MS"/>
          <w:i/>
          <w:sz w:val="22"/>
          <w:szCs w:val="22"/>
          <w:highlight w:val="lightGray"/>
        </w:rPr>
        <w:t>z dajanjem koncesij,</w:t>
      </w:r>
    </w:p>
    <w:p w:rsidR="00DD29BC" w:rsidRDefault="00FA43E4" w:rsidP="004E7D9F">
      <w:pPr>
        <w:numPr>
          <w:ilvl w:val="0"/>
          <w:numId w:val="26"/>
        </w:numPr>
        <w:shd w:val="clear" w:color="auto" w:fill="BFBFBF" w:themeFill="background1" w:themeFillShade="BF"/>
        <w:jc w:val="both"/>
        <w:rPr>
          <w:rFonts w:ascii="Trebuchet MS" w:hAnsi="Trebuchet MS"/>
          <w:i/>
          <w:sz w:val="22"/>
          <w:szCs w:val="22"/>
          <w:highlight w:val="lightGray"/>
        </w:rPr>
      </w:pPr>
      <w:r w:rsidRPr="00DD29BC">
        <w:rPr>
          <w:rFonts w:ascii="Trebuchet MS" w:hAnsi="Trebuchet MS"/>
          <w:i/>
          <w:sz w:val="22"/>
          <w:szCs w:val="22"/>
          <w:highlight w:val="lightGray"/>
        </w:rPr>
        <w:t>z vlaganjem lastnega kapitala v dejavnost oseb zasebnega prava.</w:t>
      </w:r>
    </w:p>
    <w:p w:rsidR="00FA43E4" w:rsidRPr="00DD29BC" w:rsidRDefault="00FA43E4" w:rsidP="004E7D9F">
      <w:pPr>
        <w:shd w:val="clear" w:color="auto" w:fill="BFBFBF" w:themeFill="background1" w:themeFillShade="BF"/>
        <w:jc w:val="both"/>
        <w:rPr>
          <w:rFonts w:ascii="Trebuchet MS" w:hAnsi="Trebuchet MS"/>
          <w:i/>
          <w:sz w:val="22"/>
          <w:szCs w:val="22"/>
          <w:highlight w:val="lightGray"/>
        </w:rPr>
      </w:pPr>
      <w:r w:rsidRPr="00DD29BC">
        <w:rPr>
          <w:rFonts w:ascii="Trebuchet MS" w:hAnsi="Trebuchet MS"/>
          <w:i/>
          <w:sz w:val="22"/>
          <w:szCs w:val="22"/>
          <w:highlight w:val="lightGray"/>
        </w:rPr>
        <w:t>Besedilo novega</w:t>
      </w:r>
      <w:r w:rsidR="00CD10C7" w:rsidRPr="00DD29BC">
        <w:rPr>
          <w:rFonts w:ascii="Trebuchet MS" w:hAnsi="Trebuchet MS"/>
          <w:i/>
          <w:sz w:val="22"/>
          <w:szCs w:val="22"/>
          <w:highlight w:val="lightGray"/>
        </w:rPr>
        <w:t xml:space="preserve"> prvega odstavka</w:t>
      </w:r>
      <w:r w:rsidRPr="00DD29BC">
        <w:rPr>
          <w:rFonts w:ascii="Trebuchet MS" w:hAnsi="Trebuchet MS"/>
          <w:i/>
          <w:sz w:val="22"/>
          <w:szCs w:val="22"/>
          <w:highlight w:val="lightGray"/>
        </w:rPr>
        <w:t xml:space="preserve"> 87.člena statuta je </w:t>
      </w:r>
      <w:r w:rsidR="00CD10C7" w:rsidRPr="00DD29BC">
        <w:rPr>
          <w:rFonts w:ascii="Trebuchet MS" w:hAnsi="Trebuchet MS"/>
          <w:i/>
          <w:sz w:val="22"/>
          <w:szCs w:val="22"/>
          <w:highlight w:val="lightGray"/>
        </w:rPr>
        <w:t xml:space="preserve">tako </w:t>
      </w:r>
      <w:r w:rsidRPr="00DD29BC">
        <w:rPr>
          <w:rFonts w:ascii="Trebuchet MS" w:hAnsi="Trebuchet MS"/>
          <w:i/>
          <w:sz w:val="22"/>
          <w:szCs w:val="22"/>
          <w:highlight w:val="lightGray"/>
        </w:rPr>
        <w:t xml:space="preserve">oblikovano na podlagi 14.člena ZUUJFO, ki določa, da občina zagotavlja opravljanje lokalnih javnih služb, ki jih v skladu z zakonom določi s svojim splošnim aktom, in javnih služb, za katere je tako določeno z zakonom (lokalne javne službe). Nadalje je </w:t>
      </w:r>
      <w:r w:rsidR="00CD10C7" w:rsidRPr="00DD29BC">
        <w:rPr>
          <w:rFonts w:ascii="Trebuchet MS" w:hAnsi="Trebuchet MS"/>
          <w:i/>
          <w:sz w:val="22"/>
          <w:szCs w:val="22"/>
          <w:highlight w:val="lightGray"/>
        </w:rPr>
        <w:t xml:space="preserve">besedilo novega drugega odstavka 87.člena statuta oblikovano </w:t>
      </w:r>
      <w:r w:rsidR="00006631">
        <w:rPr>
          <w:rFonts w:ascii="Trebuchet MS" w:hAnsi="Trebuchet MS"/>
          <w:i/>
          <w:sz w:val="22"/>
          <w:szCs w:val="22"/>
          <w:highlight w:val="lightGray"/>
        </w:rPr>
        <w:t xml:space="preserve">prav tako </w:t>
      </w:r>
      <w:r w:rsidR="00CD10C7" w:rsidRPr="00DD29BC">
        <w:rPr>
          <w:rFonts w:ascii="Trebuchet MS" w:hAnsi="Trebuchet MS"/>
          <w:i/>
          <w:sz w:val="22"/>
          <w:szCs w:val="22"/>
          <w:highlight w:val="lightGray"/>
        </w:rPr>
        <w:t>na podlagi</w:t>
      </w:r>
      <w:r w:rsidR="00006631">
        <w:rPr>
          <w:rFonts w:ascii="Trebuchet MS" w:hAnsi="Trebuchet MS"/>
          <w:i/>
          <w:sz w:val="22"/>
          <w:szCs w:val="22"/>
          <w:highlight w:val="lightGray"/>
        </w:rPr>
        <w:t xml:space="preserve"> 14</w:t>
      </w:r>
      <w:r w:rsidR="00CD10C7" w:rsidRPr="00DD29BC">
        <w:rPr>
          <w:rFonts w:ascii="Trebuchet MS" w:hAnsi="Trebuchet MS"/>
          <w:i/>
          <w:sz w:val="22"/>
          <w:szCs w:val="22"/>
          <w:highlight w:val="lightGray"/>
        </w:rPr>
        <w:t>.člena ZUUJFO, ki določa, da o</w:t>
      </w:r>
      <w:r w:rsidRPr="00DD29BC">
        <w:rPr>
          <w:rFonts w:ascii="Trebuchet MS" w:hAnsi="Trebuchet MS"/>
          <w:i/>
          <w:sz w:val="22"/>
          <w:szCs w:val="22"/>
          <w:highlight w:val="lightGray"/>
        </w:rPr>
        <w:t>pravljanje lokalnih</w:t>
      </w:r>
      <w:r w:rsidR="00CD10C7" w:rsidRPr="00DD29BC">
        <w:rPr>
          <w:rFonts w:ascii="Trebuchet MS" w:hAnsi="Trebuchet MS"/>
          <w:i/>
          <w:sz w:val="22"/>
          <w:szCs w:val="22"/>
          <w:highlight w:val="lightGray"/>
        </w:rPr>
        <w:t xml:space="preserve"> javnih služb zagotavlja občina: </w:t>
      </w:r>
      <w:r w:rsidRPr="00DD29BC">
        <w:rPr>
          <w:rFonts w:ascii="Trebuchet MS" w:hAnsi="Trebuchet MS"/>
          <w:i/>
          <w:sz w:val="22"/>
          <w:szCs w:val="22"/>
          <w:highlight w:val="lightGray"/>
        </w:rPr>
        <w:t>nepo</w:t>
      </w:r>
      <w:r w:rsidR="00CD10C7" w:rsidRPr="00DD29BC">
        <w:rPr>
          <w:rFonts w:ascii="Trebuchet MS" w:hAnsi="Trebuchet MS"/>
          <w:i/>
          <w:sz w:val="22"/>
          <w:szCs w:val="22"/>
          <w:highlight w:val="lightGray"/>
        </w:rPr>
        <w:t xml:space="preserve">sredno v okviru občinske uprave, </w:t>
      </w:r>
      <w:r w:rsidRPr="00DD29BC">
        <w:rPr>
          <w:rFonts w:ascii="Trebuchet MS" w:hAnsi="Trebuchet MS"/>
          <w:i/>
          <w:sz w:val="22"/>
          <w:szCs w:val="22"/>
          <w:highlight w:val="lightGray"/>
        </w:rPr>
        <w:t>z ustanavljanjem ja</w:t>
      </w:r>
      <w:r w:rsidR="00CD10C7" w:rsidRPr="00DD29BC">
        <w:rPr>
          <w:rFonts w:ascii="Trebuchet MS" w:hAnsi="Trebuchet MS"/>
          <w:i/>
          <w:sz w:val="22"/>
          <w:szCs w:val="22"/>
          <w:highlight w:val="lightGray"/>
        </w:rPr>
        <w:t xml:space="preserve">vnih zavodov in javnih podjetij, z dajanjem koncesij in na </w:t>
      </w:r>
      <w:r w:rsidRPr="00DD29BC">
        <w:rPr>
          <w:rFonts w:ascii="Trebuchet MS" w:hAnsi="Trebuchet MS"/>
          <w:i/>
          <w:sz w:val="22"/>
          <w:szCs w:val="22"/>
          <w:highlight w:val="lightGray"/>
        </w:rPr>
        <w:t>drug način, dolo</w:t>
      </w:r>
      <w:r w:rsidR="00CD10C7" w:rsidRPr="00DD29BC">
        <w:rPr>
          <w:rFonts w:ascii="Trebuchet MS" w:hAnsi="Trebuchet MS"/>
          <w:i/>
          <w:sz w:val="22"/>
          <w:szCs w:val="22"/>
          <w:highlight w:val="lightGray"/>
        </w:rPr>
        <w:t>čen v skladu z zakonom.</w:t>
      </w:r>
      <w:r w:rsidR="00CD10C7" w:rsidRPr="00DD29BC">
        <w:rPr>
          <w:rFonts w:ascii="Trebuchet MS" w:hAnsi="Trebuchet MS"/>
          <w:i/>
          <w:sz w:val="22"/>
          <w:szCs w:val="22"/>
        </w:rPr>
        <w:t xml:space="preserve"> </w:t>
      </w:r>
    </w:p>
    <w:p w:rsidR="004E2B22" w:rsidRPr="00DD29BC" w:rsidRDefault="00C202D3" w:rsidP="00C202D3">
      <w:pPr>
        <w:tabs>
          <w:tab w:val="left" w:pos="3063"/>
        </w:tabs>
        <w:jc w:val="both"/>
        <w:rPr>
          <w:rFonts w:ascii="Times New Roman" w:hAnsi="Times New Roman"/>
          <w:sz w:val="22"/>
          <w:szCs w:val="22"/>
        </w:rPr>
      </w:pPr>
      <w:r w:rsidRPr="00DD29BC">
        <w:rPr>
          <w:rFonts w:ascii="Times New Roman" w:hAnsi="Times New Roman"/>
          <w:sz w:val="22"/>
          <w:szCs w:val="22"/>
        </w:rPr>
        <w:tab/>
      </w:r>
    </w:p>
    <w:p w:rsidR="00006631" w:rsidRDefault="00006631" w:rsidP="00C202D3">
      <w:pPr>
        <w:tabs>
          <w:tab w:val="left" w:pos="3063"/>
        </w:tabs>
        <w:jc w:val="both"/>
        <w:rPr>
          <w:rFonts w:ascii="Times New Roman" w:hAnsi="Times New Roman"/>
          <w:szCs w:val="24"/>
        </w:rPr>
      </w:pPr>
    </w:p>
    <w:p w:rsidR="00C202D3" w:rsidRPr="00AF0C4B" w:rsidRDefault="00B237E7" w:rsidP="00797DAB">
      <w:pPr>
        <w:tabs>
          <w:tab w:val="left" w:pos="3063"/>
        </w:tabs>
        <w:jc w:val="center"/>
        <w:rPr>
          <w:rFonts w:ascii="Times New Roman" w:hAnsi="Times New Roman"/>
          <w:b/>
          <w:szCs w:val="24"/>
        </w:rPr>
      </w:pPr>
      <w:proofErr w:type="spellStart"/>
      <w:r>
        <w:rPr>
          <w:rFonts w:ascii="Times New Roman" w:hAnsi="Times New Roman"/>
          <w:b/>
          <w:szCs w:val="24"/>
        </w:rPr>
        <w:t>7</w:t>
      </w:r>
      <w:r w:rsidR="00C202D3" w:rsidRPr="00AF0C4B">
        <w:rPr>
          <w:rFonts w:ascii="Times New Roman" w:hAnsi="Times New Roman"/>
          <w:b/>
          <w:szCs w:val="24"/>
        </w:rPr>
        <w:t>.člen</w:t>
      </w:r>
      <w:proofErr w:type="spellEnd"/>
    </w:p>
    <w:p w:rsidR="00C202D3" w:rsidRDefault="00C202D3" w:rsidP="00C202D3">
      <w:pPr>
        <w:tabs>
          <w:tab w:val="left" w:pos="3063"/>
        </w:tabs>
        <w:jc w:val="both"/>
        <w:rPr>
          <w:rFonts w:ascii="Times New Roman" w:hAnsi="Times New Roman"/>
          <w:szCs w:val="24"/>
        </w:rPr>
      </w:pPr>
    </w:p>
    <w:p w:rsidR="0086361E" w:rsidRPr="00441012" w:rsidRDefault="00CE20E9" w:rsidP="0086361E">
      <w:pPr>
        <w:jc w:val="both"/>
        <w:rPr>
          <w:rFonts w:ascii="Times New Roman" w:hAnsi="Times New Roman"/>
          <w:szCs w:val="24"/>
        </w:rPr>
      </w:pPr>
      <w:r w:rsidRPr="00441012">
        <w:rPr>
          <w:rFonts w:ascii="Times New Roman" w:hAnsi="Times New Roman"/>
          <w:szCs w:val="24"/>
        </w:rPr>
        <w:t xml:space="preserve">Besedilo </w:t>
      </w:r>
      <w:r w:rsidR="000B2046">
        <w:rPr>
          <w:rFonts w:ascii="Times New Roman" w:hAnsi="Times New Roman"/>
          <w:szCs w:val="24"/>
        </w:rPr>
        <w:t xml:space="preserve">prvega odstavka </w:t>
      </w:r>
      <w:r w:rsidR="006C4D45" w:rsidRPr="00441012">
        <w:rPr>
          <w:rFonts w:ascii="Times New Roman" w:hAnsi="Times New Roman"/>
          <w:szCs w:val="24"/>
        </w:rPr>
        <w:t xml:space="preserve">90. člena </w:t>
      </w:r>
      <w:r w:rsidR="00BF3E83" w:rsidRPr="00441012">
        <w:rPr>
          <w:rFonts w:ascii="Times New Roman" w:hAnsi="Times New Roman"/>
          <w:szCs w:val="24"/>
        </w:rPr>
        <w:t xml:space="preserve">se </w:t>
      </w:r>
      <w:r w:rsidRPr="00441012">
        <w:rPr>
          <w:rFonts w:ascii="Times New Roman" w:hAnsi="Times New Roman"/>
          <w:szCs w:val="24"/>
        </w:rPr>
        <w:t xml:space="preserve">spremeni in glasi:  </w:t>
      </w:r>
    </w:p>
    <w:p w:rsidR="00CE20E9" w:rsidRPr="00441012" w:rsidRDefault="00BF3E83" w:rsidP="00CE20E9">
      <w:pPr>
        <w:rPr>
          <w:rFonts w:ascii="Times New Roman" w:hAnsi="Times New Roman"/>
          <w:szCs w:val="24"/>
        </w:rPr>
      </w:pPr>
      <w:r w:rsidRPr="00441012">
        <w:rPr>
          <w:rFonts w:ascii="Times New Roman" w:hAnsi="Times New Roman"/>
          <w:szCs w:val="24"/>
        </w:rPr>
        <w:t xml:space="preserve"> </w:t>
      </w:r>
      <w:r w:rsidR="00CE20E9" w:rsidRPr="00441012">
        <w:rPr>
          <w:rFonts w:ascii="Times New Roman" w:hAnsi="Times New Roman"/>
          <w:szCs w:val="24"/>
        </w:rPr>
        <w:t>Na področju gospodarskih javnih služb občina ustanovi javne službe za i</w:t>
      </w:r>
      <w:r w:rsidR="000B2046">
        <w:rPr>
          <w:rFonts w:ascii="Times New Roman" w:hAnsi="Times New Roman"/>
          <w:szCs w:val="24"/>
        </w:rPr>
        <w:t xml:space="preserve">zvajanje naslednjih dejavnosti: </w:t>
      </w:r>
    </w:p>
    <w:p w:rsidR="000B2046" w:rsidRPr="000B2046" w:rsidRDefault="000B2046" w:rsidP="000B2046">
      <w:pPr>
        <w:numPr>
          <w:ilvl w:val="0"/>
          <w:numId w:val="24"/>
        </w:numPr>
        <w:jc w:val="both"/>
        <w:rPr>
          <w:rFonts w:ascii="Times New Roman" w:hAnsi="Times New Roman"/>
          <w:szCs w:val="24"/>
        </w:rPr>
      </w:pPr>
      <w:r w:rsidRPr="000B2046">
        <w:rPr>
          <w:rFonts w:ascii="Times New Roman" w:hAnsi="Times New Roman"/>
          <w:szCs w:val="24"/>
        </w:rPr>
        <w:t>oskrba s pitno vodo,</w:t>
      </w:r>
    </w:p>
    <w:p w:rsidR="000B2046" w:rsidRPr="000B2046" w:rsidRDefault="000B2046" w:rsidP="000B2046">
      <w:pPr>
        <w:numPr>
          <w:ilvl w:val="0"/>
          <w:numId w:val="24"/>
        </w:numPr>
        <w:jc w:val="both"/>
        <w:rPr>
          <w:rFonts w:ascii="Times New Roman" w:hAnsi="Times New Roman"/>
          <w:szCs w:val="24"/>
        </w:rPr>
      </w:pPr>
      <w:r w:rsidRPr="000B2046">
        <w:rPr>
          <w:rFonts w:ascii="Times New Roman" w:hAnsi="Times New Roman"/>
          <w:szCs w:val="24"/>
        </w:rPr>
        <w:t>odvajanje komunalne in padavinske odpadne vode,</w:t>
      </w:r>
    </w:p>
    <w:p w:rsidR="000B2046" w:rsidRPr="000B2046" w:rsidRDefault="000B2046" w:rsidP="000B2046">
      <w:pPr>
        <w:numPr>
          <w:ilvl w:val="0"/>
          <w:numId w:val="24"/>
        </w:numPr>
        <w:jc w:val="both"/>
        <w:rPr>
          <w:rFonts w:ascii="Times New Roman" w:hAnsi="Times New Roman"/>
          <w:szCs w:val="24"/>
        </w:rPr>
      </w:pPr>
      <w:r w:rsidRPr="000B2046">
        <w:rPr>
          <w:rFonts w:ascii="Times New Roman" w:hAnsi="Times New Roman"/>
          <w:szCs w:val="24"/>
        </w:rPr>
        <w:t>čiščenje komunalne in padavinske odpadne vode,</w:t>
      </w:r>
    </w:p>
    <w:p w:rsidR="000B2046" w:rsidRPr="000B2046" w:rsidRDefault="000B2046" w:rsidP="000B2046">
      <w:pPr>
        <w:numPr>
          <w:ilvl w:val="0"/>
          <w:numId w:val="24"/>
        </w:numPr>
        <w:jc w:val="both"/>
        <w:rPr>
          <w:rFonts w:ascii="Times New Roman" w:hAnsi="Times New Roman"/>
          <w:szCs w:val="24"/>
        </w:rPr>
      </w:pPr>
      <w:r w:rsidRPr="000B2046">
        <w:rPr>
          <w:rFonts w:ascii="Times New Roman" w:hAnsi="Times New Roman"/>
          <w:szCs w:val="24"/>
        </w:rPr>
        <w:t>zbiranje določenih vrst komunalnih odpadkov,</w:t>
      </w:r>
    </w:p>
    <w:p w:rsidR="000B2046" w:rsidRPr="000B2046" w:rsidRDefault="000B2046" w:rsidP="000B2046">
      <w:pPr>
        <w:numPr>
          <w:ilvl w:val="0"/>
          <w:numId w:val="24"/>
        </w:numPr>
        <w:jc w:val="both"/>
        <w:rPr>
          <w:rFonts w:ascii="Times New Roman" w:hAnsi="Times New Roman"/>
          <w:szCs w:val="24"/>
        </w:rPr>
      </w:pPr>
      <w:r w:rsidRPr="000B2046">
        <w:rPr>
          <w:rFonts w:ascii="Times New Roman" w:hAnsi="Times New Roman"/>
          <w:szCs w:val="24"/>
        </w:rPr>
        <w:t>obdelava določenih vrst komunalnih odpadkov,</w:t>
      </w:r>
    </w:p>
    <w:p w:rsidR="000B2046" w:rsidRPr="000B2046" w:rsidRDefault="000B2046" w:rsidP="000B2046">
      <w:pPr>
        <w:numPr>
          <w:ilvl w:val="0"/>
          <w:numId w:val="24"/>
        </w:numPr>
        <w:jc w:val="both"/>
        <w:rPr>
          <w:rFonts w:ascii="Times New Roman" w:hAnsi="Times New Roman"/>
          <w:szCs w:val="24"/>
        </w:rPr>
      </w:pPr>
      <w:r w:rsidRPr="000B2046">
        <w:rPr>
          <w:rFonts w:ascii="Times New Roman" w:hAnsi="Times New Roman"/>
          <w:szCs w:val="24"/>
        </w:rPr>
        <w:t>odlaganje ostankov predelave ali odstranjevanja komunalnih odpadkov,</w:t>
      </w:r>
    </w:p>
    <w:p w:rsidR="000B2046" w:rsidRPr="000B2046" w:rsidRDefault="000B2046" w:rsidP="000B2046">
      <w:pPr>
        <w:numPr>
          <w:ilvl w:val="0"/>
          <w:numId w:val="24"/>
        </w:numPr>
        <w:jc w:val="both"/>
        <w:rPr>
          <w:rFonts w:ascii="Times New Roman" w:hAnsi="Times New Roman"/>
          <w:szCs w:val="24"/>
        </w:rPr>
      </w:pPr>
      <w:r w:rsidRPr="000B2046">
        <w:rPr>
          <w:rFonts w:ascii="Times New Roman" w:hAnsi="Times New Roman"/>
          <w:szCs w:val="24"/>
        </w:rPr>
        <w:t>urejanje in čiščenje javnih površin,</w:t>
      </w:r>
    </w:p>
    <w:p w:rsidR="000B2046" w:rsidRPr="000B2046" w:rsidRDefault="000B2046" w:rsidP="000B2046">
      <w:pPr>
        <w:numPr>
          <w:ilvl w:val="0"/>
          <w:numId w:val="24"/>
        </w:numPr>
        <w:jc w:val="both"/>
        <w:rPr>
          <w:rFonts w:ascii="Times New Roman" w:hAnsi="Times New Roman"/>
          <w:szCs w:val="24"/>
        </w:rPr>
      </w:pPr>
      <w:r w:rsidRPr="000B2046">
        <w:rPr>
          <w:rFonts w:ascii="Times New Roman" w:hAnsi="Times New Roman"/>
          <w:szCs w:val="24"/>
        </w:rPr>
        <w:t>vzdrževanje občinskih javnih cest,</w:t>
      </w:r>
    </w:p>
    <w:p w:rsidR="000B2046" w:rsidRPr="000B2046" w:rsidRDefault="000B2046" w:rsidP="000B2046">
      <w:pPr>
        <w:numPr>
          <w:ilvl w:val="0"/>
          <w:numId w:val="24"/>
        </w:numPr>
        <w:jc w:val="both"/>
        <w:rPr>
          <w:rFonts w:ascii="Times New Roman" w:hAnsi="Times New Roman"/>
          <w:szCs w:val="24"/>
        </w:rPr>
      </w:pPr>
      <w:r w:rsidRPr="000B2046">
        <w:rPr>
          <w:rFonts w:ascii="Times New Roman" w:hAnsi="Times New Roman"/>
          <w:szCs w:val="24"/>
        </w:rPr>
        <w:t>pomoč, oskrba in namestitev zapuščenih živali v zavetišču,</w:t>
      </w:r>
    </w:p>
    <w:p w:rsidR="000B2046" w:rsidRPr="000B2046" w:rsidRDefault="000B2046" w:rsidP="000B2046">
      <w:pPr>
        <w:numPr>
          <w:ilvl w:val="0"/>
          <w:numId w:val="24"/>
        </w:numPr>
        <w:jc w:val="both"/>
        <w:rPr>
          <w:rFonts w:ascii="Times New Roman" w:hAnsi="Times New Roman"/>
          <w:szCs w:val="24"/>
        </w:rPr>
      </w:pPr>
      <w:r w:rsidRPr="000B2046">
        <w:rPr>
          <w:rFonts w:ascii="Times New Roman" w:hAnsi="Times New Roman"/>
          <w:szCs w:val="24"/>
        </w:rPr>
        <w:t>pokopališka in pogrebna dejavnost ter urejanja pokopališč,</w:t>
      </w:r>
    </w:p>
    <w:p w:rsidR="000B2046" w:rsidRPr="000B2046" w:rsidRDefault="000B2046" w:rsidP="000B2046">
      <w:pPr>
        <w:numPr>
          <w:ilvl w:val="0"/>
          <w:numId w:val="24"/>
        </w:numPr>
        <w:jc w:val="both"/>
        <w:rPr>
          <w:rFonts w:ascii="Times New Roman" w:hAnsi="Times New Roman"/>
          <w:szCs w:val="24"/>
        </w:rPr>
      </w:pPr>
      <w:r w:rsidRPr="000B2046">
        <w:rPr>
          <w:rFonts w:ascii="Times New Roman" w:hAnsi="Times New Roman"/>
          <w:szCs w:val="24"/>
        </w:rPr>
        <w:t>varstvo pred požarom.</w:t>
      </w:r>
    </w:p>
    <w:p w:rsidR="000B2046" w:rsidRPr="000B2046" w:rsidRDefault="000B2046" w:rsidP="000B2046">
      <w:pPr>
        <w:numPr>
          <w:ilvl w:val="0"/>
          <w:numId w:val="24"/>
        </w:numPr>
        <w:jc w:val="both"/>
        <w:rPr>
          <w:rFonts w:ascii="Times New Roman" w:hAnsi="Times New Roman"/>
          <w:szCs w:val="24"/>
        </w:rPr>
      </w:pPr>
      <w:r w:rsidRPr="000B2046">
        <w:rPr>
          <w:rFonts w:ascii="Times New Roman" w:hAnsi="Times New Roman"/>
          <w:szCs w:val="24"/>
        </w:rPr>
        <w:t>vzdrževanje prometnih površin, objektov in naprav na, ob ali nad vozišči državnih cest, ki so v funkciji javnih površin naselja,</w:t>
      </w:r>
    </w:p>
    <w:p w:rsidR="000B2046" w:rsidRPr="000B2046" w:rsidRDefault="000B2046" w:rsidP="000B2046">
      <w:pPr>
        <w:numPr>
          <w:ilvl w:val="0"/>
          <w:numId w:val="24"/>
        </w:numPr>
        <w:jc w:val="both"/>
        <w:rPr>
          <w:rFonts w:ascii="Times New Roman" w:hAnsi="Times New Roman"/>
          <w:szCs w:val="24"/>
        </w:rPr>
      </w:pPr>
      <w:r w:rsidRPr="000B2046">
        <w:rPr>
          <w:rFonts w:ascii="Times New Roman" w:hAnsi="Times New Roman"/>
          <w:szCs w:val="24"/>
        </w:rPr>
        <w:t>distribucija energetskih plinov,</w:t>
      </w:r>
    </w:p>
    <w:p w:rsidR="000B2046" w:rsidRPr="000B2046" w:rsidRDefault="000B2046" w:rsidP="000B2046">
      <w:pPr>
        <w:numPr>
          <w:ilvl w:val="0"/>
          <w:numId w:val="24"/>
        </w:numPr>
        <w:jc w:val="both"/>
        <w:rPr>
          <w:rFonts w:ascii="Times New Roman" w:hAnsi="Times New Roman"/>
          <w:szCs w:val="24"/>
        </w:rPr>
      </w:pPr>
      <w:r w:rsidRPr="000B2046">
        <w:rPr>
          <w:rFonts w:ascii="Times New Roman" w:hAnsi="Times New Roman"/>
          <w:szCs w:val="24"/>
        </w:rPr>
        <w:t>distribucija toplote,</w:t>
      </w:r>
    </w:p>
    <w:p w:rsidR="000B2046" w:rsidRPr="000B2046" w:rsidRDefault="000B2046" w:rsidP="000B2046">
      <w:pPr>
        <w:numPr>
          <w:ilvl w:val="0"/>
          <w:numId w:val="24"/>
        </w:numPr>
        <w:jc w:val="both"/>
        <w:rPr>
          <w:rFonts w:ascii="Times New Roman" w:hAnsi="Times New Roman"/>
          <w:szCs w:val="24"/>
        </w:rPr>
      </w:pPr>
      <w:r w:rsidRPr="000B2046">
        <w:rPr>
          <w:rFonts w:ascii="Times New Roman" w:hAnsi="Times New Roman"/>
          <w:szCs w:val="24"/>
        </w:rPr>
        <w:t xml:space="preserve">linijski prevozi v mestnem prometu. </w:t>
      </w:r>
    </w:p>
    <w:p w:rsidR="006C4D45" w:rsidRDefault="006C4D45" w:rsidP="004E7D9F">
      <w:pPr>
        <w:pStyle w:val="Glava"/>
        <w:tabs>
          <w:tab w:val="clear" w:pos="4536"/>
          <w:tab w:val="clear" w:pos="9072"/>
        </w:tabs>
        <w:jc w:val="both"/>
        <w:rPr>
          <w:rFonts w:ascii="Times New Roman" w:hAnsi="Times New Roman"/>
          <w:sz w:val="20"/>
        </w:rPr>
      </w:pPr>
    </w:p>
    <w:p w:rsidR="00CD10C7" w:rsidRPr="00006631" w:rsidRDefault="00CD10C7" w:rsidP="004E7D9F">
      <w:pPr>
        <w:shd w:val="clear" w:color="auto" w:fill="BFBFBF" w:themeFill="background1" w:themeFillShade="BF"/>
        <w:jc w:val="both"/>
        <w:rPr>
          <w:rFonts w:ascii="Trebuchet MS" w:hAnsi="Trebuchet MS"/>
          <w:b/>
          <w:i/>
          <w:sz w:val="22"/>
          <w:szCs w:val="22"/>
        </w:rPr>
      </w:pPr>
      <w:r w:rsidRPr="00006631">
        <w:rPr>
          <w:rFonts w:ascii="Trebuchet MS" w:hAnsi="Trebuchet MS"/>
          <w:b/>
          <w:i/>
          <w:sz w:val="22"/>
          <w:szCs w:val="22"/>
        </w:rPr>
        <w:t>Obrazložitev:</w:t>
      </w:r>
    </w:p>
    <w:p w:rsidR="00006631" w:rsidRDefault="00CD10C7" w:rsidP="004E7D9F">
      <w:pPr>
        <w:pStyle w:val="Glava"/>
        <w:shd w:val="clear" w:color="auto" w:fill="BFBFBF" w:themeFill="background1" w:themeFillShade="BF"/>
        <w:tabs>
          <w:tab w:val="clear" w:pos="4536"/>
          <w:tab w:val="clear" w:pos="9072"/>
        </w:tabs>
        <w:jc w:val="both"/>
        <w:rPr>
          <w:rFonts w:ascii="Trebuchet MS" w:hAnsi="Trebuchet MS"/>
          <w:i/>
          <w:sz w:val="22"/>
          <w:szCs w:val="22"/>
          <w:highlight w:val="lightGray"/>
        </w:rPr>
      </w:pPr>
      <w:r w:rsidRPr="00006631">
        <w:rPr>
          <w:rFonts w:ascii="Trebuchet MS" w:hAnsi="Trebuchet MS"/>
          <w:i/>
          <w:sz w:val="22"/>
          <w:szCs w:val="22"/>
          <w:highlight w:val="lightGray"/>
        </w:rPr>
        <w:t xml:space="preserve">S predlagano določbo se določa, da občina ustanovi javne službe za izvajanje dejavnosti, </w:t>
      </w:r>
      <w:r w:rsidR="00006631">
        <w:rPr>
          <w:rFonts w:ascii="Trebuchet MS" w:hAnsi="Trebuchet MS"/>
          <w:i/>
          <w:sz w:val="22"/>
          <w:szCs w:val="22"/>
          <w:highlight w:val="lightGray"/>
        </w:rPr>
        <w:t xml:space="preserve">kot so tudi opredeljene </w:t>
      </w:r>
      <w:r w:rsidRPr="00006631">
        <w:rPr>
          <w:rFonts w:ascii="Trebuchet MS" w:hAnsi="Trebuchet MS"/>
          <w:i/>
          <w:sz w:val="22"/>
          <w:szCs w:val="22"/>
          <w:highlight w:val="lightGray"/>
        </w:rPr>
        <w:t>v posebnem odloku o lokalnih gospodarskih javnih službah v Mestni občini Murska Sobota</w:t>
      </w:r>
      <w:r w:rsidR="008F2F1F" w:rsidRPr="00006631">
        <w:rPr>
          <w:rFonts w:ascii="Trebuchet MS" w:hAnsi="Trebuchet MS"/>
          <w:i/>
          <w:sz w:val="22"/>
          <w:szCs w:val="22"/>
          <w:highlight w:val="lightGray"/>
        </w:rPr>
        <w:t xml:space="preserve"> in se ustanovijo kot </w:t>
      </w:r>
    </w:p>
    <w:p w:rsidR="00CD10C7" w:rsidRPr="00006631" w:rsidRDefault="008F2F1F" w:rsidP="004E7D9F">
      <w:pPr>
        <w:pStyle w:val="Glava"/>
        <w:numPr>
          <w:ilvl w:val="0"/>
          <w:numId w:val="40"/>
        </w:numPr>
        <w:shd w:val="clear" w:color="auto" w:fill="BFBFBF" w:themeFill="background1" w:themeFillShade="BF"/>
        <w:tabs>
          <w:tab w:val="clear" w:pos="4536"/>
          <w:tab w:val="clear" w:pos="9072"/>
        </w:tabs>
        <w:ind w:hanging="720"/>
        <w:jc w:val="both"/>
        <w:rPr>
          <w:rFonts w:ascii="Trebuchet MS" w:hAnsi="Trebuchet MS"/>
          <w:i/>
          <w:sz w:val="22"/>
          <w:szCs w:val="22"/>
        </w:rPr>
      </w:pPr>
      <w:r w:rsidRPr="00006631">
        <w:rPr>
          <w:rFonts w:ascii="Trebuchet MS" w:hAnsi="Trebuchet MS"/>
          <w:i/>
          <w:sz w:val="22"/>
          <w:szCs w:val="22"/>
          <w:highlight w:val="lightGray"/>
        </w:rPr>
        <w:t>obvezne gospodarske javne službe na podlagi:</w:t>
      </w:r>
      <w:r w:rsidRPr="00006631">
        <w:rPr>
          <w:rFonts w:ascii="Trebuchet MS" w:hAnsi="Trebuchet MS"/>
          <w:i/>
          <w:sz w:val="22"/>
          <w:szCs w:val="22"/>
        </w:rPr>
        <w:t xml:space="preserve"> </w:t>
      </w:r>
      <w:r w:rsidR="00F51453" w:rsidRPr="00006631">
        <w:rPr>
          <w:rFonts w:ascii="Trebuchet MS" w:hAnsi="Trebuchet MS"/>
          <w:i/>
          <w:sz w:val="22"/>
          <w:szCs w:val="22"/>
        </w:rPr>
        <w:t xml:space="preserve"> </w:t>
      </w:r>
    </w:p>
    <w:p w:rsidR="008F2F1F" w:rsidRPr="00006631" w:rsidRDefault="008F2F1F" w:rsidP="004E7D9F">
      <w:pPr>
        <w:pStyle w:val="Odstavekseznama"/>
        <w:numPr>
          <w:ilvl w:val="0"/>
          <w:numId w:val="36"/>
        </w:numPr>
        <w:shd w:val="clear" w:color="auto" w:fill="BFBFBF" w:themeFill="background1" w:themeFillShade="BF"/>
        <w:ind w:left="567" w:hanging="567"/>
        <w:jc w:val="both"/>
        <w:rPr>
          <w:rFonts w:ascii="Trebuchet MS" w:hAnsi="Trebuchet MS"/>
          <w:i/>
          <w:sz w:val="22"/>
          <w:szCs w:val="22"/>
        </w:rPr>
      </w:pPr>
      <w:r w:rsidRPr="00006631">
        <w:rPr>
          <w:rFonts w:ascii="Trebuchet MS" w:hAnsi="Trebuchet MS"/>
          <w:i/>
          <w:sz w:val="22"/>
          <w:szCs w:val="22"/>
        </w:rPr>
        <w:t>določila 149. člena veljavnega Zakona o varstvu okolja /ZVO-1/: • oskrba s pitno vodo; • odvajanje in čiščenje komunalne in padavinske odpadne vode; • zbiranje določenih vrst komunalnih odpadkov; • obdelava določenih vrst komunalnih odpadkov; • odlaganje ostankov predelave ali odstranjevanja komunalnih odpadkov; • urejanje in čiščenje javnih površin;</w:t>
      </w:r>
    </w:p>
    <w:p w:rsidR="008F2F1F" w:rsidRPr="00006631" w:rsidRDefault="008F2F1F" w:rsidP="004E7D9F">
      <w:pPr>
        <w:numPr>
          <w:ilvl w:val="0"/>
          <w:numId w:val="36"/>
        </w:numPr>
        <w:shd w:val="clear" w:color="auto" w:fill="BFBFBF" w:themeFill="background1" w:themeFillShade="BF"/>
        <w:ind w:left="567" w:hanging="567"/>
        <w:contextualSpacing/>
        <w:jc w:val="both"/>
        <w:rPr>
          <w:rFonts w:ascii="Trebuchet MS" w:hAnsi="Trebuchet MS"/>
          <w:i/>
          <w:sz w:val="22"/>
          <w:szCs w:val="22"/>
        </w:rPr>
      </w:pPr>
      <w:r w:rsidRPr="00006631">
        <w:rPr>
          <w:rFonts w:ascii="Trebuchet MS" w:hAnsi="Trebuchet MS"/>
          <w:i/>
          <w:sz w:val="22"/>
          <w:szCs w:val="22"/>
        </w:rPr>
        <w:t>določila 16. člena veljavnega Zakona o cestah /ZCest-1/: • redno vzdrževanje javnih cest, ki obsega vzdrževalna dela za ohranjanje javnih cest v stanju, ki zagotavlja varnost in prevoznost javnih cest, nadzor nad stanjem javnih cest in cestnega sveta ter vzpostavitev prevoznosti cest ob naravnih in drugih nesrečah;</w:t>
      </w:r>
    </w:p>
    <w:p w:rsidR="008F2F1F" w:rsidRPr="00006631" w:rsidRDefault="008F2F1F" w:rsidP="004E7D9F">
      <w:pPr>
        <w:numPr>
          <w:ilvl w:val="0"/>
          <w:numId w:val="36"/>
        </w:numPr>
        <w:shd w:val="clear" w:color="auto" w:fill="BFBFBF" w:themeFill="background1" w:themeFillShade="BF"/>
        <w:ind w:left="567" w:hanging="567"/>
        <w:contextualSpacing/>
        <w:jc w:val="both"/>
        <w:rPr>
          <w:rFonts w:ascii="Trebuchet MS" w:hAnsi="Trebuchet MS"/>
          <w:i/>
          <w:sz w:val="22"/>
          <w:szCs w:val="22"/>
        </w:rPr>
      </w:pPr>
      <w:r w:rsidRPr="00006631">
        <w:rPr>
          <w:rFonts w:ascii="Trebuchet MS" w:hAnsi="Trebuchet MS"/>
          <w:i/>
          <w:sz w:val="22"/>
          <w:szCs w:val="22"/>
        </w:rPr>
        <w:lastRenderedPageBreak/>
        <w:t xml:space="preserve">določila 27. člena veljavnega Zakona o zaščiti živali /ZZŽiv/: • pomoč, oskrba in namestitev zapuščenih živali v zavetišču; </w:t>
      </w:r>
    </w:p>
    <w:p w:rsidR="008F2F1F" w:rsidRPr="00006631" w:rsidRDefault="008F2F1F" w:rsidP="004E7D9F">
      <w:pPr>
        <w:numPr>
          <w:ilvl w:val="0"/>
          <w:numId w:val="36"/>
        </w:numPr>
        <w:shd w:val="clear" w:color="auto" w:fill="BFBFBF" w:themeFill="background1" w:themeFillShade="BF"/>
        <w:ind w:left="567" w:hanging="567"/>
        <w:contextualSpacing/>
        <w:jc w:val="both"/>
        <w:rPr>
          <w:rFonts w:ascii="Trebuchet MS" w:hAnsi="Trebuchet MS"/>
          <w:i/>
          <w:sz w:val="22"/>
          <w:szCs w:val="22"/>
        </w:rPr>
      </w:pPr>
      <w:r w:rsidRPr="00006631">
        <w:rPr>
          <w:rFonts w:ascii="Trebuchet MS" w:hAnsi="Trebuchet MS"/>
          <w:i/>
          <w:sz w:val="22"/>
          <w:szCs w:val="22"/>
        </w:rPr>
        <w:t xml:space="preserve">določila 3. člena veljavnega Zakona o pokopališki in pogrebni dejavnosti ter o urejanju pokopališč /ZPPDUP/:  • pokopališka in pogrebna dejavnost ter urejanje pokopališč; </w:t>
      </w:r>
    </w:p>
    <w:p w:rsidR="008F2F1F" w:rsidRPr="00006631" w:rsidRDefault="008F2F1F" w:rsidP="004E7D9F">
      <w:pPr>
        <w:numPr>
          <w:ilvl w:val="0"/>
          <w:numId w:val="36"/>
        </w:numPr>
        <w:shd w:val="clear" w:color="auto" w:fill="BFBFBF" w:themeFill="background1" w:themeFillShade="BF"/>
        <w:ind w:left="567" w:hanging="567"/>
        <w:contextualSpacing/>
        <w:jc w:val="both"/>
        <w:rPr>
          <w:rFonts w:ascii="Trebuchet MS" w:hAnsi="Trebuchet MS"/>
          <w:i/>
          <w:sz w:val="22"/>
          <w:szCs w:val="22"/>
        </w:rPr>
      </w:pPr>
      <w:r w:rsidRPr="00006631">
        <w:rPr>
          <w:rFonts w:ascii="Trebuchet MS" w:hAnsi="Trebuchet MS"/>
          <w:i/>
          <w:sz w:val="22"/>
          <w:szCs w:val="22"/>
        </w:rPr>
        <w:t xml:space="preserve">določila 3. člena veljavnega Zakona o varstvu pred požarom /ZVPoz/ in 2.člena Zakona o gasilstvu /ZGas/: • dejavnost varstva pred požarom, </w:t>
      </w:r>
    </w:p>
    <w:p w:rsidR="008F2F1F" w:rsidRPr="00006631" w:rsidRDefault="008F2F1F" w:rsidP="004E7D9F">
      <w:pPr>
        <w:shd w:val="clear" w:color="auto" w:fill="BFBFBF" w:themeFill="background1" w:themeFillShade="BF"/>
        <w:contextualSpacing/>
        <w:rPr>
          <w:rFonts w:ascii="Trebuchet MS" w:hAnsi="Trebuchet MS"/>
          <w:i/>
          <w:sz w:val="22"/>
          <w:szCs w:val="22"/>
        </w:rPr>
      </w:pPr>
    </w:p>
    <w:p w:rsidR="008F2F1F" w:rsidRPr="00006631" w:rsidRDefault="008F2F1F" w:rsidP="004E7D9F">
      <w:pPr>
        <w:pStyle w:val="Odstavekseznama"/>
        <w:numPr>
          <w:ilvl w:val="0"/>
          <w:numId w:val="40"/>
        </w:numPr>
        <w:shd w:val="clear" w:color="auto" w:fill="BFBFBF" w:themeFill="background1" w:themeFillShade="BF"/>
        <w:ind w:hanging="720"/>
        <w:rPr>
          <w:rFonts w:ascii="Trebuchet MS" w:hAnsi="Trebuchet MS"/>
          <w:i/>
          <w:sz w:val="22"/>
          <w:szCs w:val="22"/>
        </w:rPr>
      </w:pPr>
      <w:r w:rsidRPr="00006631">
        <w:rPr>
          <w:rFonts w:ascii="Trebuchet MS" w:hAnsi="Trebuchet MS"/>
          <w:i/>
          <w:sz w:val="22"/>
          <w:szCs w:val="22"/>
        </w:rPr>
        <w:t xml:space="preserve">ter izbirne lokalne gospodarske javne službe, na podlagi: </w:t>
      </w:r>
    </w:p>
    <w:p w:rsidR="008F2F1F" w:rsidRPr="00006631" w:rsidRDefault="008F2F1F" w:rsidP="004E7D9F">
      <w:pPr>
        <w:pStyle w:val="Odstavekseznama"/>
        <w:numPr>
          <w:ilvl w:val="0"/>
          <w:numId w:val="33"/>
        </w:numPr>
        <w:shd w:val="clear" w:color="auto" w:fill="BFBFBF" w:themeFill="background1" w:themeFillShade="BF"/>
        <w:ind w:left="567" w:hanging="567"/>
        <w:jc w:val="both"/>
        <w:rPr>
          <w:rFonts w:ascii="Trebuchet MS" w:hAnsi="Trebuchet MS"/>
          <w:i/>
          <w:sz w:val="22"/>
          <w:szCs w:val="22"/>
        </w:rPr>
      </w:pPr>
      <w:r w:rsidRPr="00006631">
        <w:rPr>
          <w:rFonts w:ascii="Trebuchet MS" w:hAnsi="Trebuchet MS"/>
          <w:i/>
          <w:sz w:val="22"/>
          <w:szCs w:val="22"/>
        </w:rPr>
        <w:t xml:space="preserve">določila 62. člena veljavnega Zakona o cestah /ZCest-1/: • vzdrževanje prometnih površin, objektov in naprav na, ob ali nad voziščem državne ceste, ki so v funkciji javnih površin naselja; </w:t>
      </w:r>
    </w:p>
    <w:p w:rsidR="008F2F1F" w:rsidRPr="00006631" w:rsidRDefault="008F2F1F" w:rsidP="004E7D9F">
      <w:pPr>
        <w:pStyle w:val="Odstavekseznama"/>
        <w:numPr>
          <w:ilvl w:val="0"/>
          <w:numId w:val="33"/>
        </w:numPr>
        <w:shd w:val="clear" w:color="auto" w:fill="BFBFBF" w:themeFill="background1" w:themeFillShade="BF"/>
        <w:ind w:left="567" w:hanging="567"/>
        <w:jc w:val="both"/>
        <w:rPr>
          <w:rFonts w:ascii="Trebuchet MS" w:hAnsi="Trebuchet MS"/>
          <w:i/>
          <w:sz w:val="22"/>
          <w:szCs w:val="22"/>
        </w:rPr>
      </w:pPr>
      <w:r w:rsidRPr="00006631">
        <w:rPr>
          <w:rFonts w:ascii="Trebuchet MS" w:hAnsi="Trebuchet MS"/>
          <w:i/>
          <w:sz w:val="22"/>
          <w:szCs w:val="22"/>
        </w:rPr>
        <w:t xml:space="preserve">določila 284. člena veljavnega Energetskega zakona /EZ-1/: • distribucija toplote; • distribucija drugih energetskih plinov; </w:t>
      </w:r>
    </w:p>
    <w:p w:rsidR="008F2F1F" w:rsidRDefault="008F2F1F" w:rsidP="004E7D9F">
      <w:pPr>
        <w:pStyle w:val="Odstavekseznama"/>
        <w:numPr>
          <w:ilvl w:val="0"/>
          <w:numId w:val="33"/>
        </w:numPr>
        <w:shd w:val="clear" w:color="auto" w:fill="BFBFBF" w:themeFill="background1" w:themeFillShade="BF"/>
        <w:ind w:left="567" w:hanging="567"/>
        <w:jc w:val="both"/>
        <w:rPr>
          <w:rFonts w:ascii="Trebuchet MS" w:hAnsi="Trebuchet MS"/>
          <w:i/>
          <w:sz w:val="22"/>
          <w:szCs w:val="22"/>
        </w:rPr>
      </w:pPr>
      <w:r w:rsidRPr="00006631">
        <w:rPr>
          <w:rFonts w:ascii="Trebuchet MS" w:hAnsi="Trebuchet MS"/>
          <w:i/>
          <w:sz w:val="22"/>
          <w:szCs w:val="22"/>
        </w:rPr>
        <w:t xml:space="preserve">določila 53. člena veljavnega Zakona o prevozih  v cestnem prometu /ZPCP-2/: linijski prevozi v mestnem prometu. </w:t>
      </w:r>
    </w:p>
    <w:p w:rsidR="00B543BE" w:rsidRDefault="00B543BE" w:rsidP="004E7D9F">
      <w:pPr>
        <w:shd w:val="clear" w:color="auto" w:fill="BFBFBF" w:themeFill="background1" w:themeFillShade="BF"/>
        <w:jc w:val="both"/>
        <w:rPr>
          <w:rFonts w:ascii="Trebuchet MS" w:hAnsi="Trebuchet MS"/>
          <w:i/>
          <w:sz w:val="22"/>
          <w:szCs w:val="22"/>
        </w:rPr>
      </w:pPr>
    </w:p>
    <w:p w:rsidR="00B543BE" w:rsidRPr="00B543BE" w:rsidRDefault="00B543BE" w:rsidP="004E7D9F">
      <w:pPr>
        <w:shd w:val="clear" w:color="auto" w:fill="BFBFBF" w:themeFill="background1" w:themeFillShade="BF"/>
        <w:jc w:val="both"/>
        <w:rPr>
          <w:rFonts w:ascii="Trebuchet MS" w:hAnsi="Trebuchet MS"/>
          <w:i/>
          <w:sz w:val="22"/>
          <w:szCs w:val="22"/>
        </w:rPr>
      </w:pPr>
      <w:r>
        <w:rPr>
          <w:rFonts w:ascii="Trebuchet MS" w:hAnsi="Trebuchet MS"/>
          <w:i/>
          <w:sz w:val="22"/>
          <w:szCs w:val="22"/>
        </w:rPr>
        <w:t xml:space="preserve">Drugi odstavek </w:t>
      </w:r>
      <w:proofErr w:type="spellStart"/>
      <w:r>
        <w:rPr>
          <w:rFonts w:ascii="Trebuchet MS" w:hAnsi="Trebuchet MS"/>
          <w:i/>
          <w:sz w:val="22"/>
          <w:szCs w:val="22"/>
        </w:rPr>
        <w:t>90.člena</w:t>
      </w:r>
      <w:proofErr w:type="spellEnd"/>
      <w:r>
        <w:rPr>
          <w:rFonts w:ascii="Trebuchet MS" w:hAnsi="Trebuchet MS"/>
          <w:i/>
          <w:sz w:val="22"/>
          <w:szCs w:val="22"/>
        </w:rPr>
        <w:t xml:space="preserve"> statuta, ki določa, da mestni svet z odlokom o gospodarskih javnih službah in z odloki o izvajanju posameznih gospodarskih javnih služb določi načine in oblike njihovega izvajanja,  ostaja nespremenjen. </w:t>
      </w:r>
    </w:p>
    <w:p w:rsidR="008F2F1F" w:rsidRDefault="008F2F1F" w:rsidP="00CD10C7">
      <w:pPr>
        <w:pStyle w:val="Glava"/>
        <w:tabs>
          <w:tab w:val="clear" w:pos="4536"/>
          <w:tab w:val="clear" w:pos="9072"/>
        </w:tabs>
        <w:rPr>
          <w:rFonts w:ascii="Trebuchet MS" w:hAnsi="Trebuchet MS"/>
          <w:i/>
        </w:rPr>
      </w:pPr>
    </w:p>
    <w:p w:rsidR="00CD10C7" w:rsidRPr="00C8474E" w:rsidRDefault="00CD10C7" w:rsidP="00BF3E83">
      <w:pPr>
        <w:pStyle w:val="Glava"/>
        <w:tabs>
          <w:tab w:val="clear" w:pos="4536"/>
          <w:tab w:val="clear" w:pos="9072"/>
        </w:tabs>
        <w:rPr>
          <w:rFonts w:ascii="Times New Roman" w:hAnsi="Times New Roman"/>
          <w:sz w:val="20"/>
        </w:rPr>
      </w:pPr>
    </w:p>
    <w:p w:rsidR="00A740AF" w:rsidRPr="00AF0C4B" w:rsidRDefault="00B237E7" w:rsidP="00A740AF">
      <w:pPr>
        <w:pStyle w:val="Telobesedila"/>
        <w:autoSpaceDE/>
        <w:autoSpaceDN/>
        <w:jc w:val="center"/>
        <w:rPr>
          <w:rFonts w:ascii="Times New Roman" w:hAnsi="Times New Roman" w:cs="Times New Roman"/>
          <w:b/>
        </w:rPr>
      </w:pPr>
      <w:r>
        <w:rPr>
          <w:rFonts w:ascii="Times New Roman" w:hAnsi="Times New Roman" w:cs="Times New Roman"/>
          <w:b/>
        </w:rPr>
        <w:t>8</w:t>
      </w:r>
      <w:r w:rsidR="00352C4A" w:rsidRPr="00AF0C4B">
        <w:rPr>
          <w:rFonts w:ascii="Times New Roman" w:hAnsi="Times New Roman" w:cs="Times New Roman"/>
          <w:b/>
        </w:rPr>
        <w:t>.</w:t>
      </w:r>
      <w:r w:rsidR="00210172" w:rsidRPr="00AF0C4B">
        <w:rPr>
          <w:rFonts w:ascii="Times New Roman" w:hAnsi="Times New Roman" w:cs="Times New Roman"/>
          <w:b/>
        </w:rPr>
        <w:t xml:space="preserve"> člen </w:t>
      </w:r>
    </w:p>
    <w:p w:rsidR="00E20762" w:rsidRDefault="00E20762" w:rsidP="00E20762">
      <w:pPr>
        <w:pStyle w:val="Telobesedila"/>
        <w:autoSpaceDE/>
        <w:autoSpaceDN/>
        <w:rPr>
          <w:rFonts w:ascii="Times New Roman" w:hAnsi="Times New Roman" w:cs="Times New Roman"/>
        </w:rPr>
      </w:pPr>
    </w:p>
    <w:p w:rsidR="00E20762" w:rsidRDefault="00E20762" w:rsidP="00E20762">
      <w:pPr>
        <w:pStyle w:val="Telobesedila"/>
        <w:autoSpaceDE/>
        <w:autoSpaceDN/>
        <w:rPr>
          <w:rFonts w:ascii="Times New Roman" w:hAnsi="Times New Roman" w:cs="Times New Roman"/>
        </w:rPr>
      </w:pPr>
      <w:r>
        <w:rPr>
          <w:rFonts w:ascii="Times New Roman" w:hAnsi="Times New Roman" w:cs="Times New Roman"/>
        </w:rPr>
        <w:t xml:space="preserve">Besedilo 92.člena se spremeni in glasi: </w:t>
      </w:r>
    </w:p>
    <w:p w:rsidR="00E20762" w:rsidRDefault="00E20762" w:rsidP="00E20762">
      <w:pPr>
        <w:tabs>
          <w:tab w:val="left" w:pos="3063"/>
        </w:tabs>
        <w:jc w:val="both"/>
        <w:rPr>
          <w:rFonts w:ascii="Times New Roman" w:hAnsi="Times New Roman"/>
          <w:szCs w:val="24"/>
        </w:rPr>
      </w:pPr>
      <w:r>
        <w:rPr>
          <w:rFonts w:ascii="Times New Roman" w:hAnsi="Times New Roman"/>
          <w:szCs w:val="24"/>
        </w:rPr>
        <w:t>»Mestna občina lahko zaradi gospodarnejšega in učinkovitejšega zagotavljanja javnih služb, skupaj z drugimi občinami, ustanovi javni zavod ali javno podjetje. Mestna občina lahko z drugimi občinami, za izvajanje javne službe, podeli skupno koncesijo.«</w:t>
      </w:r>
    </w:p>
    <w:p w:rsidR="00E20762" w:rsidRDefault="00E20762" w:rsidP="00E20762">
      <w:pPr>
        <w:pStyle w:val="Telobesedila"/>
        <w:autoSpaceDE/>
        <w:autoSpaceDN/>
        <w:rPr>
          <w:rFonts w:ascii="Times New Roman" w:hAnsi="Times New Roman" w:cs="Times New Roman"/>
        </w:rPr>
      </w:pPr>
    </w:p>
    <w:p w:rsidR="008F2F1F" w:rsidRPr="004E7D9F" w:rsidRDefault="008F2F1F" w:rsidP="004E7D9F">
      <w:pPr>
        <w:shd w:val="clear" w:color="auto" w:fill="BFBFBF" w:themeFill="background1" w:themeFillShade="BF"/>
        <w:rPr>
          <w:rFonts w:ascii="Trebuchet MS" w:hAnsi="Trebuchet MS"/>
          <w:b/>
          <w:i/>
          <w:sz w:val="22"/>
          <w:szCs w:val="22"/>
        </w:rPr>
      </w:pPr>
      <w:r w:rsidRPr="004E7D9F">
        <w:rPr>
          <w:rFonts w:ascii="Trebuchet MS" w:hAnsi="Trebuchet MS"/>
          <w:b/>
          <w:i/>
          <w:sz w:val="22"/>
          <w:szCs w:val="22"/>
        </w:rPr>
        <w:t>Obrazložitev:</w:t>
      </w:r>
    </w:p>
    <w:p w:rsidR="008F2F1F" w:rsidRPr="004E7D9F" w:rsidRDefault="008F2F1F" w:rsidP="004E7D9F">
      <w:pPr>
        <w:shd w:val="clear" w:color="auto" w:fill="BFBFBF" w:themeFill="background1" w:themeFillShade="BF"/>
        <w:jc w:val="both"/>
        <w:rPr>
          <w:rFonts w:ascii="Trebuchet MS" w:hAnsi="Trebuchet MS"/>
          <w:i/>
          <w:sz w:val="22"/>
          <w:szCs w:val="22"/>
          <w:highlight w:val="lightGray"/>
        </w:rPr>
      </w:pPr>
      <w:r w:rsidRPr="004E7D9F">
        <w:rPr>
          <w:rFonts w:ascii="Trebuchet MS" w:hAnsi="Trebuchet MS"/>
          <w:i/>
          <w:sz w:val="22"/>
          <w:szCs w:val="22"/>
          <w:highlight w:val="lightGray"/>
        </w:rPr>
        <w:t>S predlagano določbo se spreminja 92.člen statuta v celoti, ki se</w:t>
      </w:r>
      <w:r w:rsidR="00006631" w:rsidRPr="004E7D9F">
        <w:rPr>
          <w:rFonts w:ascii="Trebuchet MS" w:hAnsi="Trebuchet MS"/>
          <w:i/>
          <w:sz w:val="22"/>
          <w:szCs w:val="22"/>
          <w:highlight w:val="lightGray"/>
        </w:rPr>
        <w:t xml:space="preserve"> sedaj</w:t>
      </w:r>
      <w:r w:rsidRPr="004E7D9F">
        <w:rPr>
          <w:rFonts w:ascii="Trebuchet MS" w:hAnsi="Trebuchet MS"/>
          <w:i/>
          <w:sz w:val="22"/>
          <w:szCs w:val="22"/>
          <w:highlight w:val="lightGray"/>
        </w:rPr>
        <w:t xml:space="preserve"> glasi: Mestna občina lahko zaradi gospodarnega in učinkovitega zagotavljanja dejavnosti gospodarskih javnih služb ustanovi gospodarsko javno službo v okviru zaokroženih oskrbovalnih sistemov skupaj z drugimi občinami. Besedilo novega 92.člena statuta je tako oblikovano na podlagi 14.člena ZUUJFO, ki določa, da lahko dvoje ali več občin zaradi gospodarnejšega in učinkovitejšega zagotavljanja javnih služb skupaj ustanov</w:t>
      </w:r>
      <w:r w:rsidR="00D86280" w:rsidRPr="004E7D9F">
        <w:rPr>
          <w:rFonts w:ascii="Trebuchet MS" w:hAnsi="Trebuchet MS"/>
          <w:i/>
          <w:sz w:val="22"/>
          <w:szCs w:val="22"/>
          <w:highlight w:val="lightGray"/>
        </w:rPr>
        <w:t>i javni zavod ali javno podjetje in da lahko občine za izvajanje javne službe, podelijo</w:t>
      </w:r>
      <w:r w:rsidR="00006631" w:rsidRPr="004E7D9F">
        <w:rPr>
          <w:rFonts w:ascii="Trebuchet MS" w:hAnsi="Trebuchet MS"/>
          <w:i/>
          <w:sz w:val="22"/>
          <w:szCs w:val="22"/>
          <w:highlight w:val="lightGray"/>
        </w:rPr>
        <w:t xml:space="preserve"> skupno</w:t>
      </w:r>
      <w:r w:rsidR="00D86280" w:rsidRPr="004E7D9F">
        <w:rPr>
          <w:rFonts w:ascii="Trebuchet MS" w:hAnsi="Trebuchet MS"/>
          <w:i/>
          <w:sz w:val="22"/>
          <w:szCs w:val="22"/>
          <w:highlight w:val="lightGray"/>
        </w:rPr>
        <w:t xml:space="preserve"> koncesijo. </w:t>
      </w:r>
    </w:p>
    <w:p w:rsidR="008F2F1F" w:rsidRPr="00006631" w:rsidRDefault="008F2F1F" w:rsidP="008F2F1F">
      <w:pPr>
        <w:jc w:val="both"/>
        <w:rPr>
          <w:rFonts w:ascii="Trebuchet MS" w:hAnsi="Trebuchet MS"/>
          <w:i/>
          <w:sz w:val="22"/>
          <w:szCs w:val="22"/>
          <w:highlight w:val="lightGray"/>
        </w:rPr>
      </w:pPr>
    </w:p>
    <w:p w:rsidR="00E20762" w:rsidRPr="00AF0C4B" w:rsidRDefault="00B237E7" w:rsidP="00C87A9F">
      <w:pPr>
        <w:pStyle w:val="Telobesedila"/>
        <w:autoSpaceDE/>
        <w:autoSpaceDN/>
        <w:jc w:val="center"/>
        <w:rPr>
          <w:rFonts w:ascii="Times New Roman" w:hAnsi="Times New Roman" w:cs="Times New Roman"/>
          <w:b/>
        </w:rPr>
      </w:pPr>
      <w:proofErr w:type="spellStart"/>
      <w:r>
        <w:rPr>
          <w:rFonts w:ascii="Times New Roman" w:hAnsi="Times New Roman" w:cs="Times New Roman"/>
          <w:b/>
        </w:rPr>
        <w:t>9</w:t>
      </w:r>
      <w:r w:rsidR="00AF0C4B">
        <w:rPr>
          <w:rFonts w:ascii="Times New Roman" w:hAnsi="Times New Roman" w:cs="Times New Roman"/>
          <w:b/>
        </w:rPr>
        <w:t>.</w:t>
      </w:r>
      <w:r w:rsidR="00E20762" w:rsidRPr="00AF0C4B">
        <w:rPr>
          <w:rFonts w:ascii="Times New Roman" w:hAnsi="Times New Roman" w:cs="Times New Roman"/>
          <w:b/>
        </w:rPr>
        <w:t>člen</w:t>
      </w:r>
      <w:proofErr w:type="spellEnd"/>
    </w:p>
    <w:p w:rsidR="00E20762" w:rsidRDefault="00E20762" w:rsidP="00A740AF">
      <w:pPr>
        <w:pStyle w:val="Telobesedila"/>
        <w:autoSpaceDE/>
        <w:autoSpaceDN/>
        <w:jc w:val="center"/>
        <w:rPr>
          <w:rFonts w:ascii="Times New Roman" w:hAnsi="Times New Roman" w:cs="Times New Roman"/>
        </w:rPr>
      </w:pPr>
    </w:p>
    <w:p w:rsidR="00E20762" w:rsidRDefault="00E20762" w:rsidP="005B055D">
      <w:pPr>
        <w:pStyle w:val="Telobesedila"/>
        <w:autoSpaceDE/>
        <w:autoSpaceDN/>
        <w:rPr>
          <w:rFonts w:ascii="Times New Roman" w:hAnsi="Times New Roman" w:cs="Times New Roman"/>
        </w:rPr>
      </w:pPr>
      <w:r>
        <w:rPr>
          <w:rFonts w:ascii="Times New Roman" w:hAnsi="Times New Roman" w:cs="Times New Roman"/>
        </w:rPr>
        <w:t xml:space="preserve">Besedilo 93.člena se spremeni in glasi: </w:t>
      </w:r>
    </w:p>
    <w:p w:rsidR="00E20762" w:rsidRPr="005B055D" w:rsidRDefault="00E20762" w:rsidP="005B055D">
      <w:pPr>
        <w:pStyle w:val="odstavek1"/>
        <w:ind w:firstLine="0"/>
        <w:rPr>
          <w:rFonts w:ascii="Times New Roman" w:hAnsi="Times New Roman" w:cs="Times New Roman"/>
          <w:sz w:val="24"/>
          <w:szCs w:val="24"/>
        </w:rPr>
      </w:pPr>
      <w:r>
        <w:rPr>
          <w:rFonts w:ascii="Times New Roman" w:hAnsi="Times New Roman" w:cs="Times New Roman"/>
        </w:rPr>
        <w:t>»</w:t>
      </w:r>
      <w:r w:rsidRPr="005B055D">
        <w:rPr>
          <w:rFonts w:ascii="Times New Roman" w:hAnsi="Times New Roman" w:cs="Times New Roman"/>
          <w:sz w:val="24"/>
          <w:szCs w:val="24"/>
        </w:rPr>
        <w:t>Občinski sveti občin ustanovijo za uresničevanje ustanoviteljskih pravic in za usklajevanje odločitev občin v zvezi z zagotavljan</w:t>
      </w:r>
      <w:r w:rsidR="005B055D">
        <w:rPr>
          <w:rFonts w:ascii="Times New Roman" w:hAnsi="Times New Roman" w:cs="Times New Roman"/>
          <w:sz w:val="24"/>
          <w:szCs w:val="24"/>
        </w:rPr>
        <w:t>jem javnih služb iz prejšnjega člena</w:t>
      </w:r>
      <w:r w:rsidRPr="005B055D">
        <w:rPr>
          <w:rFonts w:ascii="Times New Roman" w:hAnsi="Times New Roman" w:cs="Times New Roman"/>
          <w:sz w:val="24"/>
          <w:szCs w:val="24"/>
        </w:rPr>
        <w:t xml:space="preserve"> svet ustanoviteljic oziroma svet koncedentov, ki ga sestavljajo župani. Akt o ustanovitvi sveta ustanoviteljic oziroma sveta koncedentov mora določati njegove naloge, organizacijo dela in način sprejemanja odločitev, financiranje in delitev stroškov med občinami.</w:t>
      </w:r>
    </w:p>
    <w:p w:rsidR="00E20762" w:rsidRPr="005B055D" w:rsidRDefault="00E20762" w:rsidP="005B055D">
      <w:pPr>
        <w:pStyle w:val="odstavek1"/>
        <w:ind w:firstLine="0"/>
        <w:rPr>
          <w:rFonts w:ascii="Times New Roman" w:hAnsi="Times New Roman" w:cs="Times New Roman"/>
          <w:sz w:val="24"/>
          <w:szCs w:val="24"/>
        </w:rPr>
      </w:pPr>
      <w:r w:rsidRPr="005B055D">
        <w:rPr>
          <w:rFonts w:ascii="Times New Roman" w:hAnsi="Times New Roman" w:cs="Times New Roman"/>
          <w:sz w:val="24"/>
          <w:szCs w:val="24"/>
        </w:rPr>
        <w:t>Svet ustanoviteljic in svet koncedentov opravljata svoje naloge v imenu in za račun občin, ki so ga ustanovile. Sedež sveta ustanoviteljic je v občini, v kateri je sedež javnega zavoda ali javnega podjetja. Sedež sveta koncedentov je v občini, ki jo določi koncesijski akt.</w:t>
      </w:r>
    </w:p>
    <w:p w:rsidR="00E20762" w:rsidRPr="005B055D" w:rsidRDefault="00E20762" w:rsidP="005B055D">
      <w:pPr>
        <w:pStyle w:val="odstavek1"/>
        <w:ind w:firstLine="0"/>
        <w:rPr>
          <w:rFonts w:ascii="Times New Roman" w:hAnsi="Times New Roman" w:cs="Times New Roman"/>
          <w:sz w:val="24"/>
          <w:szCs w:val="24"/>
        </w:rPr>
      </w:pPr>
      <w:r w:rsidRPr="005B055D">
        <w:rPr>
          <w:rFonts w:ascii="Times New Roman" w:hAnsi="Times New Roman" w:cs="Times New Roman"/>
          <w:sz w:val="24"/>
          <w:szCs w:val="24"/>
        </w:rPr>
        <w:t>Strokovne naloge za svet ustanoviteljic oziroma svet koncedentov opravlja občinska uprava občine, v kateri je njegov sedež, če z aktom o ustanovitvi sveta ustanoviteljic oziroma sveta koncedentov ni določeno, da te naloge opravlja organ skupne občinske uprave.</w:t>
      </w:r>
    </w:p>
    <w:p w:rsidR="00E20762" w:rsidRPr="005B055D" w:rsidRDefault="00E20762" w:rsidP="005B055D">
      <w:pPr>
        <w:pStyle w:val="odstavek1"/>
        <w:ind w:firstLine="0"/>
        <w:rPr>
          <w:rFonts w:ascii="Times New Roman" w:hAnsi="Times New Roman" w:cs="Times New Roman"/>
          <w:sz w:val="24"/>
          <w:szCs w:val="24"/>
        </w:rPr>
      </w:pPr>
      <w:r w:rsidRPr="005B055D">
        <w:rPr>
          <w:rFonts w:ascii="Times New Roman" w:hAnsi="Times New Roman" w:cs="Times New Roman"/>
          <w:sz w:val="24"/>
          <w:szCs w:val="24"/>
        </w:rPr>
        <w:lastRenderedPageBreak/>
        <w:t xml:space="preserve">Če je za javne službe, ki jih občine zagotavljajo na način iz tretjega odstavka tega člena, ustanovljena zveza občin, opravlja naloge sveta </w:t>
      </w:r>
      <w:r w:rsidR="005B055D">
        <w:rPr>
          <w:rFonts w:ascii="Times New Roman" w:hAnsi="Times New Roman" w:cs="Times New Roman"/>
          <w:sz w:val="24"/>
          <w:szCs w:val="24"/>
        </w:rPr>
        <w:t>ustanoviteljic svet zveze občin.</w:t>
      </w:r>
      <w:r w:rsidRPr="005B055D">
        <w:rPr>
          <w:rFonts w:ascii="Times New Roman" w:hAnsi="Times New Roman" w:cs="Times New Roman"/>
          <w:sz w:val="24"/>
          <w:szCs w:val="24"/>
        </w:rPr>
        <w:t>«</w:t>
      </w:r>
    </w:p>
    <w:p w:rsidR="00E20762" w:rsidRDefault="00D86280" w:rsidP="00D86280">
      <w:pPr>
        <w:pStyle w:val="Telobesedila"/>
        <w:tabs>
          <w:tab w:val="left" w:pos="913"/>
        </w:tabs>
        <w:autoSpaceDE/>
        <w:autoSpaceDN/>
        <w:jc w:val="left"/>
        <w:rPr>
          <w:rFonts w:ascii="Times New Roman" w:hAnsi="Times New Roman" w:cs="Times New Roman"/>
        </w:rPr>
      </w:pPr>
      <w:r>
        <w:rPr>
          <w:rFonts w:ascii="Times New Roman" w:hAnsi="Times New Roman" w:cs="Times New Roman"/>
        </w:rPr>
        <w:tab/>
      </w:r>
    </w:p>
    <w:p w:rsidR="00D86280" w:rsidRPr="00006631" w:rsidRDefault="00D86280" w:rsidP="004E7D9F">
      <w:pPr>
        <w:shd w:val="clear" w:color="auto" w:fill="BFBFBF" w:themeFill="background1" w:themeFillShade="BF"/>
        <w:jc w:val="both"/>
        <w:rPr>
          <w:rFonts w:ascii="Trebuchet MS" w:hAnsi="Trebuchet MS"/>
          <w:b/>
          <w:i/>
          <w:sz w:val="22"/>
          <w:szCs w:val="22"/>
        </w:rPr>
      </w:pPr>
      <w:r w:rsidRPr="00006631">
        <w:rPr>
          <w:rFonts w:ascii="Trebuchet MS" w:hAnsi="Trebuchet MS"/>
          <w:b/>
          <w:i/>
          <w:sz w:val="22"/>
          <w:szCs w:val="22"/>
        </w:rPr>
        <w:t>Obrazložitev:</w:t>
      </w:r>
    </w:p>
    <w:p w:rsidR="005B6BFB" w:rsidRPr="00006631" w:rsidRDefault="00D86280" w:rsidP="004E7D9F">
      <w:pPr>
        <w:shd w:val="clear" w:color="auto" w:fill="BFBFBF" w:themeFill="background1" w:themeFillShade="BF"/>
        <w:jc w:val="both"/>
        <w:rPr>
          <w:rFonts w:ascii="Trebuchet MS" w:hAnsi="Trebuchet MS"/>
          <w:i/>
          <w:sz w:val="22"/>
          <w:szCs w:val="22"/>
          <w:highlight w:val="lightGray"/>
        </w:rPr>
      </w:pPr>
      <w:r w:rsidRPr="00006631">
        <w:rPr>
          <w:rFonts w:ascii="Trebuchet MS" w:hAnsi="Trebuchet MS"/>
          <w:i/>
          <w:sz w:val="22"/>
          <w:szCs w:val="22"/>
          <w:highlight w:val="lightGray"/>
        </w:rPr>
        <w:t xml:space="preserve">S predlagano določbo se spreminja 93.člen statuta v celoti, ki se </w:t>
      </w:r>
      <w:r w:rsidR="00006631">
        <w:rPr>
          <w:rFonts w:ascii="Trebuchet MS" w:hAnsi="Trebuchet MS"/>
          <w:i/>
          <w:sz w:val="22"/>
          <w:szCs w:val="22"/>
          <w:highlight w:val="lightGray"/>
        </w:rPr>
        <w:t xml:space="preserve">sedaj </w:t>
      </w:r>
      <w:r w:rsidRPr="00006631">
        <w:rPr>
          <w:rFonts w:ascii="Trebuchet MS" w:hAnsi="Trebuchet MS"/>
          <w:i/>
          <w:sz w:val="22"/>
          <w:szCs w:val="22"/>
          <w:highlight w:val="lightGray"/>
        </w:rPr>
        <w:t>glasi: Za izvrševanje ustanoviteljskih pravic v javnih službah, ki so ustanovljene za območje dveh ali več občin, občinski sveti občin ustanoviteljic ustanovijo skupni organ, ki ga sestavljajo župani občin ustanoviteljic. V aktu o ustanovitvi skupnega organa se določijo njegove naloge, organizacija dela in način sprejemanja odločitev, način financiranja in delitve stroškov za delo skupnega organa.</w:t>
      </w:r>
      <w:r w:rsidR="00006631">
        <w:rPr>
          <w:rFonts w:ascii="Trebuchet MS" w:hAnsi="Trebuchet MS"/>
          <w:i/>
          <w:sz w:val="22"/>
          <w:szCs w:val="22"/>
          <w:highlight w:val="lightGray"/>
        </w:rPr>
        <w:t xml:space="preserve"> </w:t>
      </w:r>
      <w:r w:rsidRPr="00006631">
        <w:rPr>
          <w:rFonts w:ascii="Trebuchet MS" w:hAnsi="Trebuchet MS"/>
          <w:i/>
          <w:sz w:val="22"/>
          <w:szCs w:val="22"/>
          <w:highlight w:val="lightGray"/>
        </w:rPr>
        <w:t>Besedilo novega 93.člena statuta je tako oblikovano na podlagi 4., 5., 6. In 7.odstavka 14.člena ZUUJFO, ki določa, da</w:t>
      </w:r>
      <w:r w:rsidR="00006631">
        <w:rPr>
          <w:rFonts w:ascii="Trebuchet MS" w:hAnsi="Trebuchet MS"/>
          <w:i/>
          <w:sz w:val="22"/>
          <w:szCs w:val="22"/>
          <w:highlight w:val="lightGray"/>
        </w:rPr>
        <w:t xml:space="preserve"> :             </w:t>
      </w:r>
      <w:r w:rsidR="005B6BFB" w:rsidRPr="00006631">
        <w:rPr>
          <w:rFonts w:ascii="Trebuchet MS" w:hAnsi="Trebuchet MS"/>
          <w:i/>
          <w:sz w:val="22"/>
          <w:szCs w:val="22"/>
          <w:highlight w:val="lightGray"/>
        </w:rPr>
        <w:t xml:space="preserve"> </w:t>
      </w:r>
    </w:p>
    <w:p w:rsidR="005B6BFB" w:rsidRPr="00006631" w:rsidRDefault="005B6BFB" w:rsidP="004E7D9F">
      <w:pPr>
        <w:shd w:val="clear" w:color="auto" w:fill="BFBFBF" w:themeFill="background1" w:themeFillShade="BF"/>
        <w:jc w:val="both"/>
        <w:rPr>
          <w:rFonts w:ascii="Trebuchet MS" w:hAnsi="Trebuchet MS"/>
          <w:i/>
          <w:sz w:val="22"/>
          <w:szCs w:val="22"/>
          <w:highlight w:val="lightGray"/>
        </w:rPr>
      </w:pPr>
      <w:r w:rsidRPr="00006631">
        <w:rPr>
          <w:rFonts w:ascii="Trebuchet MS" w:hAnsi="Trebuchet MS"/>
          <w:i/>
          <w:sz w:val="22"/>
          <w:szCs w:val="22"/>
          <w:highlight w:val="lightGray"/>
        </w:rPr>
        <w:t xml:space="preserve">-občinski sveti občin ustanovijo za uresničevanje ustanoviteljskih pravic in za usklajevanje odločitev občin v zvezi z zagotavljanjem javnih služb iz prejšnjega odstavka svet ustanoviteljic oziroma svet koncedentov, ki ga sestavljajo župani. Akt o ustanovitvi sveta ustanoviteljic oziroma sveta koncedentov mora določati njegove naloge, organizacijo dela in način sprejemanja odločitev, financiranje in delitev stroškov med občinami, </w:t>
      </w:r>
    </w:p>
    <w:p w:rsidR="005B6BFB" w:rsidRPr="00006631" w:rsidRDefault="005B6BFB" w:rsidP="004E7D9F">
      <w:pPr>
        <w:shd w:val="clear" w:color="auto" w:fill="BFBFBF" w:themeFill="background1" w:themeFillShade="BF"/>
        <w:jc w:val="both"/>
        <w:rPr>
          <w:rFonts w:ascii="Trebuchet MS" w:hAnsi="Trebuchet MS"/>
          <w:i/>
          <w:sz w:val="22"/>
          <w:szCs w:val="22"/>
          <w:highlight w:val="lightGray"/>
        </w:rPr>
      </w:pPr>
      <w:r w:rsidRPr="005B6BFB">
        <w:rPr>
          <w:rFonts w:ascii="Trebuchet MS" w:hAnsi="Trebuchet MS"/>
          <w:i/>
          <w:highlight w:val="lightGray"/>
        </w:rPr>
        <w:t xml:space="preserve">- </w:t>
      </w:r>
      <w:r w:rsidRPr="00006631">
        <w:rPr>
          <w:rFonts w:ascii="Trebuchet MS" w:hAnsi="Trebuchet MS"/>
          <w:i/>
          <w:sz w:val="22"/>
          <w:szCs w:val="22"/>
          <w:highlight w:val="lightGray"/>
        </w:rPr>
        <w:t xml:space="preserve">svet ustanoviteljic in svet koncedentov opravljata svoje naloge v imenu in za račun občin, ki so ga ustanovile. Sedež sveta ustanoviteljic je v občini, v kateri je sedež javnega zavoda ali javnega podjetja. Sedež sveta koncedentov je v občini, ki jo določi koncesijski akt, </w:t>
      </w:r>
    </w:p>
    <w:p w:rsidR="00006631" w:rsidRDefault="005B6BFB" w:rsidP="004E7D9F">
      <w:pPr>
        <w:pStyle w:val="odstavek1"/>
        <w:shd w:val="clear" w:color="auto" w:fill="BFBFBF" w:themeFill="background1" w:themeFillShade="BF"/>
        <w:ind w:firstLine="0"/>
        <w:rPr>
          <w:rFonts w:ascii="Trebuchet MS" w:hAnsi="Trebuchet MS" w:cs="Times New Roman"/>
          <w:i/>
          <w:highlight w:val="lightGray"/>
        </w:rPr>
      </w:pPr>
      <w:r w:rsidRPr="00006631">
        <w:rPr>
          <w:rFonts w:ascii="Trebuchet MS" w:hAnsi="Trebuchet MS" w:cs="Times New Roman"/>
          <w:i/>
          <w:highlight w:val="lightGray"/>
        </w:rPr>
        <w:t xml:space="preserve">- strokovne naloge za svet ustanoviteljic oziroma svet koncedentov opravlja občinska uprava občine, v kateri je njegov sedež, če z aktom o ustanovitvi sveta ustanoviteljic oziroma sveta koncedentov ni določeno, da te naloge opravlja organ skupne občinske uprave, </w:t>
      </w:r>
    </w:p>
    <w:p w:rsidR="005B6BFB" w:rsidRPr="00006631" w:rsidRDefault="00006631" w:rsidP="004E7D9F">
      <w:pPr>
        <w:pStyle w:val="odstavek1"/>
        <w:shd w:val="clear" w:color="auto" w:fill="BFBFBF" w:themeFill="background1" w:themeFillShade="BF"/>
        <w:ind w:firstLine="0"/>
        <w:rPr>
          <w:rFonts w:ascii="Trebuchet MS" w:hAnsi="Trebuchet MS" w:cs="Times New Roman"/>
          <w:i/>
          <w:highlight w:val="lightGray"/>
        </w:rPr>
      </w:pPr>
      <w:r>
        <w:rPr>
          <w:rFonts w:ascii="Trebuchet MS" w:hAnsi="Trebuchet MS" w:cs="Times New Roman"/>
          <w:i/>
          <w:highlight w:val="lightGray"/>
        </w:rPr>
        <w:t xml:space="preserve">- </w:t>
      </w:r>
      <w:r w:rsidR="005B6BFB" w:rsidRPr="00006631">
        <w:rPr>
          <w:rFonts w:ascii="Trebuchet MS" w:hAnsi="Trebuchet MS" w:cs="Times New Roman"/>
          <w:i/>
          <w:highlight w:val="lightGray"/>
        </w:rPr>
        <w:t>če je za javne službe, ki jih občine zagotavljajo na način iz tretjega odstavka tega člena, ustanovljena zveza občin, opravlja naloge sveta ustanoviteljic svet zveze občin.</w:t>
      </w:r>
    </w:p>
    <w:p w:rsidR="00D86280" w:rsidRPr="00006631" w:rsidRDefault="00D86280" w:rsidP="00D86280">
      <w:pPr>
        <w:jc w:val="both"/>
        <w:rPr>
          <w:rFonts w:ascii="Trebuchet MS" w:hAnsi="Trebuchet MS"/>
          <w:i/>
          <w:sz w:val="22"/>
          <w:szCs w:val="22"/>
          <w:highlight w:val="lightGray"/>
        </w:rPr>
      </w:pPr>
      <w:r w:rsidRPr="00006631">
        <w:rPr>
          <w:rFonts w:ascii="Trebuchet MS" w:hAnsi="Trebuchet MS"/>
          <w:i/>
          <w:sz w:val="22"/>
          <w:szCs w:val="22"/>
          <w:highlight w:val="lightGray"/>
        </w:rPr>
        <w:t xml:space="preserve"> </w:t>
      </w:r>
    </w:p>
    <w:p w:rsidR="00D86280" w:rsidRDefault="00D86280" w:rsidP="00D86280">
      <w:pPr>
        <w:pStyle w:val="Telobesedila"/>
        <w:tabs>
          <w:tab w:val="left" w:pos="913"/>
        </w:tabs>
        <w:autoSpaceDE/>
        <w:autoSpaceDN/>
        <w:jc w:val="left"/>
        <w:rPr>
          <w:rFonts w:ascii="Times New Roman" w:hAnsi="Times New Roman" w:cs="Times New Roman"/>
        </w:rPr>
      </w:pPr>
    </w:p>
    <w:p w:rsidR="005B055D" w:rsidRPr="00C87A9F" w:rsidRDefault="00B237E7" w:rsidP="00A740AF">
      <w:pPr>
        <w:pStyle w:val="Telobesedila"/>
        <w:autoSpaceDE/>
        <w:autoSpaceDN/>
        <w:jc w:val="center"/>
        <w:rPr>
          <w:rFonts w:ascii="Times New Roman" w:hAnsi="Times New Roman" w:cs="Times New Roman"/>
          <w:b/>
        </w:rPr>
      </w:pPr>
      <w:r>
        <w:rPr>
          <w:rFonts w:ascii="Times New Roman" w:hAnsi="Times New Roman" w:cs="Times New Roman"/>
          <w:b/>
        </w:rPr>
        <w:t>10</w:t>
      </w:r>
      <w:r w:rsidR="005B055D" w:rsidRPr="00C87A9F">
        <w:rPr>
          <w:rFonts w:ascii="Times New Roman" w:hAnsi="Times New Roman" w:cs="Times New Roman"/>
          <w:b/>
        </w:rPr>
        <w:t>. člen</w:t>
      </w:r>
    </w:p>
    <w:p w:rsidR="005B055D" w:rsidRDefault="005B055D" w:rsidP="00A740AF">
      <w:pPr>
        <w:pStyle w:val="Telobesedila"/>
        <w:autoSpaceDE/>
        <w:autoSpaceDN/>
        <w:jc w:val="center"/>
        <w:rPr>
          <w:rFonts w:ascii="Times New Roman" w:hAnsi="Times New Roman" w:cs="Times New Roman"/>
        </w:rPr>
      </w:pPr>
    </w:p>
    <w:p w:rsidR="005B055D" w:rsidRDefault="005B055D" w:rsidP="005B055D">
      <w:pPr>
        <w:pStyle w:val="Telobesedila"/>
        <w:autoSpaceDE/>
        <w:autoSpaceDN/>
        <w:jc w:val="left"/>
        <w:rPr>
          <w:rFonts w:ascii="Times New Roman" w:hAnsi="Times New Roman" w:cs="Times New Roman"/>
        </w:rPr>
      </w:pPr>
      <w:r>
        <w:rPr>
          <w:rFonts w:ascii="Times New Roman" w:hAnsi="Times New Roman" w:cs="Times New Roman"/>
        </w:rPr>
        <w:t xml:space="preserve">Člen 94.se črta. </w:t>
      </w:r>
    </w:p>
    <w:p w:rsidR="005B055D" w:rsidRDefault="005B055D" w:rsidP="00A740AF">
      <w:pPr>
        <w:pStyle w:val="Telobesedila"/>
        <w:autoSpaceDE/>
        <w:autoSpaceDN/>
        <w:jc w:val="center"/>
        <w:rPr>
          <w:rFonts w:ascii="Times New Roman" w:hAnsi="Times New Roman" w:cs="Times New Roman"/>
          <w:sz w:val="20"/>
          <w:szCs w:val="20"/>
        </w:rPr>
      </w:pPr>
    </w:p>
    <w:p w:rsidR="005B6BFB" w:rsidRPr="00006631" w:rsidRDefault="005B6BFB" w:rsidP="004E7D9F">
      <w:pPr>
        <w:shd w:val="clear" w:color="auto" w:fill="BFBFBF" w:themeFill="background1" w:themeFillShade="BF"/>
        <w:rPr>
          <w:rFonts w:ascii="Trebuchet MS" w:hAnsi="Trebuchet MS"/>
          <w:b/>
          <w:i/>
          <w:sz w:val="22"/>
          <w:szCs w:val="22"/>
        </w:rPr>
      </w:pPr>
      <w:r w:rsidRPr="00006631">
        <w:rPr>
          <w:rFonts w:ascii="Trebuchet MS" w:hAnsi="Trebuchet MS"/>
          <w:b/>
          <w:i/>
          <w:sz w:val="22"/>
          <w:szCs w:val="22"/>
        </w:rPr>
        <w:t>Obrazložitev:</w:t>
      </w:r>
    </w:p>
    <w:p w:rsidR="005B6BFB" w:rsidRPr="00006631" w:rsidRDefault="005B6BFB" w:rsidP="004E7D9F">
      <w:pPr>
        <w:pStyle w:val="Telobesedila"/>
        <w:shd w:val="clear" w:color="auto" w:fill="BFBFBF" w:themeFill="background1" w:themeFillShade="BF"/>
        <w:autoSpaceDE/>
        <w:autoSpaceDN/>
        <w:rPr>
          <w:rFonts w:ascii="Trebuchet MS" w:hAnsi="Trebuchet MS"/>
          <w:i/>
          <w:sz w:val="22"/>
          <w:szCs w:val="22"/>
          <w:highlight w:val="lightGray"/>
        </w:rPr>
      </w:pPr>
      <w:r w:rsidRPr="00006631">
        <w:rPr>
          <w:rFonts w:ascii="Trebuchet MS" w:hAnsi="Trebuchet MS"/>
          <w:i/>
          <w:sz w:val="22"/>
          <w:szCs w:val="22"/>
          <w:highlight w:val="lightGray"/>
        </w:rPr>
        <w:t>S predlagano določbo se črta besedilo 94.člen statuta v celoti, ki se</w:t>
      </w:r>
      <w:r w:rsidR="00006631">
        <w:rPr>
          <w:rFonts w:ascii="Trebuchet MS" w:hAnsi="Trebuchet MS"/>
          <w:i/>
          <w:sz w:val="22"/>
          <w:szCs w:val="22"/>
          <w:highlight w:val="lightGray"/>
        </w:rPr>
        <w:t xml:space="preserve"> sedaj</w:t>
      </w:r>
      <w:r w:rsidRPr="00006631">
        <w:rPr>
          <w:rFonts w:ascii="Trebuchet MS" w:hAnsi="Trebuchet MS"/>
          <w:i/>
          <w:sz w:val="22"/>
          <w:szCs w:val="22"/>
          <w:highlight w:val="lightGray"/>
        </w:rPr>
        <w:t xml:space="preserve"> glasi: Mestna občina mora zagotoviti izvajanje tistih javnih služb, ki so po zakonu obvezne.  Ker je v določbi prvega odstavka 87.člena</w:t>
      </w:r>
      <w:r w:rsidR="00006631">
        <w:rPr>
          <w:rFonts w:ascii="Trebuchet MS" w:hAnsi="Trebuchet MS"/>
          <w:i/>
          <w:sz w:val="22"/>
          <w:szCs w:val="22"/>
          <w:highlight w:val="lightGray"/>
        </w:rPr>
        <w:t xml:space="preserve"> (tem predlogu sprememb in dopolnitev statuta)</w:t>
      </w:r>
      <w:r w:rsidRPr="00006631">
        <w:rPr>
          <w:rFonts w:ascii="Trebuchet MS" w:hAnsi="Trebuchet MS"/>
          <w:i/>
          <w:sz w:val="22"/>
          <w:szCs w:val="22"/>
          <w:highlight w:val="lightGray"/>
        </w:rPr>
        <w:t xml:space="preserve"> zajeta obveznost občine, da zagotavlja opravljanje lokalnih javnih služb, ki jih v skladu z zakonom določi s svojim splošnim aktom, in javnih služb, za katere je tako določeno z zakonom (lokalne javne službe), je takšn</w:t>
      </w:r>
      <w:r w:rsidR="00006631">
        <w:rPr>
          <w:rFonts w:ascii="Trebuchet MS" w:hAnsi="Trebuchet MS"/>
          <w:i/>
          <w:sz w:val="22"/>
          <w:szCs w:val="22"/>
          <w:highlight w:val="lightGray"/>
        </w:rPr>
        <w:t>a določba sedaj veljavnega</w:t>
      </w:r>
      <w:r w:rsidR="009877FF">
        <w:rPr>
          <w:rFonts w:ascii="Trebuchet MS" w:hAnsi="Trebuchet MS"/>
          <w:i/>
          <w:sz w:val="22"/>
          <w:szCs w:val="22"/>
          <w:highlight w:val="lightGray"/>
        </w:rPr>
        <w:t xml:space="preserve"> 94.člena statuta odvečna</w:t>
      </w:r>
      <w:r w:rsidRPr="00006631">
        <w:rPr>
          <w:rFonts w:ascii="Trebuchet MS" w:hAnsi="Trebuchet MS"/>
          <w:i/>
          <w:sz w:val="22"/>
          <w:szCs w:val="22"/>
          <w:highlight w:val="lightGray"/>
        </w:rPr>
        <w:t xml:space="preserve">. </w:t>
      </w:r>
    </w:p>
    <w:p w:rsidR="005B6BFB" w:rsidRDefault="005B6BFB" w:rsidP="005B6BFB">
      <w:pPr>
        <w:pStyle w:val="Telobesedila"/>
        <w:autoSpaceDE/>
        <w:autoSpaceDN/>
        <w:rPr>
          <w:rFonts w:ascii="Times New Roman" w:hAnsi="Times New Roman" w:cs="Times New Roman"/>
          <w:sz w:val="20"/>
          <w:szCs w:val="20"/>
        </w:rPr>
      </w:pPr>
    </w:p>
    <w:p w:rsidR="005B6BFB" w:rsidRDefault="005B6BFB" w:rsidP="00A740AF">
      <w:pPr>
        <w:pStyle w:val="Telobesedila"/>
        <w:autoSpaceDE/>
        <w:autoSpaceDN/>
        <w:jc w:val="center"/>
        <w:rPr>
          <w:rFonts w:ascii="Times New Roman" w:hAnsi="Times New Roman" w:cs="Times New Roman"/>
          <w:sz w:val="20"/>
          <w:szCs w:val="20"/>
        </w:rPr>
      </w:pPr>
    </w:p>
    <w:p w:rsidR="005B055D" w:rsidRPr="00C87A9F" w:rsidRDefault="00AF0C4B" w:rsidP="00A740AF">
      <w:pPr>
        <w:pStyle w:val="Telobesedila"/>
        <w:autoSpaceDE/>
        <w:autoSpaceDN/>
        <w:jc w:val="center"/>
        <w:rPr>
          <w:rFonts w:ascii="Times New Roman" w:hAnsi="Times New Roman" w:cs="Times New Roman"/>
          <w:b/>
        </w:rPr>
      </w:pPr>
      <w:proofErr w:type="spellStart"/>
      <w:r w:rsidRPr="00C87A9F">
        <w:rPr>
          <w:rFonts w:ascii="Times New Roman" w:hAnsi="Times New Roman" w:cs="Times New Roman"/>
          <w:b/>
        </w:rPr>
        <w:t>1</w:t>
      </w:r>
      <w:r w:rsidR="00B237E7">
        <w:rPr>
          <w:rFonts w:ascii="Times New Roman" w:hAnsi="Times New Roman" w:cs="Times New Roman"/>
          <w:b/>
        </w:rPr>
        <w:t>1</w:t>
      </w:r>
      <w:r w:rsidR="005B055D" w:rsidRPr="00C87A9F">
        <w:rPr>
          <w:rFonts w:ascii="Times New Roman" w:hAnsi="Times New Roman" w:cs="Times New Roman"/>
          <w:b/>
        </w:rPr>
        <w:t>.člen</w:t>
      </w:r>
      <w:proofErr w:type="spellEnd"/>
      <w:r w:rsidR="005B055D" w:rsidRPr="00C87A9F">
        <w:rPr>
          <w:rFonts w:ascii="Times New Roman" w:hAnsi="Times New Roman" w:cs="Times New Roman"/>
          <w:b/>
        </w:rPr>
        <w:t xml:space="preserve"> </w:t>
      </w:r>
    </w:p>
    <w:p w:rsidR="005B055D" w:rsidRPr="00CF5BAA" w:rsidRDefault="005B055D" w:rsidP="00A740AF">
      <w:pPr>
        <w:pStyle w:val="Telobesedila"/>
        <w:autoSpaceDE/>
        <w:autoSpaceDN/>
        <w:jc w:val="center"/>
        <w:rPr>
          <w:rFonts w:ascii="Times New Roman" w:hAnsi="Times New Roman" w:cs="Times New Roman"/>
          <w:sz w:val="20"/>
          <w:szCs w:val="20"/>
        </w:rPr>
      </w:pPr>
    </w:p>
    <w:p w:rsidR="00A740AF" w:rsidRPr="00441012" w:rsidRDefault="00A740AF" w:rsidP="00A740AF">
      <w:pPr>
        <w:pStyle w:val="Telobesedila"/>
        <w:autoSpaceDE/>
        <w:autoSpaceDN/>
        <w:rPr>
          <w:rFonts w:ascii="Times New Roman" w:hAnsi="Times New Roman" w:cs="Times New Roman"/>
        </w:rPr>
      </w:pPr>
      <w:r w:rsidRPr="00441012">
        <w:rPr>
          <w:rFonts w:ascii="Times New Roman" w:hAnsi="Times New Roman" w:cs="Times New Roman"/>
        </w:rPr>
        <w:t>Besedilo</w:t>
      </w:r>
      <w:r w:rsidR="000B2046">
        <w:rPr>
          <w:rFonts w:ascii="Times New Roman" w:hAnsi="Times New Roman" w:cs="Times New Roman"/>
        </w:rPr>
        <w:t xml:space="preserve"> petega odstavka</w:t>
      </w:r>
      <w:r w:rsidR="009877FF">
        <w:rPr>
          <w:rFonts w:ascii="Times New Roman" w:hAnsi="Times New Roman" w:cs="Times New Roman"/>
        </w:rPr>
        <w:t xml:space="preserve"> 96. člena se spremeni in glasi</w:t>
      </w:r>
      <w:r w:rsidRPr="00441012">
        <w:rPr>
          <w:rFonts w:ascii="Times New Roman" w:hAnsi="Times New Roman" w:cs="Times New Roman"/>
        </w:rPr>
        <w:t>:</w:t>
      </w:r>
    </w:p>
    <w:p w:rsidR="00A740AF" w:rsidRPr="00441012" w:rsidRDefault="00A740AF" w:rsidP="000B2046">
      <w:pPr>
        <w:pStyle w:val="HTML-oblikovano"/>
        <w:jc w:val="both"/>
        <w:rPr>
          <w:rFonts w:ascii="Times New Roman" w:hAnsi="Times New Roman" w:cs="Times New Roman"/>
          <w:sz w:val="24"/>
          <w:szCs w:val="24"/>
        </w:rPr>
      </w:pPr>
    </w:p>
    <w:p w:rsidR="00844478" w:rsidRPr="000B2046" w:rsidRDefault="000B2046" w:rsidP="00A740AF">
      <w:pPr>
        <w:pStyle w:val="HTML-oblikovano"/>
        <w:jc w:val="both"/>
        <w:rPr>
          <w:rFonts w:ascii="Times New Roman" w:hAnsi="Times New Roman" w:cs="Times New Roman"/>
          <w:color w:val="auto"/>
          <w:sz w:val="24"/>
          <w:szCs w:val="24"/>
        </w:rPr>
      </w:pPr>
      <w:r w:rsidRPr="000B2046">
        <w:rPr>
          <w:rFonts w:ascii="Times New Roman" w:hAnsi="Times New Roman" w:cs="Times New Roman"/>
          <w:color w:val="auto"/>
          <w:sz w:val="24"/>
          <w:szCs w:val="24"/>
        </w:rPr>
        <w:t>»</w:t>
      </w:r>
      <w:r w:rsidR="00844478" w:rsidRPr="000B2046">
        <w:rPr>
          <w:rFonts w:ascii="Times New Roman" w:hAnsi="Times New Roman" w:cs="Times New Roman"/>
          <w:color w:val="auto"/>
          <w:sz w:val="24"/>
          <w:szCs w:val="24"/>
        </w:rPr>
        <w:t>Občina ravna s stvarnim premoženjem v skladu z zak</w:t>
      </w:r>
      <w:r w:rsidRPr="000B2046">
        <w:rPr>
          <w:rFonts w:ascii="Times New Roman" w:hAnsi="Times New Roman" w:cs="Times New Roman"/>
          <w:color w:val="auto"/>
          <w:sz w:val="24"/>
          <w:szCs w:val="24"/>
        </w:rPr>
        <w:t>onom ter podzakonskimi predpisi.«</w:t>
      </w:r>
    </w:p>
    <w:p w:rsidR="00A740AF" w:rsidRDefault="00A740AF" w:rsidP="00A740AF">
      <w:pPr>
        <w:pStyle w:val="HTML-oblikovano"/>
        <w:rPr>
          <w:rFonts w:ascii="Times New Roman" w:hAnsi="Times New Roman" w:cs="Times New Roman"/>
          <w:sz w:val="20"/>
          <w:szCs w:val="20"/>
        </w:rPr>
      </w:pPr>
    </w:p>
    <w:p w:rsidR="005B6BFB" w:rsidRPr="009877FF" w:rsidRDefault="005B6BFB" w:rsidP="004E7D9F">
      <w:pPr>
        <w:pStyle w:val="HTML-oblikovano"/>
        <w:shd w:val="clear" w:color="auto" w:fill="BFBFBF" w:themeFill="background1" w:themeFillShade="BF"/>
        <w:jc w:val="both"/>
        <w:rPr>
          <w:rFonts w:ascii="Times New Roman" w:hAnsi="Times New Roman" w:cs="Times New Roman"/>
          <w:sz w:val="22"/>
          <w:szCs w:val="22"/>
        </w:rPr>
      </w:pPr>
      <w:r w:rsidRPr="009877FF">
        <w:rPr>
          <w:rFonts w:ascii="Trebuchet MS" w:hAnsi="Trebuchet MS"/>
          <w:i/>
          <w:sz w:val="22"/>
          <w:szCs w:val="22"/>
          <w:highlight w:val="lightGray"/>
        </w:rPr>
        <w:t xml:space="preserve">S predlagano določbo se črta besedilo petega odstavka 96.člena statuta, ki se glasi: če ni z zakonom drugače določeno, se za odprodajo ali zamenjavo nepremičnin in premičnin v lasti občine smiselno uporabljajo predpisi, ki veljajo za odprodajo ali zamenjavo državnega premoženja. Navedena ureditev je ustrezala v preteklosti, ko za pravno področje ravnanja s stvarnim premoženjem občine, ni bilo sprejetih posebnih predpisov in so občine </w:t>
      </w:r>
      <w:r w:rsidR="00FB71DB" w:rsidRPr="009877FF">
        <w:rPr>
          <w:rFonts w:ascii="Trebuchet MS" w:hAnsi="Trebuchet MS"/>
          <w:i/>
          <w:sz w:val="22"/>
          <w:szCs w:val="22"/>
          <w:highlight w:val="lightGray"/>
        </w:rPr>
        <w:t>smiselno uporabljale predpise ravnanja s stvarnim premoženjem države. S sprejetjem ZSPDLSL in podzakonsko Uredbo o stvarnem premoženju države in samoupravnih lokalnih skupnosti je podana pravna podlaga za postopke ravnanja občine s stvarnim premoženjem</w:t>
      </w:r>
      <w:r w:rsidR="009877FF">
        <w:rPr>
          <w:rFonts w:ascii="Trebuchet MS" w:hAnsi="Trebuchet MS"/>
          <w:i/>
          <w:sz w:val="22"/>
          <w:szCs w:val="22"/>
          <w:highlight w:val="lightGray"/>
        </w:rPr>
        <w:t>, ki temeljijo neposredno na navedenem zakonu in podzakonskem predpisu</w:t>
      </w:r>
      <w:r w:rsidR="00FB71DB" w:rsidRPr="009877FF">
        <w:rPr>
          <w:rFonts w:ascii="Trebuchet MS" w:hAnsi="Trebuchet MS"/>
          <w:i/>
          <w:sz w:val="22"/>
          <w:szCs w:val="22"/>
          <w:highlight w:val="lightGray"/>
        </w:rPr>
        <w:t>.</w:t>
      </w:r>
      <w:r w:rsidR="00FB71DB" w:rsidRPr="009877FF">
        <w:rPr>
          <w:rFonts w:ascii="Trebuchet MS" w:hAnsi="Trebuchet MS"/>
          <w:i/>
          <w:sz w:val="22"/>
          <w:szCs w:val="22"/>
        </w:rPr>
        <w:t xml:space="preserve"> </w:t>
      </w:r>
    </w:p>
    <w:p w:rsidR="005B6BFB" w:rsidRDefault="005B6BFB" w:rsidP="00A740AF">
      <w:pPr>
        <w:pStyle w:val="HTML-oblikovano"/>
        <w:rPr>
          <w:rFonts w:ascii="Times New Roman" w:hAnsi="Times New Roman" w:cs="Times New Roman"/>
          <w:sz w:val="20"/>
          <w:szCs w:val="20"/>
        </w:rPr>
      </w:pPr>
    </w:p>
    <w:p w:rsidR="00D358CF" w:rsidRDefault="00D358CF" w:rsidP="00A740AF">
      <w:pPr>
        <w:pStyle w:val="HTML-oblikovano"/>
        <w:rPr>
          <w:rFonts w:ascii="Times New Roman" w:hAnsi="Times New Roman" w:cs="Times New Roman"/>
          <w:sz w:val="20"/>
          <w:szCs w:val="20"/>
        </w:rPr>
      </w:pPr>
    </w:p>
    <w:p w:rsidR="00247A1E" w:rsidRPr="00C87A9F" w:rsidRDefault="00AF0C4B" w:rsidP="00247A1E">
      <w:pPr>
        <w:pStyle w:val="Telobesedila"/>
        <w:autoSpaceDE/>
        <w:autoSpaceDN/>
        <w:jc w:val="center"/>
        <w:rPr>
          <w:rFonts w:ascii="Times New Roman" w:hAnsi="Times New Roman" w:cs="Times New Roman"/>
          <w:b/>
        </w:rPr>
      </w:pPr>
      <w:r w:rsidRPr="00C87A9F">
        <w:rPr>
          <w:rFonts w:ascii="Times New Roman" w:hAnsi="Times New Roman" w:cs="Times New Roman"/>
          <w:b/>
        </w:rPr>
        <w:t>1</w:t>
      </w:r>
      <w:r w:rsidR="00B237E7">
        <w:rPr>
          <w:rFonts w:ascii="Times New Roman" w:hAnsi="Times New Roman" w:cs="Times New Roman"/>
          <w:b/>
        </w:rPr>
        <w:t>2</w:t>
      </w:r>
      <w:r w:rsidR="00247A1E" w:rsidRPr="00C87A9F">
        <w:rPr>
          <w:rFonts w:ascii="Times New Roman" w:hAnsi="Times New Roman" w:cs="Times New Roman"/>
          <w:b/>
        </w:rPr>
        <w:t xml:space="preserve">. člen </w:t>
      </w:r>
    </w:p>
    <w:p w:rsidR="00247A1E" w:rsidRPr="00CF5BAA" w:rsidRDefault="00247A1E" w:rsidP="00247A1E">
      <w:pPr>
        <w:pStyle w:val="Telobesedila"/>
        <w:autoSpaceDE/>
        <w:autoSpaceDN/>
        <w:jc w:val="center"/>
        <w:rPr>
          <w:rFonts w:ascii="Times New Roman" w:hAnsi="Times New Roman" w:cs="Times New Roman"/>
          <w:sz w:val="20"/>
          <w:szCs w:val="20"/>
        </w:rPr>
      </w:pPr>
    </w:p>
    <w:p w:rsidR="00247A1E" w:rsidRPr="00441012" w:rsidRDefault="00247A1E" w:rsidP="00247A1E">
      <w:pPr>
        <w:pStyle w:val="Telobesedila"/>
        <w:autoSpaceDE/>
        <w:autoSpaceDN/>
        <w:rPr>
          <w:rFonts w:ascii="Times New Roman" w:hAnsi="Times New Roman" w:cs="Times New Roman"/>
        </w:rPr>
      </w:pPr>
      <w:r w:rsidRPr="00441012">
        <w:rPr>
          <w:rFonts w:ascii="Times New Roman" w:hAnsi="Times New Roman" w:cs="Times New Roman"/>
        </w:rPr>
        <w:t>Besedilo</w:t>
      </w:r>
      <w:r>
        <w:rPr>
          <w:rFonts w:ascii="Times New Roman" w:hAnsi="Times New Roman" w:cs="Times New Roman"/>
        </w:rPr>
        <w:t xml:space="preserve"> tretjega odstavka</w:t>
      </w:r>
      <w:r w:rsidRPr="00441012">
        <w:rPr>
          <w:rFonts w:ascii="Times New Roman" w:hAnsi="Times New Roman" w:cs="Times New Roman"/>
        </w:rPr>
        <w:t xml:space="preserve"> </w:t>
      </w:r>
      <w:r>
        <w:rPr>
          <w:rFonts w:ascii="Times New Roman" w:hAnsi="Times New Roman" w:cs="Times New Roman"/>
        </w:rPr>
        <w:t>110</w:t>
      </w:r>
      <w:r w:rsidRPr="00441012">
        <w:rPr>
          <w:rFonts w:ascii="Times New Roman" w:hAnsi="Times New Roman" w:cs="Times New Roman"/>
        </w:rPr>
        <w:t xml:space="preserve">. člena se </w:t>
      </w:r>
      <w:r w:rsidR="009877FF">
        <w:rPr>
          <w:rFonts w:ascii="Times New Roman" w:hAnsi="Times New Roman" w:cs="Times New Roman"/>
        </w:rPr>
        <w:t>spremeni in glasi</w:t>
      </w:r>
      <w:r w:rsidRPr="00441012">
        <w:rPr>
          <w:rFonts w:ascii="Times New Roman" w:hAnsi="Times New Roman" w:cs="Times New Roman"/>
        </w:rPr>
        <w:t>:</w:t>
      </w:r>
    </w:p>
    <w:p w:rsidR="00247A1E" w:rsidRPr="000B2046" w:rsidRDefault="00247A1E" w:rsidP="00247A1E">
      <w:pPr>
        <w:pStyle w:val="HTML-oblikovano"/>
        <w:jc w:val="both"/>
        <w:rPr>
          <w:rFonts w:ascii="Times New Roman" w:hAnsi="Times New Roman" w:cs="Times New Roman"/>
          <w:color w:val="auto"/>
          <w:sz w:val="24"/>
          <w:szCs w:val="24"/>
        </w:rPr>
      </w:pPr>
      <w:r w:rsidRPr="000B2046">
        <w:rPr>
          <w:rFonts w:ascii="Times New Roman" w:hAnsi="Times New Roman" w:cs="Times New Roman"/>
          <w:color w:val="auto"/>
          <w:sz w:val="24"/>
          <w:szCs w:val="24"/>
        </w:rPr>
        <w:t>»</w:t>
      </w:r>
      <w:r>
        <w:rPr>
          <w:rFonts w:ascii="Times New Roman" w:hAnsi="Times New Roman" w:cs="Times New Roman"/>
          <w:color w:val="auto"/>
          <w:sz w:val="24"/>
          <w:szCs w:val="24"/>
        </w:rPr>
        <w:t xml:space="preserve">Župan predloži predlog zaključnega računa občinskega proračuna </w:t>
      </w:r>
      <w:r w:rsidR="00FB71DB">
        <w:rPr>
          <w:rFonts w:ascii="Times New Roman" w:hAnsi="Times New Roman" w:cs="Times New Roman"/>
          <w:color w:val="auto"/>
          <w:sz w:val="24"/>
          <w:szCs w:val="24"/>
        </w:rPr>
        <w:t>mestnemu</w:t>
      </w:r>
      <w:r>
        <w:rPr>
          <w:rFonts w:ascii="Times New Roman" w:hAnsi="Times New Roman" w:cs="Times New Roman"/>
          <w:color w:val="auto"/>
          <w:sz w:val="24"/>
          <w:szCs w:val="24"/>
        </w:rPr>
        <w:t xml:space="preserve"> svetu v sprejem, do 15.aprila tekočega leta</w:t>
      </w:r>
      <w:r w:rsidRPr="000B2046">
        <w:rPr>
          <w:rFonts w:ascii="Times New Roman" w:hAnsi="Times New Roman" w:cs="Times New Roman"/>
          <w:color w:val="auto"/>
          <w:sz w:val="24"/>
          <w:szCs w:val="24"/>
        </w:rPr>
        <w:t>.«</w:t>
      </w:r>
    </w:p>
    <w:p w:rsidR="00247A1E" w:rsidRDefault="00247A1E" w:rsidP="00247A1E">
      <w:pPr>
        <w:pStyle w:val="HTML-oblikovano"/>
        <w:rPr>
          <w:rFonts w:ascii="Times New Roman" w:hAnsi="Times New Roman" w:cs="Times New Roman"/>
          <w:sz w:val="20"/>
          <w:szCs w:val="20"/>
        </w:rPr>
      </w:pPr>
    </w:p>
    <w:p w:rsidR="00FB71DB" w:rsidRPr="009877FF" w:rsidRDefault="00FB71DB" w:rsidP="004E7D9F">
      <w:pPr>
        <w:pStyle w:val="HTML-oblikovano"/>
        <w:shd w:val="clear" w:color="auto" w:fill="BFBFBF" w:themeFill="background1" w:themeFillShade="BF"/>
        <w:jc w:val="both"/>
        <w:rPr>
          <w:rFonts w:ascii="Times New Roman" w:hAnsi="Times New Roman" w:cs="Times New Roman"/>
          <w:sz w:val="22"/>
          <w:szCs w:val="22"/>
        </w:rPr>
      </w:pPr>
      <w:r w:rsidRPr="009877FF">
        <w:rPr>
          <w:rFonts w:ascii="Trebuchet MS" w:hAnsi="Trebuchet MS"/>
          <w:i/>
          <w:sz w:val="22"/>
          <w:szCs w:val="22"/>
          <w:highlight w:val="lightGray"/>
        </w:rPr>
        <w:t>S predlagano določbo se črta besedilo tretjega odstavka 110.člena statuta, ki se</w:t>
      </w:r>
      <w:r w:rsidR="009877FF">
        <w:rPr>
          <w:rFonts w:ascii="Trebuchet MS" w:hAnsi="Trebuchet MS"/>
          <w:i/>
          <w:sz w:val="22"/>
          <w:szCs w:val="22"/>
          <w:highlight w:val="lightGray"/>
        </w:rPr>
        <w:t xml:space="preserve"> sedaj</w:t>
      </w:r>
      <w:r w:rsidRPr="009877FF">
        <w:rPr>
          <w:rFonts w:ascii="Trebuchet MS" w:hAnsi="Trebuchet MS"/>
          <w:i/>
          <w:sz w:val="22"/>
          <w:szCs w:val="22"/>
          <w:highlight w:val="lightGray"/>
        </w:rPr>
        <w:t xml:space="preserve"> glasi: zaključni račun za preteklo leto se predloži mestnemu svetu najkasneje do konca marca tekočega leta.  Besedilo novega tretjega odstavka 110.člena statuta je tako oblikovano na podlagi tretjega odstavka 98.člena Zakona o javnih financah (Uradni list RS, št. </w:t>
      </w:r>
      <w:hyperlink r:id="rId24" w:tgtFrame="_blank" w:tooltip="Zakon o javnih financah (uradno prečiščeno besedilo)" w:history="1">
        <w:r w:rsidRPr="009877FF">
          <w:rPr>
            <w:rFonts w:ascii="Trebuchet MS" w:hAnsi="Trebuchet MS"/>
            <w:i/>
            <w:sz w:val="22"/>
            <w:szCs w:val="22"/>
            <w:highlight w:val="lightGray"/>
          </w:rPr>
          <w:t>11/11</w:t>
        </w:r>
      </w:hyperlink>
      <w:r w:rsidRPr="009877FF">
        <w:rPr>
          <w:rFonts w:ascii="Trebuchet MS" w:hAnsi="Trebuchet MS"/>
          <w:i/>
          <w:sz w:val="22"/>
          <w:szCs w:val="22"/>
          <w:highlight w:val="lightGray"/>
        </w:rPr>
        <w:t xml:space="preserve"> – uradno prečiščeno besedilo, </w:t>
      </w:r>
      <w:hyperlink r:id="rId25" w:tgtFrame="_blank" w:tooltip="Popravek Uradnega prečiščenega besedila Zakona  o javnih financah (ZJF-UPB4p)" w:history="1">
        <w:r w:rsidRPr="009877FF">
          <w:rPr>
            <w:rFonts w:ascii="Trebuchet MS" w:hAnsi="Trebuchet MS"/>
            <w:i/>
            <w:sz w:val="22"/>
            <w:szCs w:val="22"/>
            <w:highlight w:val="lightGray"/>
          </w:rPr>
          <w:t>14/13 – popr.</w:t>
        </w:r>
      </w:hyperlink>
      <w:r w:rsidRPr="009877FF">
        <w:rPr>
          <w:rFonts w:ascii="Trebuchet MS" w:hAnsi="Trebuchet MS"/>
          <w:i/>
          <w:sz w:val="22"/>
          <w:szCs w:val="22"/>
          <w:highlight w:val="lightGray"/>
        </w:rPr>
        <w:t xml:space="preserve"> in </w:t>
      </w:r>
      <w:hyperlink r:id="rId26" w:tgtFrame="_blank" w:tooltip="Zakon o dopolnitvi Zakona o javnih financah" w:history="1">
        <w:r w:rsidRPr="009877FF">
          <w:rPr>
            <w:rFonts w:ascii="Trebuchet MS" w:hAnsi="Trebuchet MS"/>
            <w:i/>
            <w:sz w:val="22"/>
            <w:szCs w:val="22"/>
            <w:highlight w:val="lightGray"/>
          </w:rPr>
          <w:t>101/13</w:t>
        </w:r>
      </w:hyperlink>
      <w:r w:rsidRPr="009877FF">
        <w:rPr>
          <w:rFonts w:ascii="Trebuchet MS" w:hAnsi="Trebuchet MS"/>
          <w:i/>
          <w:sz w:val="22"/>
          <w:szCs w:val="22"/>
          <w:highlight w:val="lightGray"/>
        </w:rPr>
        <w:t>), ki določa, da župan predloži predlog zaključnega računa občinskega proračuna občinskemu svetu v sprejem do 15.aprila tekočega leta.</w:t>
      </w:r>
      <w:r w:rsidRPr="009877FF">
        <w:rPr>
          <w:rFonts w:ascii="Trebuchet MS" w:hAnsi="Trebuchet MS"/>
          <w:i/>
          <w:sz w:val="22"/>
          <w:szCs w:val="22"/>
        </w:rPr>
        <w:t xml:space="preserve"> </w:t>
      </w:r>
    </w:p>
    <w:p w:rsidR="009877FF" w:rsidRDefault="009877FF" w:rsidP="0013409B">
      <w:pPr>
        <w:pStyle w:val="Telobesedila"/>
        <w:autoSpaceDE/>
        <w:autoSpaceDN/>
        <w:jc w:val="center"/>
        <w:rPr>
          <w:rFonts w:ascii="Times New Roman" w:hAnsi="Times New Roman" w:cs="Times New Roman"/>
          <w:b/>
        </w:rPr>
      </w:pPr>
    </w:p>
    <w:p w:rsidR="0013409B" w:rsidRPr="00C87A9F" w:rsidRDefault="00AF0C4B" w:rsidP="0013409B">
      <w:pPr>
        <w:pStyle w:val="Telobesedila"/>
        <w:autoSpaceDE/>
        <w:autoSpaceDN/>
        <w:jc w:val="center"/>
        <w:rPr>
          <w:rFonts w:ascii="Times New Roman" w:hAnsi="Times New Roman" w:cs="Times New Roman"/>
          <w:b/>
        </w:rPr>
      </w:pPr>
      <w:r w:rsidRPr="00C87A9F">
        <w:rPr>
          <w:rFonts w:ascii="Times New Roman" w:hAnsi="Times New Roman" w:cs="Times New Roman"/>
          <w:b/>
        </w:rPr>
        <w:t>1</w:t>
      </w:r>
      <w:r w:rsidR="00B237E7">
        <w:rPr>
          <w:rFonts w:ascii="Times New Roman" w:hAnsi="Times New Roman" w:cs="Times New Roman"/>
          <w:b/>
        </w:rPr>
        <w:t>3</w:t>
      </w:r>
      <w:r w:rsidR="0013409B" w:rsidRPr="00C87A9F">
        <w:rPr>
          <w:rFonts w:ascii="Times New Roman" w:hAnsi="Times New Roman" w:cs="Times New Roman"/>
          <w:b/>
        </w:rPr>
        <w:t>. člen</w:t>
      </w:r>
    </w:p>
    <w:p w:rsidR="00881D48" w:rsidRPr="00CF5BAA" w:rsidRDefault="00881D48" w:rsidP="00881D48">
      <w:pPr>
        <w:pStyle w:val="Telobesedila"/>
        <w:autoSpaceDE/>
        <w:autoSpaceDN/>
        <w:jc w:val="center"/>
        <w:rPr>
          <w:rFonts w:ascii="Times New Roman" w:hAnsi="Times New Roman" w:cs="Times New Roman"/>
          <w:sz w:val="20"/>
          <w:szCs w:val="20"/>
        </w:rPr>
      </w:pPr>
    </w:p>
    <w:p w:rsidR="00210172" w:rsidRPr="00441012" w:rsidRDefault="00210172" w:rsidP="00210172">
      <w:pPr>
        <w:pStyle w:val="Telobesedila"/>
        <w:autoSpaceDE/>
        <w:autoSpaceDN/>
        <w:rPr>
          <w:rFonts w:ascii="Times New Roman" w:hAnsi="Times New Roman" w:cs="Times New Roman"/>
        </w:rPr>
      </w:pPr>
      <w:r w:rsidRPr="00441012">
        <w:rPr>
          <w:rFonts w:ascii="Times New Roman" w:hAnsi="Times New Roman" w:cs="Times New Roman"/>
        </w:rPr>
        <w:t>Spremembe in dopolnitve statuta začnejo veljati osmi dan po objavi v Urad</w:t>
      </w:r>
      <w:r w:rsidR="00A740AF" w:rsidRPr="00441012">
        <w:rPr>
          <w:rFonts w:ascii="Times New Roman" w:hAnsi="Times New Roman" w:cs="Times New Roman"/>
        </w:rPr>
        <w:t xml:space="preserve">nem listu Republike Slovenije. </w:t>
      </w:r>
    </w:p>
    <w:p w:rsidR="00210172" w:rsidRDefault="00210172" w:rsidP="00210172">
      <w:pPr>
        <w:rPr>
          <w:rFonts w:ascii="Times New Roman" w:hAnsi="Times New Roman"/>
          <w:szCs w:val="24"/>
        </w:rPr>
      </w:pPr>
    </w:p>
    <w:p w:rsidR="00FB71DB" w:rsidRDefault="00FB71DB" w:rsidP="00210172">
      <w:pPr>
        <w:rPr>
          <w:rFonts w:ascii="Times New Roman" w:hAnsi="Times New Roman"/>
          <w:szCs w:val="24"/>
        </w:rPr>
      </w:pPr>
    </w:p>
    <w:p w:rsidR="00FB71DB" w:rsidRPr="009877FF" w:rsidRDefault="00FB71DB" w:rsidP="004E7D9F">
      <w:pPr>
        <w:shd w:val="clear" w:color="auto" w:fill="BFBFBF" w:themeFill="background1" w:themeFillShade="BF"/>
        <w:rPr>
          <w:rFonts w:ascii="Trebuchet MS" w:hAnsi="Trebuchet MS"/>
          <w:b/>
          <w:i/>
          <w:sz w:val="22"/>
          <w:szCs w:val="22"/>
        </w:rPr>
      </w:pPr>
      <w:r w:rsidRPr="009877FF">
        <w:rPr>
          <w:rFonts w:ascii="Trebuchet MS" w:hAnsi="Trebuchet MS"/>
          <w:b/>
          <w:i/>
          <w:sz w:val="22"/>
          <w:szCs w:val="22"/>
        </w:rPr>
        <w:t>Obrazložitev:</w:t>
      </w:r>
    </w:p>
    <w:p w:rsidR="00FB71DB" w:rsidRPr="009877FF" w:rsidRDefault="00FB71DB" w:rsidP="004E7D9F">
      <w:pPr>
        <w:shd w:val="clear" w:color="auto" w:fill="BFBFBF" w:themeFill="background1" w:themeFillShade="BF"/>
        <w:tabs>
          <w:tab w:val="left" w:pos="1276"/>
        </w:tabs>
        <w:jc w:val="both"/>
        <w:rPr>
          <w:rFonts w:ascii="Trebuchet MS" w:hAnsi="Trebuchet MS"/>
          <w:i/>
          <w:sz w:val="22"/>
          <w:szCs w:val="22"/>
        </w:rPr>
      </w:pPr>
      <w:r w:rsidRPr="009877FF">
        <w:rPr>
          <w:rFonts w:ascii="Trebuchet MS" w:hAnsi="Trebuchet MS"/>
          <w:i/>
          <w:sz w:val="22"/>
          <w:szCs w:val="22"/>
        </w:rPr>
        <w:t>Besedilo je oblikovano na podlagi dolo</w:t>
      </w:r>
      <w:r w:rsidRPr="009877FF">
        <w:rPr>
          <w:rFonts w:ascii="Trebuchet MS" w:hAnsi="Trebuchet MS" w:cs="MS Reference Sans Serif"/>
          <w:i/>
          <w:sz w:val="22"/>
          <w:szCs w:val="22"/>
        </w:rPr>
        <w:t>č</w:t>
      </w:r>
      <w:r w:rsidRPr="009877FF">
        <w:rPr>
          <w:rFonts w:ascii="Trebuchet MS" w:hAnsi="Trebuchet MS"/>
          <w:i/>
          <w:sz w:val="22"/>
          <w:szCs w:val="22"/>
        </w:rPr>
        <w:t xml:space="preserve">ila 66. </w:t>
      </w:r>
      <w:r w:rsidRPr="009877FF">
        <w:rPr>
          <w:rFonts w:ascii="Trebuchet MS" w:hAnsi="Trebuchet MS" w:cs="MS Reference Sans Serif"/>
          <w:i/>
          <w:sz w:val="22"/>
          <w:szCs w:val="22"/>
        </w:rPr>
        <w:t>č</w:t>
      </w:r>
      <w:r w:rsidRPr="009877FF">
        <w:rPr>
          <w:rFonts w:ascii="Trebuchet MS" w:hAnsi="Trebuchet MS"/>
          <w:i/>
          <w:sz w:val="22"/>
          <w:szCs w:val="22"/>
        </w:rPr>
        <w:t>lena Zakona o lokalni samoupravi,  ki dolo</w:t>
      </w:r>
      <w:r w:rsidRPr="009877FF">
        <w:rPr>
          <w:rFonts w:ascii="Trebuchet MS" w:hAnsi="Trebuchet MS" w:cs="MS Reference Sans Serif"/>
          <w:i/>
          <w:sz w:val="22"/>
          <w:szCs w:val="22"/>
        </w:rPr>
        <w:t>č</w:t>
      </w:r>
      <w:r w:rsidRPr="009877FF">
        <w:rPr>
          <w:rFonts w:ascii="Trebuchet MS" w:hAnsi="Trebuchet MS"/>
          <w:i/>
          <w:sz w:val="22"/>
          <w:szCs w:val="22"/>
        </w:rPr>
        <w:t>a, da morajo biti statut in predpisi občine objavljeni, veljati pa začnejo petnajsti dan po objavi, če ni v njih drugače določeno. Statut in drugi predpisi občine se objavijo v uradnem glasilu.</w:t>
      </w:r>
    </w:p>
    <w:p w:rsidR="00FB71DB" w:rsidRPr="00441012" w:rsidRDefault="00FB71DB" w:rsidP="00210172">
      <w:pPr>
        <w:rPr>
          <w:rFonts w:ascii="Times New Roman" w:hAnsi="Times New Roman"/>
          <w:szCs w:val="24"/>
        </w:rPr>
      </w:pPr>
    </w:p>
    <w:p w:rsidR="00210172" w:rsidRPr="00441012" w:rsidRDefault="00210172" w:rsidP="00210172">
      <w:pPr>
        <w:rPr>
          <w:rFonts w:ascii="Times New Roman" w:hAnsi="Times New Roman"/>
          <w:szCs w:val="24"/>
        </w:rPr>
      </w:pPr>
      <w:r w:rsidRPr="00441012">
        <w:rPr>
          <w:rFonts w:ascii="Times New Roman" w:hAnsi="Times New Roman"/>
          <w:szCs w:val="24"/>
        </w:rPr>
        <w:t xml:space="preserve">Številka:  </w:t>
      </w:r>
      <w:r w:rsidR="004E7D9F">
        <w:rPr>
          <w:rFonts w:ascii="Times New Roman" w:hAnsi="Times New Roman"/>
          <w:szCs w:val="24"/>
        </w:rPr>
        <w:t>007-0010/2015-1 (183)</w:t>
      </w:r>
    </w:p>
    <w:p w:rsidR="00210172" w:rsidRPr="00441012" w:rsidRDefault="00247A1E" w:rsidP="00210172">
      <w:pPr>
        <w:rPr>
          <w:rFonts w:ascii="Times New Roman" w:hAnsi="Times New Roman"/>
          <w:szCs w:val="24"/>
        </w:rPr>
      </w:pPr>
      <w:r>
        <w:rPr>
          <w:rFonts w:ascii="Times New Roman" w:hAnsi="Times New Roman"/>
          <w:szCs w:val="24"/>
        </w:rPr>
        <w:t>M. Sobota, dne : ………</w:t>
      </w:r>
      <w:r w:rsidR="00210172" w:rsidRPr="00441012">
        <w:rPr>
          <w:rFonts w:ascii="Times New Roman" w:hAnsi="Times New Roman"/>
          <w:szCs w:val="24"/>
        </w:rPr>
        <w:t xml:space="preserve"> </w:t>
      </w:r>
    </w:p>
    <w:p w:rsidR="00FB71DB" w:rsidRPr="009F4A50" w:rsidRDefault="00FB71DB" w:rsidP="00FB71DB">
      <w:pPr>
        <w:pStyle w:val="3-len"/>
        <w:spacing w:after="0" w:line="240" w:lineRule="auto"/>
        <w:ind w:firstLine="4536"/>
        <w:outlineLvl w:val="0"/>
        <w:rPr>
          <w:rFonts w:ascii="Trebuchet MS" w:eastAsia="Times New Roman" w:hAnsi="Trebuchet MS"/>
          <w:i w:val="0"/>
          <w:sz w:val="20"/>
          <w:szCs w:val="24"/>
          <w:lang w:eastAsia="sl-SI"/>
        </w:rPr>
      </w:pPr>
      <w:r w:rsidRPr="009F4A50">
        <w:rPr>
          <w:rFonts w:ascii="Trebuchet MS" w:eastAsia="Times New Roman" w:hAnsi="Trebuchet MS"/>
          <w:i w:val="0"/>
          <w:sz w:val="20"/>
          <w:szCs w:val="24"/>
          <w:lang w:eastAsia="sl-SI"/>
        </w:rPr>
        <w:t>Župan</w:t>
      </w:r>
    </w:p>
    <w:p w:rsidR="00FB71DB" w:rsidRPr="009F4A50" w:rsidRDefault="00FB71DB" w:rsidP="00FB71DB">
      <w:pPr>
        <w:pStyle w:val="3-len"/>
        <w:spacing w:after="0" w:line="240" w:lineRule="auto"/>
        <w:ind w:firstLine="4536"/>
        <w:outlineLvl w:val="0"/>
        <w:rPr>
          <w:rFonts w:ascii="Trebuchet MS" w:eastAsia="Times New Roman" w:hAnsi="Trebuchet MS"/>
          <w:i w:val="0"/>
          <w:sz w:val="20"/>
          <w:szCs w:val="24"/>
          <w:lang w:eastAsia="sl-SI"/>
        </w:rPr>
      </w:pPr>
      <w:r w:rsidRPr="009F4A50">
        <w:rPr>
          <w:rFonts w:ascii="Trebuchet MS" w:eastAsia="Times New Roman" w:hAnsi="Trebuchet MS"/>
          <w:i w:val="0"/>
          <w:sz w:val="20"/>
          <w:szCs w:val="24"/>
          <w:lang w:eastAsia="sl-SI"/>
        </w:rPr>
        <w:t>Mestne občine Murska Sobota</w:t>
      </w:r>
    </w:p>
    <w:p w:rsidR="00FB71DB" w:rsidRPr="009F4A50" w:rsidRDefault="004E7D9F" w:rsidP="00FB71DB">
      <w:pPr>
        <w:pStyle w:val="3-len"/>
        <w:spacing w:after="0" w:line="240" w:lineRule="auto"/>
        <w:ind w:firstLine="4536"/>
        <w:outlineLvl w:val="0"/>
        <w:rPr>
          <w:rFonts w:ascii="Trebuchet MS" w:eastAsia="Times New Roman" w:hAnsi="Trebuchet MS"/>
          <w:i w:val="0"/>
          <w:sz w:val="20"/>
          <w:szCs w:val="24"/>
          <w:lang w:eastAsia="sl-SI"/>
        </w:rPr>
      </w:pPr>
      <w:proofErr w:type="spellStart"/>
      <w:r>
        <w:rPr>
          <w:rFonts w:ascii="Trebuchet MS" w:eastAsia="Times New Roman" w:hAnsi="Trebuchet MS"/>
          <w:i w:val="0"/>
          <w:sz w:val="20"/>
          <w:szCs w:val="24"/>
          <w:lang w:eastAsia="sl-SI"/>
        </w:rPr>
        <w:t>dr</w:t>
      </w:r>
      <w:r w:rsidR="00FB71DB" w:rsidRPr="009F4A50">
        <w:rPr>
          <w:rFonts w:ascii="Trebuchet MS" w:eastAsia="Times New Roman" w:hAnsi="Trebuchet MS"/>
          <w:i w:val="0"/>
          <w:sz w:val="20"/>
          <w:szCs w:val="24"/>
          <w:lang w:eastAsia="sl-SI"/>
        </w:rPr>
        <w:t>.Aleksander</w:t>
      </w:r>
      <w:proofErr w:type="spellEnd"/>
      <w:r w:rsidR="00FB71DB" w:rsidRPr="009F4A50">
        <w:rPr>
          <w:rFonts w:ascii="Trebuchet MS" w:eastAsia="Times New Roman" w:hAnsi="Trebuchet MS"/>
          <w:i w:val="0"/>
          <w:sz w:val="20"/>
          <w:szCs w:val="24"/>
          <w:lang w:eastAsia="sl-SI"/>
        </w:rPr>
        <w:t xml:space="preserve"> JEVŠEK</w:t>
      </w:r>
    </w:p>
    <w:p w:rsidR="00FB71DB" w:rsidRPr="009F4A50" w:rsidRDefault="00FB71DB" w:rsidP="00FB71DB">
      <w:pPr>
        <w:pStyle w:val="3-len"/>
        <w:spacing w:after="0" w:line="240" w:lineRule="auto"/>
        <w:jc w:val="both"/>
        <w:outlineLvl w:val="0"/>
        <w:rPr>
          <w:rFonts w:ascii="Trebuchet MS" w:eastAsia="Times New Roman" w:hAnsi="Trebuchet MS"/>
          <w:i w:val="0"/>
          <w:sz w:val="20"/>
          <w:szCs w:val="24"/>
          <w:lang w:eastAsia="sl-SI"/>
        </w:rPr>
      </w:pPr>
    </w:p>
    <w:p w:rsidR="00FB71DB" w:rsidRPr="00CB10BA" w:rsidRDefault="00FB71DB" w:rsidP="00FB71DB">
      <w:pPr>
        <w:rPr>
          <w:rFonts w:cs="Arial"/>
          <w:i/>
        </w:rPr>
      </w:pPr>
      <w:r w:rsidRPr="00CB10BA">
        <w:rPr>
          <w:rFonts w:cs="Arial"/>
          <w:i/>
        </w:rPr>
        <w:tab/>
      </w:r>
    </w:p>
    <w:p w:rsidR="00016908" w:rsidRDefault="00016908" w:rsidP="00016908">
      <w:pPr>
        <w:rPr>
          <w:rFonts w:ascii="Times New Roman" w:hAnsi="Times New Roman"/>
          <w:szCs w:val="24"/>
        </w:rPr>
      </w:pPr>
    </w:p>
    <w:p w:rsidR="00CF5BAA" w:rsidRDefault="00CF5BAA" w:rsidP="00016908">
      <w:pPr>
        <w:rPr>
          <w:rFonts w:ascii="Times New Roman" w:hAnsi="Times New Roman"/>
          <w:szCs w:val="24"/>
        </w:rPr>
      </w:pPr>
    </w:p>
    <w:p w:rsidR="00247A1E" w:rsidRDefault="00247A1E" w:rsidP="00016908">
      <w:pPr>
        <w:rPr>
          <w:rFonts w:ascii="Times New Roman" w:hAnsi="Times New Roman"/>
          <w:szCs w:val="24"/>
        </w:rPr>
      </w:pPr>
    </w:p>
    <w:p w:rsidR="009877FF" w:rsidRDefault="009877FF" w:rsidP="00016908">
      <w:pPr>
        <w:rPr>
          <w:rFonts w:ascii="Times New Roman" w:hAnsi="Times New Roman"/>
          <w:szCs w:val="24"/>
        </w:rPr>
      </w:pPr>
    </w:p>
    <w:p w:rsidR="009877FF" w:rsidRDefault="009877FF" w:rsidP="00016908">
      <w:pPr>
        <w:rPr>
          <w:rFonts w:ascii="Times New Roman" w:hAnsi="Times New Roman"/>
          <w:szCs w:val="24"/>
        </w:rPr>
      </w:pPr>
    </w:p>
    <w:p w:rsidR="009877FF" w:rsidRDefault="009877FF" w:rsidP="00016908">
      <w:pPr>
        <w:rPr>
          <w:rFonts w:ascii="Times New Roman" w:hAnsi="Times New Roman"/>
          <w:szCs w:val="24"/>
        </w:rPr>
      </w:pPr>
    </w:p>
    <w:p w:rsidR="009877FF" w:rsidRDefault="009877FF" w:rsidP="00016908">
      <w:pPr>
        <w:rPr>
          <w:rFonts w:ascii="Times New Roman" w:hAnsi="Times New Roman"/>
          <w:szCs w:val="24"/>
        </w:rPr>
      </w:pPr>
    </w:p>
    <w:p w:rsidR="009877FF" w:rsidRDefault="009877FF" w:rsidP="00016908">
      <w:pPr>
        <w:rPr>
          <w:rFonts w:ascii="Times New Roman" w:hAnsi="Times New Roman"/>
          <w:szCs w:val="24"/>
        </w:rPr>
      </w:pPr>
    </w:p>
    <w:p w:rsidR="009877FF" w:rsidRDefault="009877FF" w:rsidP="00016908">
      <w:pPr>
        <w:rPr>
          <w:rFonts w:ascii="Times New Roman" w:hAnsi="Times New Roman"/>
          <w:szCs w:val="24"/>
        </w:rPr>
      </w:pPr>
    </w:p>
    <w:p w:rsidR="009877FF" w:rsidRDefault="009877FF" w:rsidP="00016908">
      <w:pPr>
        <w:rPr>
          <w:rFonts w:ascii="Times New Roman" w:hAnsi="Times New Roman"/>
          <w:szCs w:val="24"/>
        </w:rPr>
      </w:pPr>
    </w:p>
    <w:p w:rsidR="009877FF" w:rsidRDefault="009877FF" w:rsidP="00016908">
      <w:pPr>
        <w:rPr>
          <w:rFonts w:ascii="Times New Roman" w:hAnsi="Times New Roman"/>
          <w:szCs w:val="24"/>
        </w:rPr>
      </w:pPr>
    </w:p>
    <w:p w:rsidR="009877FF" w:rsidRDefault="009877FF" w:rsidP="00016908">
      <w:pPr>
        <w:rPr>
          <w:rFonts w:ascii="Times New Roman" w:hAnsi="Times New Roman"/>
          <w:szCs w:val="24"/>
        </w:rPr>
      </w:pPr>
    </w:p>
    <w:p w:rsidR="009877FF" w:rsidRDefault="009877FF" w:rsidP="00016908">
      <w:pPr>
        <w:rPr>
          <w:rFonts w:ascii="Times New Roman" w:hAnsi="Times New Roman"/>
          <w:szCs w:val="24"/>
        </w:rPr>
      </w:pPr>
    </w:p>
    <w:p w:rsidR="009877FF" w:rsidRDefault="009877FF" w:rsidP="00016908">
      <w:pPr>
        <w:rPr>
          <w:rFonts w:ascii="Times New Roman" w:hAnsi="Times New Roman"/>
          <w:szCs w:val="24"/>
        </w:rPr>
      </w:pPr>
    </w:p>
    <w:p w:rsidR="00D358CF" w:rsidRDefault="00D358CF" w:rsidP="00016908">
      <w:pPr>
        <w:rPr>
          <w:rFonts w:ascii="Times New Roman" w:hAnsi="Times New Roman"/>
          <w:szCs w:val="24"/>
        </w:rPr>
      </w:pPr>
    </w:p>
    <w:p w:rsidR="00D358CF" w:rsidRDefault="00D358CF" w:rsidP="00016908">
      <w:pPr>
        <w:rPr>
          <w:rFonts w:ascii="Times New Roman" w:hAnsi="Times New Roman"/>
          <w:szCs w:val="24"/>
        </w:rPr>
      </w:pPr>
    </w:p>
    <w:p w:rsidR="00D358CF" w:rsidRDefault="00D358CF" w:rsidP="00016908">
      <w:pPr>
        <w:rPr>
          <w:rFonts w:ascii="Times New Roman" w:hAnsi="Times New Roman"/>
          <w:szCs w:val="24"/>
        </w:rPr>
      </w:pPr>
    </w:p>
    <w:p w:rsidR="00D358CF" w:rsidRDefault="00D358CF" w:rsidP="00016908">
      <w:pPr>
        <w:rPr>
          <w:rFonts w:ascii="Times New Roman" w:hAnsi="Times New Roman"/>
          <w:szCs w:val="24"/>
        </w:rPr>
      </w:pPr>
    </w:p>
    <w:p w:rsidR="00D358CF" w:rsidRDefault="00D358CF" w:rsidP="00016908">
      <w:pPr>
        <w:rPr>
          <w:rFonts w:ascii="Times New Roman" w:hAnsi="Times New Roman"/>
          <w:szCs w:val="24"/>
        </w:rPr>
      </w:pPr>
    </w:p>
    <w:p w:rsidR="00D358CF" w:rsidRDefault="00D358CF" w:rsidP="00016908">
      <w:pPr>
        <w:rPr>
          <w:rFonts w:ascii="Times New Roman" w:hAnsi="Times New Roman"/>
          <w:szCs w:val="24"/>
        </w:rPr>
      </w:pPr>
    </w:p>
    <w:p w:rsidR="009877FF" w:rsidRDefault="009877FF" w:rsidP="00016908">
      <w:pPr>
        <w:rPr>
          <w:rFonts w:ascii="Times New Roman" w:hAnsi="Times New Roman"/>
          <w:szCs w:val="24"/>
        </w:rPr>
      </w:pPr>
    </w:p>
    <w:p w:rsidR="009877FF" w:rsidRDefault="009877FF" w:rsidP="00016908">
      <w:pPr>
        <w:rPr>
          <w:rFonts w:ascii="Times New Roman" w:hAnsi="Times New Roman"/>
          <w:szCs w:val="24"/>
        </w:rPr>
      </w:pPr>
    </w:p>
    <w:p w:rsidR="00016908" w:rsidRPr="00441012" w:rsidRDefault="00016908" w:rsidP="00016908">
      <w:pPr>
        <w:pStyle w:val="Naslov1"/>
        <w:rPr>
          <w:bCs w:val="0"/>
          <w:szCs w:val="24"/>
        </w:rPr>
      </w:pPr>
      <w:r w:rsidRPr="00441012">
        <w:rPr>
          <w:bCs w:val="0"/>
          <w:szCs w:val="24"/>
        </w:rPr>
        <w:lastRenderedPageBreak/>
        <w:t>O B R A Z L O Ž I T E V</w:t>
      </w:r>
    </w:p>
    <w:p w:rsidR="00016908" w:rsidRPr="00441012" w:rsidRDefault="00016908" w:rsidP="00016908">
      <w:pPr>
        <w:jc w:val="right"/>
        <w:rPr>
          <w:rFonts w:ascii="Times New Roman" w:hAnsi="Times New Roman"/>
          <w:b/>
          <w:szCs w:val="24"/>
        </w:rPr>
      </w:pPr>
    </w:p>
    <w:p w:rsidR="00016908" w:rsidRDefault="00016908" w:rsidP="00016908">
      <w:pPr>
        <w:numPr>
          <w:ilvl w:val="0"/>
          <w:numId w:val="1"/>
        </w:numPr>
        <w:ind w:left="426" w:hanging="426"/>
        <w:jc w:val="both"/>
        <w:rPr>
          <w:rFonts w:ascii="Times New Roman" w:hAnsi="Times New Roman"/>
          <w:b/>
          <w:szCs w:val="24"/>
        </w:rPr>
      </w:pPr>
      <w:r w:rsidRPr="00441012">
        <w:rPr>
          <w:rFonts w:ascii="Times New Roman" w:hAnsi="Times New Roman"/>
          <w:b/>
          <w:szCs w:val="24"/>
        </w:rPr>
        <w:t>Pravna podlaga:</w:t>
      </w:r>
    </w:p>
    <w:p w:rsidR="00742708" w:rsidRDefault="00742708" w:rsidP="00742708">
      <w:pPr>
        <w:jc w:val="both"/>
        <w:rPr>
          <w:rFonts w:ascii="Times New Roman" w:hAnsi="Times New Roman"/>
          <w:b/>
          <w:szCs w:val="24"/>
        </w:rPr>
      </w:pPr>
    </w:p>
    <w:p w:rsidR="00742708" w:rsidRDefault="00742708" w:rsidP="00742708">
      <w:pPr>
        <w:jc w:val="both"/>
        <w:rPr>
          <w:rFonts w:ascii="Times New Roman" w:hAnsi="Times New Roman"/>
          <w:b/>
          <w:szCs w:val="24"/>
        </w:rPr>
      </w:pPr>
      <w:r w:rsidRPr="00742708">
        <w:rPr>
          <w:rFonts w:ascii="Times New Roman" w:hAnsi="Times New Roman"/>
          <w:szCs w:val="24"/>
        </w:rPr>
        <w:t xml:space="preserve">Pravna podlaga za sprejem Statuta Mestne občine Murska Sobota (v nadaljevanju : statut) je določilo 64. člena Zakona o lokalni samoupravi (Uradni list RS, št. </w:t>
      </w:r>
      <w:hyperlink r:id="rId27" w:tgtFrame="_blank" w:tooltip="Zakon o lokalni samoupravi (uradno prečiščeno besedilo)" w:history="1">
        <w:r w:rsidRPr="00742708">
          <w:rPr>
            <w:rFonts w:ascii="Times New Roman" w:hAnsi="Times New Roman"/>
            <w:szCs w:val="24"/>
          </w:rPr>
          <w:t>94/07</w:t>
        </w:r>
      </w:hyperlink>
      <w:r w:rsidRPr="00742708">
        <w:rPr>
          <w:rFonts w:ascii="Times New Roman" w:hAnsi="Times New Roman"/>
          <w:szCs w:val="24"/>
        </w:rPr>
        <w:t xml:space="preserve"> – uradno prečiščeno besedilo, </w:t>
      </w:r>
      <w:hyperlink r:id="rId28" w:tgtFrame="_blank" w:tooltip="Zakon o dopolnitvi Zakona o lokalni samoupravi" w:history="1">
        <w:r w:rsidRPr="00742708">
          <w:rPr>
            <w:rFonts w:ascii="Times New Roman" w:hAnsi="Times New Roman"/>
            <w:szCs w:val="24"/>
          </w:rPr>
          <w:t>76/08</w:t>
        </w:r>
      </w:hyperlink>
      <w:r w:rsidRPr="00742708">
        <w:rPr>
          <w:rFonts w:ascii="Times New Roman" w:hAnsi="Times New Roman"/>
          <w:szCs w:val="24"/>
        </w:rPr>
        <w:t xml:space="preserve">, </w:t>
      </w:r>
      <w:hyperlink r:id="rId29" w:tgtFrame="_blank" w:tooltip="Zakon o spremembah in dopolnitvah Zakona o lokalni samoupravi" w:history="1">
        <w:r w:rsidRPr="00742708">
          <w:rPr>
            <w:rFonts w:ascii="Times New Roman" w:hAnsi="Times New Roman"/>
            <w:szCs w:val="24"/>
          </w:rPr>
          <w:t>79/09</w:t>
        </w:r>
      </w:hyperlink>
      <w:r w:rsidRPr="00742708">
        <w:rPr>
          <w:rFonts w:ascii="Times New Roman" w:hAnsi="Times New Roman"/>
          <w:szCs w:val="24"/>
        </w:rPr>
        <w:t xml:space="preserve">, </w:t>
      </w:r>
      <w:hyperlink r:id="rId30" w:tgtFrame="_blank" w:tooltip="Zakon o spremembah in dopolnitvah Zakona o lokalni samoupravi" w:history="1">
        <w:r w:rsidRPr="00742708">
          <w:rPr>
            <w:rFonts w:ascii="Times New Roman" w:hAnsi="Times New Roman"/>
            <w:szCs w:val="24"/>
          </w:rPr>
          <w:t>51/10</w:t>
        </w:r>
      </w:hyperlink>
      <w:r w:rsidRPr="00742708">
        <w:rPr>
          <w:rFonts w:ascii="Times New Roman" w:hAnsi="Times New Roman"/>
          <w:szCs w:val="24"/>
        </w:rPr>
        <w:t xml:space="preserve">, </w:t>
      </w:r>
      <w:hyperlink r:id="rId31" w:tgtFrame="_blank" w:tooltip="Zakon za uravnoteženje javnih financ" w:history="1">
        <w:r w:rsidRPr="00742708">
          <w:rPr>
            <w:rFonts w:ascii="Times New Roman" w:hAnsi="Times New Roman"/>
            <w:szCs w:val="24"/>
          </w:rPr>
          <w:t>40/12</w:t>
        </w:r>
      </w:hyperlink>
      <w:r w:rsidRPr="00742708">
        <w:rPr>
          <w:rFonts w:ascii="Times New Roman" w:hAnsi="Times New Roman"/>
          <w:szCs w:val="24"/>
        </w:rPr>
        <w:t xml:space="preserve"> – ZUJF in </w:t>
      </w:r>
      <w:hyperlink r:id="rId32" w:tgtFrame="_blank" w:tooltip="Zakon o ukrepih za uravnoteženje javnih financ občin" w:history="1">
        <w:r w:rsidRPr="00742708">
          <w:rPr>
            <w:rFonts w:ascii="Times New Roman" w:hAnsi="Times New Roman"/>
            <w:szCs w:val="24"/>
          </w:rPr>
          <w:t>14/15</w:t>
        </w:r>
      </w:hyperlink>
      <w:r w:rsidRPr="00742708">
        <w:rPr>
          <w:rFonts w:ascii="Times New Roman" w:hAnsi="Times New Roman"/>
          <w:szCs w:val="24"/>
        </w:rPr>
        <w:t xml:space="preserve"> – ZUUJFO), ki določa, da občina sprejme svoj statut, s katerim določi temeljna načela za organizacijo in delovanje občine, oblikovanje in pristojnosti občinskih organov, razen glede organov občinske uprave, način sodelovanja občanov pri sprejemanju odločitev v občini in druga vprašanja skupnega pomena v občini, ki jih določa zakon.  V 116.členu statuta je določeno, da je statut temeljni splošni akt mestne občine, ki ga sprejme mestni svet z dvotretjinsko večino glasov vseh članov mestnega sveta.  </w:t>
      </w:r>
    </w:p>
    <w:p w:rsidR="00742708" w:rsidRPr="00441012" w:rsidRDefault="00742708" w:rsidP="00742708">
      <w:pPr>
        <w:jc w:val="both"/>
        <w:rPr>
          <w:rFonts w:ascii="Times New Roman" w:hAnsi="Times New Roman"/>
          <w:b/>
          <w:szCs w:val="24"/>
        </w:rPr>
      </w:pPr>
    </w:p>
    <w:p w:rsidR="00016908" w:rsidRPr="00441012" w:rsidRDefault="00016908" w:rsidP="00016908">
      <w:pPr>
        <w:jc w:val="both"/>
        <w:rPr>
          <w:rFonts w:ascii="Times New Roman" w:hAnsi="Times New Roman"/>
          <w:szCs w:val="24"/>
        </w:rPr>
      </w:pPr>
      <w:r w:rsidRPr="00441012">
        <w:rPr>
          <w:rFonts w:ascii="Times New Roman" w:hAnsi="Times New Roman"/>
          <w:szCs w:val="24"/>
        </w:rPr>
        <w:t>Pravna podlaga za sprejem sprememb in dopolnitev Statuta Mestne občine Murska Sobota je podana v</w:t>
      </w:r>
      <w:r w:rsidR="00742708">
        <w:rPr>
          <w:rFonts w:ascii="Times New Roman" w:hAnsi="Times New Roman"/>
          <w:szCs w:val="24"/>
        </w:rPr>
        <w:t xml:space="preserve"> ustavnem določilu</w:t>
      </w:r>
      <w:r w:rsidR="00A101AD">
        <w:rPr>
          <w:rFonts w:ascii="Times New Roman" w:hAnsi="Times New Roman"/>
          <w:szCs w:val="24"/>
        </w:rPr>
        <w:t xml:space="preserve">, da morajo biti podzakonski predpisi in drugi splošni akti v skladu z ustavo in zakoni, zato je potrebno določbe statuta uskladiti s sprejetim </w:t>
      </w:r>
      <w:r w:rsidR="00FB71DB">
        <w:rPr>
          <w:rFonts w:ascii="Times New Roman" w:hAnsi="Times New Roman"/>
          <w:szCs w:val="24"/>
        </w:rPr>
        <w:t>Zakon</w:t>
      </w:r>
      <w:r w:rsidR="00A101AD">
        <w:rPr>
          <w:rFonts w:ascii="Times New Roman" w:hAnsi="Times New Roman"/>
          <w:szCs w:val="24"/>
        </w:rPr>
        <w:t>om</w:t>
      </w:r>
      <w:r w:rsidR="00FB71DB">
        <w:rPr>
          <w:rFonts w:ascii="Times New Roman" w:hAnsi="Times New Roman"/>
          <w:szCs w:val="24"/>
        </w:rPr>
        <w:t xml:space="preserve"> o ukrepih za uravnoteženje javnih financ občin (Uradni list RS, št.14/15</w:t>
      </w:r>
      <w:r w:rsidR="00A101AD">
        <w:rPr>
          <w:rFonts w:ascii="Times New Roman" w:hAnsi="Times New Roman"/>
          <w:szCs w:val="24"/>
        </w:rPr>
        <w:t>, v nadaljevanju: ZUUJFO</w:t>
      </w:r>
      <w:r w:rsidR="00FB71DB">
        <w:rPr>
          <w:rFonts w:ascii="Times New Roman" w:hAnsi="Times New Roman"/>
          <w:szCs w:val="24"/>
        </w:rPr>
        <w:t>), ki je s sv</w:t>
      </w:r>
      <w:r w:rsidR="00A101AD">
        <w:rPr>
          <w:rFonts w:ascii="Times New Roman" w:hAnsi="Times New Roman"/>
          <w:szCs w:val="24"/>
        </w:rPr>
        <w:t xml:space="preserve">ojimi določbami posega </w:t>
      </w:r>
      <w:r w:rsidR="00FB71DB">
        <w:rPr>
          <w:rFonts w:ascii="Times New Roman" w:hAnsi="Times New Roman"/>
          <w:szCs w:val="24"/>
        </w:rPr>
        <w:t xml:space="preserve">tudi v določbe </w:t>
      </w:r>
      <w:r w:rsidRPr="00441012">
        <w:rPr>
          <w:rFonts w:ascii="Times New Roman" w:hAnsi="Times New Roman"/>
          <w:szCs w:val="24"/>
        </w:rPr>
        <w:t>Zakona o lokalni samoupravi (Ura</w:t>
      </w:r>
      <w:r w:rsidR="00FB71DB">
        <w:rPr>
          <w:rFonts w:ascii="Times New Roman" w:hAnsi="Times New Roman"/>
          <w:szCs w:val="24"/>
        </w:rPr>
        <w:t>dni list RS</w:t>
      </w:r>
      <w:r w:rsidR="00FB71DB" w:rsidRPr="00FB71DB">
        <w:rPr>
          <w:rFonts w:ascii="Times New Roman" w:hAnsi="Times New Roman"/>
          <w:szCs w:val="24"/>
        </w:rPr>
        <w:t xml:space="preserve">, št. </w:t>
      </w:r>
      <w:hyperlink r:id="rId33" w:tgtFrame="_blank" w:tooltip="Zakon o lokalni samoupravi (uradno prečiščeno besedilo)" w:history="1">
        <w:r w:rsidR="00FB71DB" w:rsidRPr="00FB71DB">
          <w:rPr>
            <w:rFonts w:ascii="Times New Roman" w:hAnsi="Times New Roman"/>
            <w:szCs w:val="24"/>
          </w:rPr>
          <w:t>94/07</w:t>
        </w:r>
      </w:hyperlink>
      <w:r w:rsidR="00FB71DB" w:rsidRPr="00FB71DB">
        <w:rPr>
          <w:rFonts w:ascii="Times New Roman" w:hAnsi="Times New Roman"/>
          <w:szCs w:val="24"/>
        </w:rPr>
        <w:t xml:space="preserve"> – uradno prečiščeno besedilo, </w:t>
      </w:r>
      <w:hyperlink r:id="rId34" w:tgtFrame="_blank" w:tooltip="Zakon o dopolnitvi Zakona o lokalni samoupravi" w:history="1">
        <w:r w:rsidR="00FB71DB" w:rsidRPr="00FB71DB">
          <w:rPr>
            <w:rFonts w:ascii="Times New Roman" w:hAnsi="Times New Roman"/>
            <w:szCs w:val="24"/>
          </w:rPr>
          <w:t>76/08</w:t>
        </w:r>
      </w:hyperlink>
      <w:r w:rsidR="00FB71DB" w:rsidRPr="00FB71DB">
        <w:rPr>
          <w:rFonts w:ascii="Times New Roman" w:hAnsi="Times New Roman"/>
          <w:szCs w:val="24"/>
        </w:rPr>
        <w:t xml:space="preserve">, </w:t>
      </w:r>
      <w:hyperlink r:id="rId35" w:tgtFrame="_blank" w:tooltip="Zakon o spremembah in dopolnitvah Zakona o lokalni samoupravi" w:history="1">
        <w:r w:rsidR="00FB71DB" w:rsidRPr="00FB71DB">
          <w:rPr>
            <w:rFonts w:ascii="Times New Roman" w:hAnsi="Times New Roman"/>
            <w:szCs w:val="24"/>
          </w:rPr>
          <w:t>79/09</w:t>
        </w:r>
      </w:hyperlink>
      <w:r w:rsidR="00FB71DB" w:rsidRPr="00FB71DB">
        <w:rPr>
          <w:rFonts w:ascii="Times New Roman" w:hAnsi="Times New Roman"/>
          <w:szCs w:val="24"/>
        </w:rPr>
        <w:t xml:space="preserve">, </w:t>
      </w:r>
      <w:hyperlink r:id="rId36" w:tgtFrame="_blank" w:tooltip="Zakon o spremembah in dopolnitvah Zakona o lokalni samoupravi" w:history="1">
        <w:r w:rsidR="00FB71DB" w:rsidRPr="00FB71DB">
          <w:rPr>
            <w:rFonts w:ascii="Times New Roman" w:hAnsi="Times New Roman"/>
            <w:szCs w:val="24"/>
          </w:rPr>
          <w:t>51/10</w:t>
        </w:r>
      </w:hyperlink>
      <w:r w:rsidR="00FB71DB" w:rsidRPr="00FB71DB">
        <w:rPr>
          <w:rFonts w:ascii="Times New Roman" w:hAnsi="Times New Roman"/>
          <w:szCs w:val="24"/>
        </w:rPr>
        <w:t xml:space="preserve">, </w:t>
      </w:r>
      <w:hyperlink r:id="rId37" w:tgtFrame="_blank" w:tooltip="Zakon za uravnoteženje javnih financ" w:history="1">
        <w:r w:rsidR="00FB71DB" w:rsidRPr="00FB71DB">
          <w:rPr>
            <w:rFonts w:ascii="Times New Roman" w:hAnsi="Times New Roman"/>
            <w:szCs w:val="24"/>
          </w:rPr>
          <w:t>40/12</w:t>
        </w:r>
      </w:hyperlink>
      <w:r w:rsidR="00FB71DB" w:rsidRPr="00FB71DB">
        <w:rPr>
          <w:rFonts w:ascii="Times New Roman" w:hAnsi="Times New Roman"/>
          <w:szCs w:val="24"/>
        </w:rPr>
        <w:t xml:space="preserve"> – ZUJF in </w:t>
      </w:r>
      <w:hyperlink r:id="rId38" w:tgtFrame="_blank" w:tooltip="Zakon o ukrepih za uravnoteženje javnih financ občin" w:history="1">
        <w:r w:rsidR="00FB71DB" w:rsidRPr="00FB71DB">
          <w:rPr>
            <w:rFonts w:ascii="Times New Roman" w:hAnsi="Times New Roman"/>
            <w:szCs w:val="24"/>
          </w:rPr>
          <w:t>14/15</w:t>
        </w:r>
      </w:hyperlink>
      <w:r w:rsidR="00FB71DB" w:rsidRPr="00FB71DB">
        <w:rPr>
          <w:rFonts w:ascii="Times New Roman" w:hAnsi="Times New Roman"/>
          <w:szCs w:val="24"/>
        </w:rPr>
        <w:t xml:space="preserve"> – ZUUJFO</w:t>
      </w:r>
      <w:r w:rsidR="00FB71DB">
        <w:rPr>
          <w:rFonts w:ascii="Times New Roman" w:hAnsi="Times New Roman"/>
          <w:szCs w:val="24"/>
        </w:rPr>
        <w:t xml:space="preserve">). </w:t>
      </w:r>
      <w:r w:rsidR="00A101AD">
        <w:rPr>
          <w:rFonts w:ascii="Times New Roman" w:hAnsi="Times New Roman"/>
          <w:szCs w:val="24"/>
        </w:rPr>
        <w:t>ZUUJFO je pričel velja</w:t>
      </w:r>
      <w:r w:rsidR="00E15196">
        <w:rPr>
          <w:rFonts w:ascii="Times New Roman" w:hAnsi="Times New Roman"/>
          <w:szCs w:val="24"/>
        </w:rPr>
        <w:t xml:space="preserve">ti in se uporabljati 15.3.2015, določbe občinskih statutov in drugih splošnih aktov občine pa je potrebno uskladiti s tem zakonom najpozneje v šestih mesecih po njegovi uveljavitvi. </w:t>
      </w:r>
    </w:p>
    <w:p w:rsidR="00016908" w:rsidRPr="00441012" w:rsidRDefault="00016908" w:rsidP="00016908">
      <w:pPr>
        <w:jc w:val="both"/>
        <w:rPr>
          <w:rFonts w:ascii="Times New Roman" w:hAnsi="Times New Roman"/>
          <w:szCs w:val="24"/>
        </w:rPr>
      </w:pPr>
    </w:p>
    <w:p w:rsidR="00D60114" w:rsidRDefault="00016908" w:rsidP="00D60114">
      <w:pPr>
        <w:numPr>
          <w:ilvl w:val="0"/>
          <w:numId w:val="1"/>
        </w:numPr>
        <w:tabs>
          <w:tab w:val="clear" w:pos="720"/>
          <w:tab w:val="num" w:pos="426"/>
        </w:tabs>
        <w:ind w:hanging="720"/>
        <w:jc w:val="both"/>
        <w:rPr>
          <w:rFonts w:ascii="Times New Roman" w:hAnsi="Times New Roman"/>
          <w:szCs w:val="24"/>
        </w:rPr>
      </w:pPr>
      <w:r w:rsidRPr="00D60114">
        <w:rPr>
          <w:rFonts w:ascii="Times New Roman" w:hAnsi="Times New Roman"/>
          <w:b/>
          <w:szCs w:val="24"/>
        </w:rPr>
        <w:t>Ocena stanja in razlogi</w:t>
      </w:r>
      <w:r w:rsidR="00D60114">
        <w:rPr>
          <w:rFonts w:ascii="Times New Roman" w:hAnsi="Times New Roman"/>
          <w:b/>
          <w:szCs w:val="24"/>
        </w:rPr>
        <w:t xml:space="preserve"> za sprejem sprememb in dopolnitev statuta:</w:t>
      </w:r>
    </w:p>
    <w:p w:rsidR="00D60114" w:rsidRDefault="00D60114" w:rsidP="00D60114">
      <w:pPr>
        <w:jc w:val="both"/>
        <w:rPr>
          <w:rFonts w:ascii="Times New Roman" w:hAnsi="Times New Roman"/>
          <w:szCs w:val="24"/>
        </w:rPr>
      </w:pPr>
    </w:p>
    <w:p w:rsidR="006101E6" w:rsidRDefault="00016908" w:rsidP="00D60114">
      <w:pPr>
        <w:jc w:val="both"/>
        <w:rPr>
          <w:rFonts w:ascii="Times New Roman" w:hAnsi="Times New Roman"/>
          <w:szCs w:val="24"/>
        </w:rPr>
      </w:pPr>
      <w:r w:rsidRPr="00D60114">
        <w:rPr>
          <w:rFonts w:ascii="Times New Roman" w:hAnsi="Times New Roman"/>
          <w:szCs w:val="24"/>
        </w:rPr>
        <w:t>Uradno prečiščeno besedilo Statuta Mestne občine Murska Sobota je Mestni svet M</w:t>
      </w:r>
      <w:r w:rsidR="00CE6BBB" w:rsidRPr="00D60114">
        <w:rPr>
          <w:rFonts w:ascii="Times New Roman" w:hAnsi="Times New Roman"/>
          <w:szCs w:val="24"/>
        </w:rPr>
        <w:t xml:space="preserve">estne občine Murska Sobota </w:t>
      </w:r>
      <w:r w:rsidRPr="00D60114">
        <w:rPr>
          <w:rFonts w:ascii="Times New Roman" w:hAnsi="Times New Roman"/>
          <w:szCs w:val="24"/>
        </w:rPr>
        <w:t>sprejel na seji, dne 6. marca 2007, in je objavljeno v Uradnem listu RS, št. 23/2007.</w:t>
      </w:r>
      <w:r w:rsidR="006101E6" w:rsidRPr="00D60114">
        <w:rPr>
          <w:rFonts w:ascii="Times New Roman" w:hAnsi="Times New Roman"/>
          <w:szCs w:val="24"/>
        </w:rPr>
        <w:t xml:space="preserve"> V letu 2010 so bile sprejete spremembe in dopolnitve statuta, ki so bile objavljene v Uradnem listu RS, št.49/10. </w:t>
      </w:r>
      <w:r w:rsidR="00D60114">
        <w:rPr>
          <w:rFonts w:ascii="Times New Roman" w:hAnsi="Times New Roman"/>
          <w:szCs w:val="24"/>
        </w:rPr>
        <w:t xml:space="preserve"> </w:t>
      </w:r>
    </w:p>
    <w:p w:rsidR="00A101AD" w:rsidRDefault="00A101AD" w:rsidP="00D60114">
      <w:pPr>
        <w:jc w:val="both"/>
        <w:rPr>
          <w:rFonts w:ascii="Times New Roman" w:hAnsi="Times New Roman"/>
          <w:szCs w:val="24"/>
        </w:rPr>
      </w:pPr>
    </w:p>
    <w:p w:rsidR="00AA7976" w:rsidRDefault="00A101AD" w:rsidP="00331AF8">
      <w:pPr>
        <w:jc w:val="both"/>
        <w:rPr>
          <w:rFonts w:ascii="Times New Roman" w:hAnsi="Times New Roman"/>
          <w:szCs w:val="24"/>
        </w:rPr>
      </w:pPr>
      <w:r>
        <w:rPr>
          <w:rFonts w:ascii="Times New Roman" w:hAnsi="Times New Roman"/>
          <w:szCs w:val="24"/>
        </w:rPr>
        <w:t>Namen sprejetja ZUUJFO je zagotovitev vzdržnih javnih financ in zmanjšanje izdatkov proračunov občin, zato so bile z njim dopolnjene oziroma spremenjene številne določbe zakonov</w:t>
      </w:r>
      <w:r w:rsidR="00AA7976">
        <w:rPr>
          <w:rFonts w:ascii="Times New Roman" w:hAnsi="Times New Roman"/>
          <w:szCs w:val="24"/>
        </w:rPr>
        <w:t>, ki se nanašajo na naloge lokalne skupnosti, med drugim tudi</w:t>
      </w:r>
      <w:r w:rsidR="00331AF8">
        <w:rPr>
          <w:rFonts w:ascii="Times New Roman" w:hAnsi="Times New Roman"/>
          <w:szCs w:val="24"/>
        </w:rPr>
        <w:t xml:space="preserve"> na </w:t>
      </w:r>
      <w:r w:rsidR="00AA7976" w:rsidRPr="00331AF8">
        <w:rPr>
          <w:rFonts w:ascii="Times New Roman" w:hAnsi="Times New Roman"/>
          <w:szCs w:val="24"/>
        </w:rPr>
        <w:t>nekatere določbe  Zakona o lokalni samoupravi</w:t>
      </w:r>
      <w:r w:rsidR="00AA7976" w:rsidRPr="00AA7976">
        <w:rPr>
          <w:rFonts w:ascii="Times New Roman" w:hAnsi="Times New Roman"/>
          <w:szCs w:val="24"/>
        </w:rPr>
        <w:t xml:space="preserve"> (Uradni list RS, št. 94/07 – uradno prečiščeno besedilo, 76/08, 79/09, 51/10 in 40/12 – ZUJF; v nadaljnjem besedilu: Zakon o lokalni samoupravi), ki se nanašajo na </w:t>
      </w:r>
      <w:r w:rsidR="00AA7976">
        <w:rPr>
          <w:rFonts w:ascii="Times New Roman" w:hAnsi="Times New Roman"/>
          <w:szCs w:val="24"/>
        </w:rPr>
        <w:t xml:space="preserve">: </w:t>
      </w:r>
    </w:p>
    <w:p w:rsidR="00AA7976" w:rsidRDefault="00AA7976" w:rsidP="00AA7976">
      <w:pPr>
        <w:pStyle w:val="Odstavekseznama"/>
        <w:jc w:val="both"/>
        <w:rPr>
          <w:rFonts w:ascii="Times New Roman" w:hAnsi="Times New Roman"/>
          <w:szCs w:val="24"/>
        </w:rPr>
      </w:pPr>
      <w:r>
        <w:rPr>
          <w:rFonts w:ascii="Times New Roman" w:hAnsi="Times New Roman"/>
          <w:szCs w:val="24"/>
        </w:rPr>
        <w:t xml:space="preserve">-določitev oseb, ki ne morejo biti člani ožjega dela občine, to so župan, podžupan, član nadzornega odbora občine in javni uslužbenec v občinski upravi, </w:t>
      </w:r>
    </w:p>
    <w:p w:rsidR="00647648" w:rsidRDefault="00AA7976" w:rsidP="00647648">
      <w:pPr>
        <w:pStyle w:val="Odstavekseznama"/>
        <w:jc w:val="both"/>
        <w:rPr>
          <w:rFonts w:ascii="Times New Roman" w:hAnsi="Times New Roman"/>
          <w:szCs w:val="24"/>
        </w:rPr>
      </w:pPr>
      <w:r>
        <w:rPr>
          <w:rFonts w:ascii="Times New Roman" w:hAnsi="Times New Roman"/>
          <w:szCs w:val="24"/>
        </w:rPr>
        <w:t xml:space="preserve">- podrobneje so določene naloge ožjih delov občine in se nanašajo na urejanje prostora, zagotavljanje obveznih lokalnih javnih služb varstva okolja, gradnjo in vzdrževanje cest in drugih javnih površin, upravljanje s premoženjem, namenjenim za potrebe krajevnega prebivalstva ter pospeševanje kulturnih, športnih in drugih društvenih dejavnosti, </w:t>
      </w:r>
    </w:p>
    <w:p w:rsidR="00AA7976" w:rsidRPr="00647648" w:rsidRDefault="00647648" w:rsidP="00647648">
      <w:pPr>
        <w:pStyle w:val="Odstavekseznama"/>
        <w:jc w:val="both"/>
        <w:rPr>
          <w:rFonts w:ascii="Times New Roman" w:hAnsi="Times New Roman"/>
          <w:szCs w:val="24"/>
        </w:rPr>
      </w:pPr>
      <w:r>
        <w:rPr>
          <w:rFonts w:ascii="Times New Roman" w:hAnsi="Times New Roman"/>
          <w:szCs w:val="24"/>
        </w:rPr>
        <w:t>- d</w:t>
      </w:r>
      <w:r w:rsidR="00AA7976" w:rsidRPr="00647648">
        <w:rPr>
          <w:rFonts w:ascii="Times New Roman" w:hAnsi="Times New Roman"/>
          <w:szCs w:val="24"/>
        </w:rPr>
        <w:t>oločena</w:t>
      </w:r>
      <w:r>
        <w:rPr>
          <w:rFonts w:ascii="Times New Roman" w:hAnsi="Times New Roman"/>
          <w:szCs w:val="24"/>
        </w:rPr>
        <w:t xml:space="preserve"> je</w:t>
      </w:r>
      <w:r w:rsidR="00AA7976" w:rsidRPr="00647648">
        <w:rPr>
          <w:rFonts w:ascii="Times New Roman" w:hAnsi="Times New Roman"/>
          <w:szCs w:val="24"/>
        </w:rPr>
        <w:t xml:space="preserve"> uporaba določb zakona, ki ureja javne finance, o financiranju neposrednih uporabnikov občinskega proračuna, pri financiranju ožjega dela občine, </w:t>
      </w:r>
    </w:p>
    <w:p w:rsidR="00AA7976" w:rsidRDefault="00AA7976" w:rsidP="00AA7976">
      <w:pPr>
        <w:pStyle w:val="Odstavekseznama"/>
        <w:jc w:val="both"/>
        <w:rPr>
          <w:rFonts w:ascii="Times New Roman" w:hAnsi="Times New Roman"/>
          <w:szCs w:val="24"/>
        </w:rPr>
      </w:pPr>
      <w:r>
        <w:rPr>
          <w:rFonts w:ascii="Times New Roman" w:hAnsi="Times New Roman"/>
          <w:szCs w:val="24"/>
        </w:rPr>
        <w:t xml:space="preserve">- </w:t>
      </w:r>
      <w:r w:rsidR="00647648">
        <w:rPr>
          <w:rFonts w:ascii="Times New Roman" w:hAnsi="Times New Roman"/>
          <w:szCs w:val="24"/>
        </w:rPr>
        <w:t xml:space="preserve">določena je pristojnost občinskih svetov, da z aktom določijo merila za izplačilo sejnin za člane občinskih svetov, člane delovnih teles občinskega sveta, člane drugih občinskih organov in člane svetov ožjih delov občin, </w:t>
      </w:r>
    </w:p>
    <w:p w:rsidR="00647648" w:rsidRDefault="00647648" w:rsidP="00AA7976">
      <w:pPr>
        <w:pStyle w:val="Odstavekseznama"/>
        <w:jc w:val="both"/>
        <w:rPr>
          <w:rFonts w:ascii="Times New Roman" w:hAnsi="Times New Roman"/>
          <w:szCs w:val="24"/>
        </w:rPr>
      </w:pPr>
      <w:r>
        <w:rPr>
          <w:rFonts w:ascii="Times New Roman" w:hAnsi="Times New Roman"/>
          <w:szCs w:val="24"/>
        </w:rPr>
        <w:t>- določena je ustanovitev občinskih pravobranilstev ter možnost, da več občin ustanovi medobčinsko pravobranilstvo</w:t>
      </w:r>
      <w:r w:rsidR="004B2577">
        <w:rPr>
          <w:rFonts w:ascii="Times New Roman" w:hAnsi="Times New Roman"/>
          <w:szCs w:val="24"/>
        </w:rPr>
        <w:t xml:space="preserve">, določeni pa so tudi pogoji za imenovanje občinskega pravobranilstva, </w:t>
      </w:r>
    </w:p>
    <w:p w:rsidR="00331AF8" w:rsidRDefault="004B2577" w:rsidP="00331AF8">
      <w:pPr>
        <w:pStyle w:val="Odstavekseznama"/>
        <w:jc w:val="both"/>
        <w:rPr>
          <w:rFonts w:ascii="Times New Roman" w:hAnsi="Times New Roman"/>
          <w:szCs w:val="24"/>
        </w:rPr>
      </w:pPr>
      <w:r>
        <w:rPr>
          <w:rFonts w:ascii="Times New Roman" w:hAnsi="Times New Roman"/>
          <w:szCs w:val="24"/>
        </w:rPr>
        <w:t xml:space="preserve">- podrobneje je določena ureditev lokalnih javnih služb in sicer je določeno, da občina zagotavlja opravljanje javnih služb, ki jih v skladu z zakonom določi s svojim splošnim aktom in javnih služb, za katere je tako določeno z zakonom.  Opravljanje javnih služb zagotavlja občina le v oblikah:  neposredno v okviru občinske uprave, z ustanavljanjem </w:t>
      </w:r>
      <w:r>
        <w:rPr>
          <w:rFonts w:ascii="Times New Roman" w:hAnsi="Times New Roman"/>
          <w:szCs w:val="24"/>
        </w:rPr>
        <w:lastRenderedPageBreak/>
        <w:t>javnih zavodov in javnih podjetij, z dajanjem koncesij in na drug način, določen v skladu z zakonom.  Dvoje ali več občin pa lahko zaradi gospodarnejšega in učinkovitejšega zagotavljanja javnih služb skupaj ustanovi javni zavod ali javno podjetje, prav tako lahko občine za izvajanje javne službe podelijo skupno koncesijo.  Podrobneje je določeno tudi uresničevanje ustanoviteljskih pravic občin v zvezi z izvajanjem javnih služb v javnih zavodih ali javnih podjetjih oz.ob podelitvi skupnih koncesij, ki jih podeli oziroma ustanovi skupno več občin in sicer preko organa – sveta ustanoviteljic in sveta koncedentov</w:t>
      </w:r>
      <w:r w:rsidR="00331AF8">
        <w:rPr>
          <w:rFonts w:ascii="Times New Roman" w:hAnsi="Times New Roman"/>
          <w:szCs w:val="24"/>
        </w:rPr>
        <w:t xml:space="preserve">. </w:t>
      </w:r>
    </w:p>
    <w:p w:rsidR="00016908" w:rsidRDefault="00016908" w:rsidP="00331AF8">
      <w:pPr>
        <w:pStyle w:val="Odstavekseznama"/>
        <w:jc w:val="both"/>
        <w:rPr>
          <w:rFonts w:ascii="Times New Roman" w:hAnsi="Times New Roman"/>
          <w:szCs w:val="24"/>
        </w:rPr>
      </w:pPr>
      <w:r w:rsidRPr="00441012">
        <w:rPr>
          <w:rFonts w:ascii="Times New Roman" w:hAnsi="Times New Roman"/>
          <w:szCs w:val="24"/>
        </w:rPr>
        <w:t xml:space="preserve">  </w:t>
      </w:r>
    </w:p>
    <w:p w:rsidR="009877FF" w:rsidRPr="00B237E7" w:rsidRDefault="009877FF" w:rsidP="00B237E7">
      <w:pPr>
        <w:jc w:val="both"/>
        <w:rPr>
          <w:rFonts w:ascii="Times New Roman" w:hAnsi="Times New Roman"/>
          <w:szCs w:val="24"/>
        </w:rPr>
      </w:pPr>
      <w:r w:rsidRPr="00B237E7">
        <w:rPr>
          <w:rFonts w:ascii="Times New Roman" w:hAnsi="Times New Roman"/>
          <w:szCs w:val="24"/>
        </w:rPr>
        <w:t>Mestni svet Mestne občine Murska Sobota je na seji dne</w:t>
      </w:r>
      <w:r w:rsidR="00BE7AA8" w:rsidRPr="00B237E7">
        <w:rPr>
          <w:rFonts w:ascii="Times New Roman" w:hAnsi="Times New Roman"/>
          <w:szCs w:val="24"/>
        </w:rPr>
        <w:t xml:space="preserve"> </w:t>
      </w:r>
      <w:r w:rsidR="00B237E7" w:rsidRPr="00B237E7">
        <w:rPr>
          <w:rFonts w:ascii="Times New Roman" w:hAnsi="Times New Roman"/>
          <w:szCs w:val="24"/>
        </w:rPr>
        <w:t xml:space="preserve">17.3.2015 </w:t>
      </w:r>
      <w:r w:rsidRPr="00B237E7">
        <w:rPr>
          <w:rFonts w:ascii="Times New Roman" w:hAnsi="Times New Roman"/>
          <w:szCs w:val="24"/>
        </w:rPr>
        <w:t xml:space="preserve">obravnaval Odlok o lokalnih gospodarskih javnih službah v Mestni občini Murska Sobota in ga sprejel v prvi obravnavi.  Odlok na novo ureja in določa dejavnosti, ki se opravljajo kot gospodarske javne službe, ureditev teh javnih služb pa je usklajena z veljavno zakonodajo, ki ureja področje gospodarskih javnih služb ter drugih zakonov in sicer Zakonom o varstvu okolja, Zakonom o cestah, Zakonom o zaščiti živali, Zakonom o pokopališki in pogrebni dejavnosti ter urejanju pokopališč, Zakonom o varstvu pred požarom, Energetskim zakonom in Zakonom o prevozih v cestnem prometu. </w:t>
      </w:r>
      <w:r w:rsidR="00BE7AA8" w:rsidRPr="00B237E7">
        <w:rPr>
          <w:rFonts w:ascii="Times New Roman" w:hAnsi="Times New Roman"/>
          <w:szCs w:val="24"/>
        </w:rPr>
        <w:t xml:space="preserve">Določbe statuta se torej s predlaganimi spremembami in dopolnitvami, usklajujejo s predlogom Odloka o lokalnih gospodarskih javnih službah v Mestni občini Murska Sobota, ki ga bo obravnaval Mestni svet na seji, kot bodo obravnavane spremembe in dopolnitve statuta. </w:t>
      </w:r>
    </w:p>
    <w:p w:rsidR="009877FF" w:rsidRDefault="009877FF" w:rsidP="00331AF8">
      <w:pPr>
        <w:pStyle w:val="Odstavekseznama"/>
        <w:jc w:val="both"/>
        <w:rPr>
          <w:rFonts w:ascii="Times New Roman" w:hAnsi="Times New Roman"/>
          <w:szCs w:val="24"/>
        </w:rPr>
      </w:pPr>
    </w:p>
    <w:p w:rsidR="00D60114" w:rsidRPr="00556F9E" w:rsidRDefault="00D60114" w:rsidP="00556F9E">
      <w:pPr>
        <w:pStyle w:val="Odstavekseznama"/>
        <w:numPr>
          <w:ilvl w:val="0"/>
          <w:numId w:val="1"/>
        </w:numPr>
        <w:jc w:val="both"/>
        <w:rPr>
          <w:rFonts w:ascii="Times New Roman" w:hAnsi="Times New Roman"/>
          <w:b/>
          <w:szCs w:val="24"/>
        </w:rPr>
      </w:pPr>
      <w:r w:rsidRPr="00556F9E">
        <w:rPr>
          <w:rFonts w:ascii="Times New Roman" w:hAnsi="Times New Roman"/>
          <w:b/>
          <w:szCs w:val="24"/>
        </w:rPr>
        <w:t xml:space="preserve">Cilji sprejetja sprememb in dopolnitev statuta: </w:t>
      </w:r>
    </w:p>
    <w:p w:rsidR="00D03120" w:rsidRPr="00556F9E" w:rsidRDefault="00D03120" w:rsidP="00D03120">
      <w:pPr>
        <w:jc w:val="both"/>
        <w:rPr>
          <w:rFonts w:ascii="Times New Roman" w:hAnsi="Times New Roman"/>
          <w:b/>
          <w:szCs w:val="24"/>
        </w:rPr>
      </w:pPr>
    </w:p>
    <w:p w:rsidR="00D03120" w:rsidRPr="00D03120" w:rsidRDefault="00D03120" w:rsidP="00D03120">
      <w:pPr>
        <w:jc w:val="both"/>
        <w:rPr>
          <w:rFonts w:ascii="Times New Roman" w:hAnsi="Times New Roman"/>
          <w:szCs w:val="24"/>
        </w:rPr>
      </w:pPr>
      <w:r>
        <w:rPr>
          <w:rFonts w:ascii="Times New Roman" w:hAnsi="Times New Roman"/>
          <w:szCs w:val="24"/>
        </w:rPr>
        <w:t xml:space="preserve">Cilj sprejetja sprememb in dopolnitev statuta je uresničevanje določbe 3.člena statuta, ki določa, da občina samostojno </w:t>
      </w:r>
      <w:r w:rsidR="00BE7AA8">
        <w:rPr>
          <w:rFonts w:ascii="Times New Roman" w:hAnsi="Times New Roman"/>
          <w:szCs w:val="24"/>
        </w:rPr>
        <w:t xml:space="preserve">- </w:t>
      </w:r>
      <w:r>
        <w:rPr>
          <w:rFonts w:ascii="Times New Roman" w:hAnsi="Times New Roman"/>
          <w:szCs w:val="24"/>
        </w:rPr>
        <w:t xml:space="preserve">v okviru ustave in zakona, ureja in opravlja javne zadeve lokalnega pomena, ki zadevajo prebivalce mestne občine in naloge iz državne pristojnosti, ki so po njenem predhodnem soglasju nanjo prenesene z zakonom. </w:t>
      </w:r>
    </w:p>
    <w:p w:rsidR="00016908" w:rsidRPr="00016908" w:rsidRDefault="00016908" w:rsidP="00016908">
      <w:pPr>
        <w:jc w:val="both"/>
        <w:rPr>
          <w:rFonts w:ascii="Times New Roman" w:hAnsi="Times New Roman"/>
          <w:szCs w:val="24"/>
        </w:rPr>
      </w:pPr>
    </w:p>
    <w:p w:rsidR="00016908" w:rsidRPr="00556F9E" w:rsidRDefault="00016908" w:rsidP="00556F9E">
      <w:pPr>
        <w:pStyle w:val="Odstavekseznama"/>
        <w:numPr>
          <w:ilvl w:val="0"/>
          <w:numId w:val="1"/>
        </w:numPr>
        <w:autoSpaceDE w:val="0"/>
        <w:autoSpaceDN w:val="0"/>
        <w:adjustRightInd w:val="0"/>
        <w:rPr>
          <w:rFonts w:ascii="Times New Roman" w:hAnsi="Times New Roman"/>
          <w:b/>
          <w:szCs w:val="24"/>
        </w:rPr>
      </w:pPr>
      <w:r w:rsidRPr="00556F9E">
        <w:rPr>
          <w:rFonts w:ascii="Times New Roman" w:hAnsi="Times New Roman"/>
          <w:b/>
          <w:szCs w:val="24"/>
        </w:rPr>
        <w:t xml:space="preserve">Ocena finančnih in drugih posledic, ki jih bo imel sprejem akta </w:t>
      </w:r>
    </w:p>
    <w:p w:rsidR="00016908" w:rsidRDefault="00016908" w:rsidP="00016908">
      <w:pPr>
        <w:autoSpaceDE w:val="0"/>
        <w:autoSpaceDN w:val="0"/>
        <w:adjustRightInd w:val="0"/>
        <w:rPr>
          <w:rFonts w:ascii="Times New Roman" w:hAnsi="Times New Roman"/>
          <w:b/>
          <w:szCs w:val="24"/>
        </w:rPr>
      </w:pPr>
    </w:p>
    <w:p w:rsidR="00016908" w:rsidRDefault="00016908" w:rsidP="00016908">
      <w:pPr>
        <w:autoSpaceDE w:val="0"/>
        <w:autoSpaceDN w:val="0"/>
        <w:adjustRightInd w:val="0"/>
        <w:rPr>
          <w:rFonts w:ascii="Times New Roman" w:hAnsi="Times New Roman"/>
          <w:szCs w:val="24"/>
        </w:rPr>
      </w:pPr>
      <w:r w:rsidRPr="00441012">
        <w:rPr>
          <w:rFonts w:ascii="Times New Roman" w:hAnsi="Times New Roman"/>
          <w:szCs w:val="24"/>
        </w:rPr>
        <w:t xml:space="preserve">Sprejem sprememb in dopolnitev </w:t>
      </w:r>
      <w:r>
        <w:rPr>
          <w:rFonts w:ascii="Times New Roman" w:hAnsi="Times New Roman"/>
          <w:szCs w:val="24"/>
        </w:rPr>
        <w:t>s</w:t>
      </w:r>
      <w:r w:rsidRPr="00441012">
        <w:rPr>
          <w:rFonts w:ascii="Times New Roman" w:hAnsi="Times New Roman"/>
          <w:szCs w:val="24"/>
        </w:rPr>
        <w:t xml:space="preserve">tatuta </w:t>
      </w:r>
      <w:r>
        <w:rPr>
          <w:rFonts w:ascii="Times New Roman" w:hAnsi="Times New Roman"/>
          <w:szCs w:val="24"/>
        </w:rPr>
        <w:t>nima nobenih posledic za občinski proračun.</w:t>
      </w:r>
    </w:p>
    <w:p w:rsidR="00016908" w:rsidRDefault="00016908" w:rsidP="00016908">
      <w:pPr>
        <w:autoSpaceDE w:val="0"/>
        <w:autoSpaceDN w:val="0"/>
        <w:adjustRightInd w:val="0"/>
        <w:rPr>
          <w:rFonts w:ascii="Times New Roman" w:hAnsi="Times New Roman"/>
          <w:szCs w:val="24"/>
        </w:rPr>
      </w:pPr>
    </w:p>
    <w:p w:rsidR="00D60114" w:rsidRPr="00556F9E" w:rsidRDefault="00D60114" w:rsidP="00556F9E">
      <w:pPr>
        <w:pStyle w:val="Odstavekseznama"/>
        <w:numPr>
          <w:ilvl w:val="0"/>
          <w:numId w:val="1"/>
        </w:numPr>
        <w:autoSpaceDE w:val="0"/>
        <w:autoSpaceDN w:val="0"/>
        <w:adjustRightInd w:val="0"/>
        <w:rPr>
          <w:rFonts w:ascii="Times New Roman" w:hAnsi="Times New Roman"/>
          <w:b/>
          <w:szCs w:val="24"/>
        </w:rPr>
      </w:pPr>
      <w:r w:rsidRPr="00556F9E">
        <w:rPr>
          <w:rFonts w:ascii="Times New Roman" w:hAnsi="Times New Roman"/>
          <w:b/>
          <w:szCs w:val="24"/>
        </w:rPr>
        <w:t>Zaključek</w:t>
      </w:r>
    </w:p>
    <w:p w:rsidR="00016908" w:rsidRPr="00441012" w:rsidRDefault="00016908" w:rsidP="00016908">
      <w:pPr>
        <w:autoSpaceDE w:val="0"/>
        <w:autoSpaceDN w:val="0"/>
        <w:adjustRightInd w:val="0"/>
        <w:rPr>
          <w:rFonts w:ascii="Times New Roman" w:hAnsi="Times New Roman"/>
          <w:szCs w:val="24"/>
        </w:rPr>
      </w:pPr>
    </w:p>
    <w:p w:rsidR="00016908" w:rsidRPr="00441012" w:rsidRDefault="00016908" w:rsidP="00016908">
      <w:pPr>
        <w:jc w:val="both"/>
        <w:rPr>
          <w:rFonts w:ascii="Times New Roman" w:hAnsi="Times New Roman"/>
          <w:szCs w:val="24"/>
        </w:rPr>
      </w:pPr>
      <w:r w:rsidRPr="00441012">
        <w:rPr>
          <w:rFonts w:ascii="Times New Roman" w:hAnsi="Times New Roman"/>
          <w:szCs w:val="24"/>
        </w:rPr>
        <w:t xml:space="preserve">K spremembam in dopolnitvam statuta je priloženo besedilo členov statuta, ki se spreminjajo oziroma dopolnjujejo.  </w:t>
      </w:r>
    </w:p>
    <w:p w:rsidR="00016908" w:rsidRDefault="00016908" w:rsidP="00016908">
      <w:pPr>
        <w:autoSpaceDE w:val="0"/>
        <w:autoSpaceDN w:val="0"/>
        <w:adjustRightInd w:val="0"/>
        <w:rPr>
          <w:rFonts w:ascii="Times New Roman" w:hAnsi="Times New Roman"/>
          <w:b/>
          <w:szCs w:val="24"/>
        </w:rPr>
      </w:pPr>
    </w:p>
    <w:p w:rsidR="00016908" w:rsidRPr="00556F9E" w:rsidRDefault="00016908" w:rsidP="00016908">
      <w:pPr>
        <w:autoSpaceDE w:val="0"/>
        <w:autoSpaceDN w:val="0"/>
        <w:adjustRightInd w:val="0"/>
        <w:jc w:val="both"/>
        <w:rPr>
          <w:rFonts w:ascii="Times New Roman" w:hAnsi="Times New Roman"/>
          <w:szCs w:val="24"/>
        </w:rPr>
      </w:pPr>
      <w:r w:rsidRPr="00556F9E">
        <w:rPr>
          <w:rFonts w:ascii="Times New Roman" w:hAnsi="Times New Roman"/>
          <w:szCs w:val="24"/>
        </w:rPr>
        <w:t xml:space="preserve">Ker gre za uskladitev statuta z zakonodajo predlagamo, v skladu s 85. členom Poslovnika mestnega sveta Mestne občine Murska Sobota, sprejem po skrajšanem postopku. </w:t>
      </w:r>
    </w:p>
    <w:p w:rsidR="00016908" w:rsidRPr="00441012" w:rsidRDefault="00016908" w:rsidP="00016908">
      <w:pPr>
        <w:rPr>
          <w:rFonts w:ascii="Times New Roman" w:hAnsi="Times New Roman"/>
          <w:bCs/>
          <w:szCs w:val="24"/>
        </w:rPr>
      </w:pPr>
    </w:p>
    <w:p w:rsidR="00016908" w:rsidRPr="00441012" w:rsidRDefault="00016908" w:rsidP="00016908">
      <w:pPr>
        <w:rPr>
          <w:rFonts w:ascii="Times New Roman" w:hAnsi="Times New Roman"/>
          <w:bCs/>
          <w:szCs w:val="24"/>
        </w:rPr>
      </w:pPr>
      <w:r w:rsidRPr="00441012">
        <w:rPr>
          <w:rFonts w:ascii="Times New Roman" w:hAnsi="Times New Roman"/>
          <w:bCs/>
          <w:szCs w:val="24"/>
        </w:rPr>
        <w:t xml:space="preserve">Gradivo pripravil:                                                                            </w:t>
      </w:r>
      <w:r w:rsidR="00D60114">
        <w:rPr>
          <w:rFonts w:ascii="Times New Roman" w:hAnsi="Times New Roman"/>
          <w:bCs/>
          <w:szCs w:val="24"/>
        </w:rPr>
        <w:t xml:space="preserve">  </w:t>
      </w:r>
      <w:r w:rsidRPr="00441012">
        <w:rPr>
          <w:rFonts w:ascii="Times New Roman" w:hAnsi="Times New Roman"/>
          <w:bCs/>
          <w:szCs w:val="24"/>
        </w:rPr>
        <w:t xml:space="preserve">         Predlagatelj:</w:t>
      </w:r>
    </w:p>
    <w:p w:rsidR="003F3B5C" w:rsidRDefault="00F74DD2" w:rsidP="00016908">
      <w:pPr>
        <w:rPr>
          <w:rFonts w:ascii="Times New Roman" w:hAnsi="Times New Roman"/>
          <w:bCs/>
          <w:szCs w:val="24"/>
        </w:rPr>
      </w:pPr>
      <w:r>
        <w:rPr>
          <w:rFonts w:ascii="Times New Roman" w:hAnsi="Times New Roman"/>
          <w:bCs/>
          <w:szCs w:val="24"/>
        </w:rPr>
        <w:t xml:space="preserve">Oddelek za </w:t>
      </w:r>
      <w:r w:rsidR="003F3B5C">
        <w:rPr>
          <w:rFonts w:ascii="Times New Roman" w:hAnsi="Times New Roman"/>
          <w:bCs/>
          <w:szCs w:val="24"/>
        </w:rPr>
        <w:t>infrastrukturo, okolje</w:t>
      </w:r>
    </w:p>
    <w:p w:rsidR="00016908" w:rsidRDefault="003F3B5C" w:rsidP="00D60114">
      <w:pPr>
        <w:rPr>
          <w:rFonts w:ascii="Times New Roman" w:hAnsi="Times New Roman"/>
          <w:bCs/>
          <w:szCs w:val="24"/>
        </w:rPr>
      </w:pPr>
      <w:r>
        <w:rPr>
          <w:rFonts w:ascii="Times New Roman" w:hAnsi="Times New Roman"/>
          <w:bCs/>
          <w:szCs w:val="24"/>
        </w:rPr>
        <w:t>in prostor ter gospodarske javne službe</w:t>
      </w:r>
      <w:r w:rsidR="00016908" w:rsidRPr="00441012">
        <w:rPr>
          <w:rFonts w:ascii="Times New Roman" w:hAnsi="Times New Roman"/>
          <w:bCs/>
          <w:szCs w:val="24"/>
        </w:rPr>
        <w:t xml:space="preserve">                                               </w:t>
      </w:r>
      <w:r w:rsidR="00D60114">
        <w:rPr>
          <w:rFonts w:ascii="Times New Roman" w:hAnsi="Times New Roman"/>
          <w:bCs/>
          <w:szCs w:val="24"/>
        </w:rPr>
        <w:t>dr.Aleksander JEVŠEK</w:t>
      </w:r>
    </w:p>
    <w:p w:rsidR="00D60114" w:rsidRDefault="00D60114" w:rsidP="00D60114">
      <w:pPr>
        <w:rPr>
          <w:rFonts w:ascii="Times New Roman" w:hAnsi="Times New Roman"/>
          <w:bCs/>
          <w:szCs w:val="24"/>
        </w:rPr>
      </w:pPr>
      <w:r>
        <w:rPr>
          <w:rFonts w:ascii="Times New Roman" w:hAnsi="Times New Roman"/>
          <w:bCs/>
          <w:szCs w:val="24"/>
        </w:rPr>
        <w:t xml:space="preserve">                                                                                                                      </w:t>
      </w:r>
      <w:r w:rsidR="004E7D9F">
        <w:rPr>
          <w:rFonts w:ascii="Times New Roman" w:hAnsi="Times New Roman"/>
          <w:bCs/>
          <w:szCs w:val="24"/>
        </w:rPr>
        <w:t xml:space="preserve">  </w:t>
      </w:r>
      <w:r>
        <w:rPr>
          <w:rFonts w:ascii="Times New Roman" w:hAnsi="Times New Roman"/>
          <w:bCs/>
          <w:szCs w:val="24"/>
        </w:rPr>
        <w:t xml:space="preserve"> ŽUPAN</w:t>
      </w:r>
    </w:p>
    <w:p w:rsidR="000F471B" w:rsidRDefault="000F471B" w:rsidP="00016908">
      <w:pPr>
        <w:rPr>
          <w:rFonts w:ascii="Times New Roman" w:hAnsi="Times New Roman"/>
          <w:bCs/>
          <w:szCs w:val="24"/>
        </w:rPr>
      </w:pPr>
    </w:p>
    <w:p w:rsidR="00092D66" w:rsidRDefault="00092D66" w:rsidP="00016908">
      <w:pPr>
        <w:rPr>
          <w:rFonts w:ascii="Times New Roman" w:hAnsi="Times New Roman"/>
          <w:bCs/>
          <w:szCs w:val="24"/>
        </w:rPr>
      </w:pPr>
    </w:p>
    <w:p w:rsidR="00092D66" w:rsidRDefault="00092D66" w:rsidP="00016908">
      <w:pPr>
        <w:rPr>
          <w:rFonts w:ascii="Times New Roman" w:hAnsi="Times New Roman"/>
          <w:bCs/>
          <w:szCs w:val="24"/>
        </w:rPr>
      </w:pPr>
    </w:p>
    <w:p w:rsidR="00092D66" w:rsidRDefault="00092D66" w:rsidP="00016908">
      <w:pPr>
        <w:rPr>
          <w:rFonts w:ascii="Times New Roman" w:hAnsi="Times New Roman"/>
          <w:bCs/>
          <w:szCs w:val="24"/>
        </w:rPr>
      </w:pPr>
    </w:p>
    <w:p w:rsidR="00092D66" w:rsidRDefault="00092D66" w:rsidP="00016908">
      <w:pPr>
        <w:rPr>
          <w:rFonts w:ascii="Times New Roman" w:hAnsi="Times New Roman"/>
          <w:bCs/>
          <w:szCs w:val="24"/>
        </w:rPr>
      </w:pPr>
    </w:p>
    <w:p w:rsidR="00556F9E" w:rsidRDefault="00556F9E" w:rsidP="00016908">
      <w:pPr>
        <w:rPr>
          <w:rFonts w:ascii="Times New Roman" w:hAnsi="Times New Roman"/>
          <w:bCs/>
          <w:szCs w:val="24"/>
        </w:rPr>
      </w:pPr>
    </w:p>
    <w:p w:rsidR="00BE7AA8" w:rsidRDefault="00BE7AA8" w:rsidP="00016908">
      <w:pPr>
        <w:rPr>
          <w:rFonts w:ascii="Times New Roman" w:hAnsi="Times New Roman"/>
          <w:bCs/>
          <w:szCs w:val="24"/>
        </w:rPr>
      </w:pPr>
    </w:p>
    <w:p w:rsidR="00B237E7" w:rsidRDefault="00B237E7" w:rsidP="00016908">
      <w:pPr>
        <w:rPr>
          <w:rFonts w:ascii="Times New Roman" w:hAnsi="Times New Roman"/>
          <w:bCs/>
          <w:szCs w:val="24"/>
        </w:rPr>
      </w:pPr>
    </w:p>
    <w:p w:rsidR="00BE7AA8" w:rsidRDefault="00BE7AA8" w:rsidP="00016908">
      <w:pPr>
        <w:rPr>
          <w:rFonts w:ascii="Times New Roman" w:hAnsi="Times New Roman"/>
          <w:bCs/>
          <w:szCs w:val="24"/>
        </w:rPr>
      </w:pPr>
    </w:p>
    <w:p w:rsidR="00092D66" w:rsidRDefault="00092D66" w:rsidP="00016908">
      <w:pPr>
        <w:rPr>
          <w:rFonts w:ascii="Times New Roman" w:hAnsi="Times New Roman"/>
          <w:bCs/>
          <w:szCs w:val="24"/>
        </w:rPr>
      </w:pPr>
    </w:p>
    <w:p w:rsidR="00092D66" w:rsidRDefault="00092D66" w:rsidP="00016908">
      <w:pPr>
        <w:rPr>
          <w:rFonts w:ascii="Times New Roman" w:hAnsi="Times New Roman"/>
          <w:bCs/>
          <w:szCs w:val="24"/>
        </w:rPr>
      </w:pPr>
    </w:p>
    <w:p w:rsidR="00742708" w:rsidRDefault="00742708" w:rsidP="00742708">
      <w:pPr>
        <w:pStyle w:val="p"/>
        <w:ind w:firstLine="0"/>
        <w:rPr>
          <w:rFonts w:ascii="Times New Roman" w:hAnsi="Times New Roman" w:cs="Times New Roman"/>
          <w:b/>
          <w:color w:val="auto"/>
        </w:rPr>
      </w:pPr>
      <w:r>
        <w:rPr>
          <w:rFonts w:ascii="Times New Roman" w:hAnsi="Times New Roman" w:cs="Times New Roman"/>
          <w:b/>
          <w:color w:val="auto"/>
        </w:rPr>
        <w:t xml:space="preserve">Posamezni členi statuta, ki se spreminjajo: </w:t>
      </w:r>
    </w:p>
    <w:p w:rsidR="00742708" w:rsidRDefault="00742708" w:rsidP="00742708">
      <w:pPr>
        <w:pStyle w:val="p"/>
        <w:ind w:firstLine="0"/>
        <w:rPr>
          <w:rFonts w:ascii="Times New Roman" w:hAnsi="Times New Roman" w:cs="Times New Roman"/>
          <w:b/>
          <w:color w:val="auto"/>
        </w:rPr>
      </w:pPr>
    </w:p>
    <w:p w:rsidR="00092D66" w:rsidRDefault="00092D66" w:rsidP="00742708">
      <w:pPr>
        <w:pStyle w:val="p"/>
        <w:ind w:firstLine="0"/>
        <w:rPr>
          <w:rFonts w:ascii="Times New Roman" w:hAnsi="Times New Roman" w:cs="Times New Roman"/>
          <w:b/>
          <w:color w:val="auto"/>
        </w:rPr>
      </w:pPr>
      <w:r>
        <w:rPr>
          <w:rFonts w:ascii="Times New Roman" w:hAnsi="Times New Roman" w:cs="Times New Roman"/>
          <w:b/>
          <w:color w:val="auto"/>
        </w:rPr>
        <w:t>NEURADNO PREČIŠČENO BESEDILO</w:t>
      </w:r>
    </w:p>
    <w:p w:rsidR="00092D66" w:rsidRDefault="00092D66" w:rsidP="00742708">
      <w:pPr>
        <w:pStyle w:val="p"/>
        <w:ind w:firstLine="0"/>
        <w:rPr>
          <w:rFonts w:ascii="Times New Roman" w:hAnsi="Times New Roman" w:cs="Times New Roman"/>
          <w:b/>
          <w:color w:val="auto"/>
        </w:rPr>
      </w:pPr>
      <w:r>
        <w:rPr>
          <w:rFonts w:ascii="Times New Roman" w:hAnsi="Times New Roman" w:cs="Times New Roman"/>
          <w:b/>
          <w:color w:val="auto"/>
        </w:rPr>
        <w:t>STATUTA MESTNE OBČINE MURSKA SOBOTA,</w:t>
      </w:r>
    </w:p>
    <w:p w:rsidR="00092D66" w:rsidRDefault="00092D66" w:rsidP="00092D66">
      <w:pPr>
        <w:pStyle w:val="p"/>
        <w:ind w:firstLine="0"/>
        <w:jc w:val="left"/>
        <w:rPr>
          <w:rFonts w:ascii="Times New Roman" w:hAnsi="Times New Roman" w:cs="Times New Roman"/>
          <w:b/>
          <w:color w:val="auto"/>
        </w:rPr>
      </w:pPr>
      <w:r>
        <w:rPr>
          <w:rFonts w:ascii="Times New Roman" w:hAnsi="Times New Roman" w:cs="Times New Roman"/>
          <w:b/>
          <w:color w:val="auto"/>
        </w:rPr>
        <w:t>ki obsega:</w:t>
      </w:r>
    </w:p>
    <w:p w:rsidR="00092D66" w:rsidRDefault="00092D66" w:rsidP="00092D66">
      <w:pPr>
        <w:pStyle w:val="p"/>
        <w:ind w:firstLine="0"/>
        <w:jc w:val="left"/>
        <w:rPr>
          <w:rFonts w:ascii="Times New Roman" w:hAnsi="Times New Roman" w:cs="Times New Roman"/>
          <w:b/>
          <w:color w:val="auto"/>
        </w:rPr>
      </w:pPr>
    </w:p>
    <w:p w:rsidR="00092D66" w:rsidRDefault="00092D66" w:rsidP="00092D66">
      <w:pPr>
        <w:pStyle w:val="p"/>
        <w:numPr>
          <w:ilvl w:val="0"/>
          <w:numId w:val="38"/>
        </w:numPr>
        <w:jc w:val="left"/>
        <w:rPr>
          <w:rFonts w:ascii="Times New Roman" w:hAnsi="Times New Roman" w:cs="Times New Roman"/>
          <w:b/>
          <w:color w:val="auto"/>
        </w:rPr>
      </w:pPr>
      <w:r>
        <w:rPr>
          <w:rFonts w:ascii="Times New Roman" w:hAnsi="Times New Roman" w:cs="Times New Roman"/>
          <w:b/>
          <w:color w:val="auto"/>
        </w:rPr>
        <w:t>Statut Mestne občine Murska Sobota – uradno prečiščeno besedilo (Uradni list RS, št. 23/2007 z dne 16.3.2007)</w:t>
      </w:r>
    </w:p>
    <w:p w:rsidR="00092D66" w:rsidRPr="00764E60" w:rsidRDefault="00092D66" w:rsidP="00742708">
      <w:pPr>
        <w:pStyle w:val="p"/>
        <w:numPr>
          <w:ilvl w:val="0"/>
          <w:numId w:val="38"/>
        </w:numPr>
        <w:jc w:val="left"/>
        <w:rPr>
          <w:rFonts w:ascii="Times New Roman" w:hAnsi="Times New Roman" w:cs="Times New Roman"/>
          <w:color w:val="auto"/>
        </w:rPr>
      </w:pPr>
      <w:r w:rsidRPr="00764E60">
        <w:rPr>
          <w:rFonts w:ascii="Times New Roman" w:hAnsi="Times New Roman" w:cs="Times New Roman"/>
          <w:b/>
          <w:color w:val="auto"/>
        </w:rPr>
        <w:t>Spremembe in dopolnitve Statuta Mestne občine Murska Sobota (Uradni list RS, št. 49/2010 z dne 18.6.2010)</w:t>
      </w:r>
    </w:p>
    <w:p w:rsidR="00092D66" w:rsidRPr="00764E60" w:rsidRDefault="00092D66" w:rsidP="00092D66">
      <w:pPr>
        <w:pStyle w:val="p"/>
        <w:ind w:left="371" w:firstLine="0"/>
        <w:jc w:val="left"/>
        <w:rPr>
          <w:rFonts w:ascii="Times New Roman" w:hAnsi="Times New Roman" w:cs="Times New Roman"/>
          <w:color w:val="auto"/>
        </w:rPr>
      </w:pPr>
    </w:p>
    <w:p w:rsidR="00092D66" w:rsidRPr="00E87284" w:rsidRDefault="00092D66" w:rsidP="00742708">
      <w:pPr>
        <w:rPr>
          <w:rFonts w:ascii="Times New Roman" w:hAnsi="Times New Roman"/>
          <w:sz w:val="22"/>
          <w:szCs w:val="22"/>
        </w:rPr>
      </w:pPr>
      <w:r w:rsidRPr="00E87284">
        <w:rPr>
          <w:rFonts w:ascii="Times New Roman" w:hAnsi="Times New Roman"/>
          <w:sz w:val="22"/>
          <w:szCs w:val="22"/>
        </w:rPr>
        <w:t xml:space="preserve"> </w:t>
      </w:r>
    </w:p>
    <w:p w:rsidR="00092D66" w:rsidRPr="00B237E7" w:rsidRDefault="00B237E7" w:rsidP="00B237E7">
      <w:pPr>
        <w:rPr>
          <w:rFonts w:ascii="Times New Roman" w:hAnsi="Times New Roman"/>
          <w:b/>
          <w:bCs/>
          <w:sz w:val="22"/>
          <w:szCs w:val="22"/>
        </w:rPr>
      </w:pPr>
      <w:proofErr w:type="spellStart"/>
      <w:r w:rsidRPr="00B237E7">
        <w:rPr>
          <w:rFonts w:ascii="Times New Roman" w:hAnsi="Times New Roman"/>
          <w:b/>
          <w:sz w:val="22"/>
          <w:szCs w:val="22"/>
        </w:rPr>
        <w:t>7.</w:t>
      </w:r>
      <w:r w:rsidR="00092D66" w:rsidRPr="00B237E7">
        <w:rPr>
          <w:rFonts w:ascii="Times New Roman" w:hAnsi="Times New Roman"/>
          <w:b/>
          <w:sz w:val="22"/>
          <w:szCs w:val="22"/>
        </w:rPr>
        <w:t>člen</w:t>
      </w:r>
      <w:proofErr w:type="spellEnd"/>
    </w:p>
    <w:p w:rsidR="00092D66" w:rsidRPr="00E87284" w:rsidRDefault="00092D66" w:rsidP="00092D66">
      <w:pPr>
        <w:numPr>
          <w:ilvl w:val="12"/>
          <w:numId w:val="0"/>
        </w:numPr>
        <w:jc w:val="center"/>
        <w:rPr>
          <w:rFonts w:ascii="Times New Roman" w:hAnsi="Times New Roman"/>
          <w:b/>
          <w:bCs/>
          <w:sz w:val="22"/>
          <w:szCs w:val="22"/>
        </w:rPr>
      </w:pPr>
    </w:p>
    <w:p w:rsidR="00092D66" w:rsidRPr="00E87284" w:rsidRDefault="00092D66" w:rsidP="00092D66">
      <w:pPr>
        <w:numPr>
          <w:ilvl w:val="12"/>
          <w:numId w:val="0"/>
        </w:numPr>
        <w:jc w:val="both"/>
        <w:rPr>
          <w:rFonts w:ascii="Times New Roman" w:hAnsi="Times New Roman"/>
          <w:sz w:val="22"/>
          <w:szCs w:val="22"/>
        </w:rPr>
      </w:pPr>
      <w:r w:rsidRPr="00E87284">
        <w:rPr>
          <w:rFonts w:ascii="Times New Roman" w:hAnsi="Times New Roman"/>
          <w:sz w:val="22"/>
          <w:szCs w:val="22"/>
        </w:rPr>
        <w:t>Mestna občina  samostojno opravlja lokalne zadeve javnega pomena (izvirne naloge), določene s tem statutom in zakoni, zlasti pa:</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1. Normativno ureja lokalne zadeve javnega pomena tako, da:</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sprejema statut in druge splošne akte občine,</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sprejema proračun in zaključni račun občine,</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organizira mestno upravo</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načrtuje prostorski razvoj ter sprejema prostorske akte,</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predpisuje davke in prispevke iz svoje pristojnosti.</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2. Upravlja občinsko premoženje tako, da:</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ureja način in pogoje upravljanja z občinskim premoženjem,</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pridobiva in razpolaga z vsemi vrstami premoženja,</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sklepa pogodbe o pridobitvi in odtujitvi nepremičnin in premičnin,</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sestavlja premoženjsko bilanco, s katero izkazuje vrednost svojega premoženja.</w:t>
      </w:r>
    </w:p>
    <w:p w:rsidR="00092D66" w:rsidRPr="00E87284" w:rsidRDefault="00092D66" w:rsidP="00092D66">
      <w:pPr>
        <w:numPr>
          <w:ilvl w:val="0"/>
          <w:numId w:val="6"/>
        </w:numPr>
        <w:jc w:val="both"/>
        <w:rPr>
          <w:rFonts w:ascii="Times New Roman" w:hAnsi="Times New Roman"/>
          <w:sz w:val="22"/>
          <w:szCs w:val="22"/>
        </w:rPr>
      </w:pPr>
      <w:r w:rsidRPr="00E87284">
        <w:rPr>
          <w:rFonts w:ascii="Times New Roman" w:hAnsi="Times New Roman"/>
          <w:sz w:val="22"/>
          <w:szCs w:val="22"/>
        </w:rPr>
        <w:t xml:space="preserve">Omogoča pogoje za gospodarski razvoj občine in v skladu z zakonom opravlja naloge s </w:t>
      </w:r>
    </w:p>
    <w:p w:rsidR="00092D66" w:rsidRPr="00E87284" w:rsidRDefault="00092D66" w:rsidP="00092D66">
      <w:pPr>
        <w:ind w:firstLine="283"/>
        <w:jc w:val="both"/>
        <w:rPr>
          <w:rFonts w:ascii="Times New Roman" w:hAnsi="Times New Roman"/>
          <w:sz w:val="22"/>
          <w:szCs w:val="22"/>
        </w:rPr>
      </w:pPr>
      <w:r w:rsidRPr="00E87284">
        <w:rPr>
          <w:rFonts w:ascii="Times New Roman" w:hAnsi="Times New Roman"/>
          <w:sz w:val="22"/>
          <w:szCs w:val="22"/>
        </w:rPr>
        <w:t>področja gostinstva, turizma in kmetijstva</w:t>
      </w:r>
    </w:p>
    <w:p w:rsidR="00092D66" w:rsidRPr="00E87284" w:rsidRDefault="00092D66" w:rsidP="00092D66">
      <w:pPr>
        <w:numPr>
          <w:ilvl w:val="0"/>
          <w:numId w:val="6"/>
        </w:numPr>
        <w:rPr>
          <w:rFonts w:ascii="Times New Roman" w:hAnsi="Times New Roman"/>
          <w:sz w:val="22"/>
          <w:szCs w:val="22"/>
        </w:rPr>
      </w:pPr>
      <w:r w:rsidRPr="00E87284">
        <w:rPr>
          <w:rFonts w:ascii="Times New Roman" w:hAnsi="Times New Roman"/>
          <w:sz w:val="22"/>
          <w:szCs w:val="22"/>
        </w:rPr>
        <w:t xml:space="preserve">Ustvarja pogoje za gradnjo stanovanj in skrbi za povečanje najemnega socialnega sklada </w:t>
      </w:r>
    </w:p>
    <w:p w:rsidR="00092D66" w:rsidRPr="00E87284" w:rsidRDefault="00092D66" w:rsidP="00092D66">
      <w:pPr>
        <w:ind w:firstLine="283"/>
        <w:rPr>
          <w:rFonts w:ascii="Times New Roman" w:hAnsi="Times New Roman"/>
          <w:sz w:val="22"/>
          <w:szCs w:val="22"/>
        </w:rPr>
      </w:pPr>
      <w:r w:rsidRPr="00E87284">
        <w:rPr>
          <w:rFonts w:ascii="Times New Roman" w:hAnsi="Times New Roman"/>
          <w:sz w:val="22"/>
          <w:szCs w:val="22"/>
        </w:rPr>
        <w:t>stanovanj tako, da:</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v prostorskih aktih predvidi gradnjo stanovanjskih objektov,      </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spremlja ponudbo in povpraševanje stanovanj v mestni občini ter se vključuje v stanovanjski </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trg,</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gradi stanovanja za socialno ogrožene in v ta namen prenavlja objekte.   </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5. Skrbi za lokalne javne službe tako, da:</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ustanavlja lokalne javne službe,</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sprejema splošne akte, ki urejajo način ustanovitve in delovanje lokalnih javnih služb,</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zagotavlja sredstva za delovanje lokalnih javnih služb,</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nadzira delovanje lokalnih javnih služb,</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gradi in vzdržuje komunalno infrastrukturo in lokalne energetske objekte«.</w:t>
      </w:r>
    </w:p>
    <w:p w:rsidR="00092D66" w:rsidRPr="00CC6950" w:rsidRDefault="00092D66" w:rsidP="00092D66">
      <w:pPr>
        <w:numPr>
          <w:ilvl w:val="12"/>
          <w:numId w:val="0"/>
        </w:numPr>
        <w:rPr>
          <w:rFonts w:ascii="Times New Roman" w:hAnsi="Times New Roman"/>
          <w:sz w:val="22"/>
          <w:szCs w:val="22"/>
        </w:rPr>
      </w:pPr>
      <w:r w:rsidRPr="00CC6950">
        <w:rPr>
          <w:rFonts w:ascii="Times New Roman" w:hAnsi="Times New Roman"/>
          <w:sz w:val="22"/>
          <w:szCs w:val="22"/>
        </w:rPr>
        <w:t xml:space="preserve">    - zagotavlja javno službo gospodarjenja s stavbnimi zemljišči. </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6. Zagotavlja in pospešuje vzgojno-izobraževalno in zdravstveno dejavnost tako, da:</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ustanavlja vzgojno izobraževalne zavode, zdravstveni zavod ter zagotavlja pogoje za njihovo  </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delovanje,</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v skladu z zakoni, ki urejajo to področje, zagotavlja sredstva za izvajanje teh dejavnosti in v </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okviru finančnih možnosti omogoča izvajanje nadstandardnih programov, </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z različnimi ukrepi pospešuje vzgojno izobraževalno dejavnost in zdravstveno varstvo občanov, </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ustvarja pogoje za izobraževanje odraslih, ki je pomembno za razvoj občine in za kvaliteto </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življenja njenih prebivalcev.</w:t>
      </w:r>
    </w:p>
    <w:p w:rsidR="00092D66" w:rsidRPr="00E87284" w:rsidRDefault="00092D66" w:rsidP="00092D66">
      <w:pPr>
        <w:numPr>
          <w:ilvl w:val="12"/>
          <w:numId w:val="0"/>
        </w:numPr>
        <w:jc w:val="both"/>
        <w:rPr>
          <w:rFonts w:ascii="Times New Roman" w:hAnsi="Times New Roman"/>
          <w:sz w:val="22"/>
          <w:szCs w:val="22"/>
        </w:rPr>
      </w:pPr>
      <w:r w:rsidRPr="00E87284">
        <w:rPr>
          <w:rFonts w:ascii="Times New Roman" w:hAnsi="Times New Roman"/>
          <w:sz w:val="22"/>
          <w:szCs w:val="22"/>
        </w:rPr>
        <w:t xml:space="preserve">7. Pospešuje službe socialnega skrbstva, predšolskega varstva, osnovnega varstva  otrok in  </w:t>
      </w:r>
    </w:p>
    <w:p w:rsidR="00092D66" w:rsidRPr="00E87284" w:rsidRDefault="00092D66" w:rsidP="00092D66">
      <w:pPr>
        <w:numPr>
          <w:ilvl w:val="12"/>
          <w:numId w:val="0"/>
        </w:numPr>
        <w:jc w:val="both"/>
        <w:rPr>
          <w:rFonts w:ascii="Times New Roman" w:hAnsi="Times New Roman"/>
          <w:sz w:val="22"/>
          <w:szCs w:val="22"/>
        </w:rPr>
      </w:pPr>
      <w:r w:rsidRPr="00E87284">
        <w:rPr>
          <w:rFonts w:ascii="Times New Roman" w:hAnsi="Times New Roman"/>
          <w:sz w:val="22"/>
          <w:szCs w:val="22"/>
        </w:rPr>
        <w:t xml:space="preserve">    družine, za socialno ogrožene, invalide in ostarele tako, da:</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spremlja stanje na tem področju,</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pristojnim organom in institucijam  predlaga določene ukrepe na tem področju ,                                      </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lastRenderedPageBreak/>
        <w:t xml:space="preserve">    - sodeluje s centrom za socialno delo, javnimi zavodi in drugimi pristojnimi organi in </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institucijami.</w:t>
      </w:r>
    </w:p>
    <w:p w:rsidR="00092D66" w:rsidRPr="00E87284" w:rsidRDefault="00092D66" w:rsidP="00092D66">
      <w:pPr>
        <w:numPr>
          <w:ilvl w:val="0"/>
          <w:numId w:val="7"/>
        </w:numPr>
        <w:rPr>
          <w:rFonts w:ascii="Times New Roman" w:hAnsi="Times New Roman"/>
          <w:sz w:val="22"/>
          <w:szCs w:val="22"/>
        </w:rPr>
      </w:pPr>
      <w:r w:rsidRPr="00E87284">
        <w:rPr>
          <w:rFonts w:ascii="Times New Roman" w:hAnsi="Times New Roman"/>
          <w:sz w:val="22"/>
          <w:szCs w:val="22"/>
        </w:rPr>
        <w:t xml:space="preserve">Pospešuje raziskovalno, informacijsko, dokumentacijsko,  kulturno in društveno dejavnost ter </w:t>
      </w:r>
    </w:p>
    <w:p w:rsidR="00092D66" w:rsidRPr="00E87284" w:rsidRDefault="00092D66" w:rsidP="00092D66">
      <w:pPr>
        <w:ind w:firstLine="283"/>
        <w:rPr>
          <w:rFonts w:ascii="Times New Roman" w:hAnsi="Times New Roman"/>
          <w:sz w:val="22"/>
          <w:szCs w:val="22"/>
        </w:rPr>
      </w:pPr>
      <w:r w:rsidRPr="00E87284">
        <w:rPr>
          <w:rFonts w:ascii="Times New Roman" w:hAnsi="Times New Roman"/>
          <w:sz w:val="22"/>
          <w:szCs w:val="22"/>
        </w:rPr>
        <w:t xml:space="preserve">razvoj športa in rekreacije tako, da:  </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omogoča dostopnost kulturnih programov, skrbi za kulturno dediščino na svojem območju,</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zagotavlja splošno izobraževalno knjižnično dejavnost,</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z dotacijami spodbuja te dejavnosti,</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sodeluje z društvi in jih vključuje v programe aktivnosti občine.</w:t>
      </w:r>
    </w:p>
    <w:p w:rsidR="00092D66" w:rsidRPr="00E87284" w:rsidRDefault="00092D66" w:rsidP="00092D66">
      <w:pPr>
        <w:numPr>
          <w:ilvl w:val="0"/>
          <w:numId w:val="7"/>
        </w:numPr>
        <w:rPr>
          <w:rFonts w:ascii="Times New Roman" w:hAnsi="Times New Roman"/>
          <w:sz w:val="22"/>
          <w:szCs w:val="22"/>
        </w:rPr>
      </w:pPr>
      <w:r w:rsidRPr="00E87284">
        <w:rPr>
          <w:rFonts w:ascii="Times New Roman" w:hAnsi="Times New Roman"/>
          <w:sz w:val="22"/>
          <w:szCs w:val="22"/>
        </w:rPr>
        <w:t xml:space="preserve">Skrbi za varstvo zraka, tal, vodnih virov, za varstvo pred hrupom, za zbiranje in odlaganje </w:t>
      </w:r>
    </w:p>
    <w:p w:rsidR="00092D66" w:rsidRPr="00E87284" w:rsidRDefault="00092D66" w:rsidP="00092D66">
      <w:pPr>
        <w:ind w:firstLine="283"/>
        <w:rPr>
          <w:rFonts w:ascii="Times New Roman" w:hAnsi="Times New Roman"/>
          <w:sz w:val="22"/>
          <w:szCs w:val="22"/>
        </w:rPr>
      </w:pPr>
      <w:r w:rsidRPr="00E87284">
        <w:rPr>
          <w:rFonts w:ascii="Times New Roman" w:hAnsi="Times New Roman"/>
          <w:sz w:val="22"/>
          <w:szCs w:val="22"/>
        </w:rPr>
        <w:t>odpadkov in opravlja druge dejavnosti varstva okolja tako, da:</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izvaja naloge, ki jih določajo zakon, uredbe in drugi predpisi s področja varstva okolja,</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spremlja stanje na tem področju in v okviru svojih pristojnosti sprejema ukrepe s katerimi </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zagotavlja varstvo okolja, </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sprejema splošne akte, s katerimi  pospešuje in zagotavlja varstvo okolja,</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sodeluje s pristojnimi inšpekcijskimi organi in jih obvešča o ugotovljenih nepravilnostih,</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z drugimi ukrepi pospešuje varstvo okolja v občini.</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10. Upravlja, gradi in vzdržuje:</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občinske ceste in druge javne prometne površine,</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površine za pešce in kolesarje,</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igrišča za šport in rekreacijo ter otroška igrišča, </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javne parkirne prostore, parke, trge in druge javne površine ter</w:t>
      </w:r>
    </w:p>
    <w:p w:rsidR="00092D66" w:rsidRPr="00E87284" w:rsidRDefault="00092D66" w:rsidP="00092D66">
      <w:pPr>
        <w:numPr>
          <w:ilvl w:val="12"/>
          <w:numId w:val="0"/>
        </w:numPr>
        <w:rPr>
          <w:rFonts w:ascii="Times New Roman" w:hAnsi="Times New Roman"/>
          <w:sz w:val="22"/>
          <w:szCs w:val="22"/>
        </w:rPr>
      </w:pPr>
      <w:r w:rsidRPr="00E87284">
        <w:rPr>
          <w:rFonts w:ascii="Times New Roman" w:hAnsi="Times New Roman"/>
          <w:sz w:val="22"/>
          <w:szCs w:val="22"/>
        </w:rPr>
        <w:t xml:space="preserve">      - ureja promet v občini.</w:t>
      </w:r>
    </w:p>
    <w:p w:rsidR="00092D66" w:rsidRPr="00E87284" w:rsidRDefault="00092D66" w:rsidP="00092D66">
      <w:pPr>
        <w:rPr>
          <w:rFonts w:ascii="Times New Roman" w:hAnsi="Times New Roman"/>
          <w:sz w:val="22"/>
          <w:szCs w:val="22"/>
        </w:rPr>
      </w:pPr>
      <w:r w:rsidRPr="00E87284">
        <w:rPr>
          <w:rFonts w:ascii="Times New Roman" w:hAnsi="Times New Roman"/>
          <w:sz w:val="22"/>
          <w:szCs w:val="22"/>
        </w:rPr>
        <w:t xml:space="preserve">11.  Skrbi za organiziranje in delovanje sistema zaščite, reševanja in pomoči z namenom zagotavljanja </w:t>
      </w:r>
    </w:p>
    <w:p w:rsidR="00092D66" w:rsidRPr="00E87284" w:rsidRDefault="00092D66" w:rsidP="00092D66">
      <w:pPr>
        <w:rPr>
          <w:rFonts w:ascii="Times New Roman" w:hAnsi="Times New Roman"/>
          <w:sz w:val="22"/>
          <w:szCs w:val="22"/>
        </w:rPr>
      </w:pPr>
      <w:r w:rsidRPr="00E87284">
        <w:rPr>
          <w:rFonts w:ascii="Times New Roman" w:hAnsi="Times New Roman"/>
          <w:sz w:val="22"/>
          <w:szCs w:val="22"/>
        </w:rPr>
        <w:t xml:space="preserve">       varnosti občanov ob elementarnih in drugih nesrečah in v ta namen v skladu z zakonodajo:</w:t>
      </w:r>
    </w:p>
    <w:p w:rsidR="00092D66" w:rsidRPr="00E87284" w:rsidRDefault="00092D66" w:rsidP="00092D66">
      <w:pPr>
        <w:pStyle w:val="Odstavekseznama"/>
        <w:numPr>
          <w:ilvl w:val="0"/>
          <w:numId w:val="4"/>
        </w:numPr>
        <w:ind w:left="709" w:hanging="283"/>
        <w:jc w:val="both"/>
        <w:rPr>
          <w:rFonts w:ascii="Times New Roman" w:hAnsi="Times New Roman"/>
          <w:sz w:val="22"/>
          <w:szCs w:val="22"/>
        </w:rPr>
      </w:pPr>
      <w:r w:rsidRPr="00E87284">
        <w:rPr>
          <w:rFonts w:ascii="Times New Roman" w:hAnsi="Times New Roman"/>
          <w:sz w:val="22"/>
          <w:szCs w:val="22"/>
        </w:rPr>
        <w:t>določa organizacijo in izvajanje varstva pred naravnimi in drugimi nesrečami na svojem območju,</w:t>
      </w:r>
    </w:p>
    <w:p w:rsidR="00092D66" w:rsidRPr="00E87284" w:rsidRDefault="00092D66" w:rsidP="00092D66">
      <w:pPr>
        <w:pStyle w:val="Odstavekseznama"/>
        <w:numPr>
          <w:ilvl w:val="0"/>
          <w:numId w:val="4"/>
        </w:numPr>
        <w:ind w:left="709" w:hanging="283"/>
        <w:jc w:val="both"/>
        <w:rPr>
          <w:rFonts w:ascii="Times New Roman" w:hAnsi="Times New Roman"/>
          <w:sz w:val="22"/>
          <w:szCs w:val="22"/>
        </w:rPr>
      </w:pPr>
      <w:r w:rsidRPr="00E87284">
        <w:rPr>
          <w:rFonts w:ascii="Times New Roman" w:hAnsi="Times New Roman"/>
          <w:sz w:val="22"/>
          <w:szCs w:val="22"/>
        </w:rPr>
        <w:t>organizira reševanje in pomoč prizadetim ob elementarnih in drugih nesrečah,</w:t>
      </w:r>
    </w:p>
    <w:p w:rsidR="00092D66" w:rsidRPr="00E87284" w:rsidRDefault="00092D66" w:rsidP="00092D66">
      <w:pPr>
        <w:pStyle w:val="Odstavekseznama"/>
        <w:numPr>
          <w:ilvl w:val="0"/>
          <w:numId w:val="4"/>
        </w:numPr>
        <w:ind w:left="709" w:hanging="283"/>
        <w:jc w:val="both"/>
        <w:rPr>
          <w:rFonts w:ascii="Times New Roman" w:hAnsi="Times New Roman"/>
          <w:sz w:val="22"/>
          <w:szCs w:val="22"/>
        </w:rPr>
      </w:pPr>
      <w:r w:rsidRPr="00E87284">
        <w:rPr>
          <w:rFonts w:ascii="Times New Roman" w:hAnsi="Times New Roman"/>
          <w:sz w:val="22"/>
          <w:szCs w:val="22"/>
        </w:rPr>
        <w:t>organizira obveščanje in  alarmiranje ob elementarnih in drugih nesrečah,</w:t>
      </w:r>
    </w:p>
    <w:p w:rsidR="00092D66" w:rsidRPr="00E87284" w:rsidRDefault="00092D66" w:rsidP="00092D66">
      <w:pPr>
        <w:pStyle w:val="Odstavekseznama"/>
        <w:numPr>
          <w:ilvl w:val="0"/>
          <w:numId w:val="4"/>
        </w:numPr>
        <w:ind w:left="709" w:hanging="283"/>
        <w:jc w:val="both"/>
        <w:rPr>
          <w:rFonts w:ascii="Times New Roman" w:hAnsi="Times New Roman"/>
          <w:sz w:val="22"/>
          <w:szCs w:val="22"/>
        </w:rPr>
      </w:pPr>
      <w:r w:rsidRPr="00E87284">
        <w:rPr>
          <w:rFonts w:ascii="Times New Roman" w:hAnsi="Times New Roman"/>
          <w:sz w:val="22"/>
          <w:szCs w:val="22"/>
        </w:rPr>
        <w:t>organizira  in nadzira delovanje sistema zaščite in reševanja</w:t>
      </w:r>
    </w:p>
    <w:p w:rsidR="00092D66" w:rsidRPr="00E87284" w:rsidRDefault="00092D66" w:rsidP="00092D66">
      <w:pPr>
        <w:pStyle w:val="Odstavekseznama"/>
        <w:numPr>
          <w:ilvl w:val="0"/>
          <w:numId w:val="4"/>
        </w:numPr>
        <w:ind w:left="709" w:hanging="283"/>
        <w:jc w:val="both"/>
        <w:rPr>
          <w:rFonts w:ascii="Times New Roman" w:hAnsi="Times New Roman"/>
          <w:sz w:val="22"/>
          <w:szCs w:val="22"/>
        </w:rPr>
      </w:pPr>
      <w:r w:rsidRPr="00E87284">
        <w:rPr>
          <w:rFonts w:ascii="Times New Roman" w:hAnsi="Times New Roman"/>
          <w:sz w:val="22"/>
          <w:szCs w:val="22"/>
        </w:rPr>
        <w:t xml:space="preserve">sodeluje in nadzira organe sistema zaščite in reševanja, </w:t>
      </w:r>
    </w:p>
    <w:p w:rsidR="00092D66" w:rsidRPr="00E87284" w:rsidRDefault="00092D66" w:rsidP="00092D66">
      <w:pPr>
        <w:pStyle w:val="Odstavekseznama"/>
        <w:numPr>
          <w:ilvl w:val="0"/>
          <w:numId w:val="4"/>
        </w:numPr>
        <w:ind w:left="709" w:hanging="283"/>
        <w:jc w:val="both"/>
        <w:rPr>
          <w:rFonts w:ascii="Times New Roman" w:hAnsi="Times New Roman"/>
          <w:sz w:val="22"/>
          <w:szCs w:val="22"/>
        </w:rPr>
      </w:pPr>
      <w:r w:rsidRPr="00E87284">
        <w:rPr>
          <w:rFonts w:ascii="Times New Roman" w:hAnsi="Times New Roman"/>
          <w:sz w:val="22"/>
          <w:szCs w:val="22"/>
        </w:rPr>
        <w:t xml:space="preserve">v skladu s pristojnostmi sodeluje pri izvajanju nalog sil sistema zaščite in reševanja, </w:t>
      </w:r>
    </w:p>
    <w:p w:rsidR="00092D66" w:rsidRPr="00E87284" w:rsidRDefault="00092D66" w:rsidP="00092D66">
      <w:pPr>
        <w:pStyle w:val="Odstavekseznama"/>
        <w:numPr>
          <w:ilvl w:val="0"/>
          <w:numId w:val="4"/>
        </w:numPr>
        <w:ind w:left="709" w:hanging="283"/>
        <w:jc w:val="both"/>
        <w:rPr>
          <w:rFonts w:ascii="Times New Roman" w:hAnsi="Times New Roman"/>
          <w:sz w:val="22"/>
          <w:szCs w:val="22"/>
        </w:rPr>
      </w:pPr>
      <w:r w:rsidRPr="00E87284">
        <w:rPr>
          <w:rFonts w:ascii="Times New Roman" w:hAnsi="Times New Roman"/>
          <w:sz w:val="22"/>
          <w:szCs w:val="22"/>
        </w:rPr>
        <w:t>zagotavlja sredstva za organiziranje, opremljanje, usposabljanje in delovanje vseh sil sistema zaščite, reševanja in pomoči in nadzira njihovo porabo,</w:t>
      </w:r>
    </w:p>
    <w:p w:rsidR="00092D66" w:rsidRPr="00E87284" w:rsidRDefault="00092D66" w:rsidP="00092D66">
      <w:pPr>
        <w:pStyle w:val="Odstavekseznama"/>
        <w:numPr>
          <w:ilvl w:val="0"/>
          <w:numId w:val="4"/>
        </w:numPr>
        <w:ind w:left="709" w:hanging="283"/>
        <w:jc w:val="both"/>
        <w:rPr>
          <w:rFonts w:ascii="Times New Roman" w:hAnsi="Times New Roman"/>
          <w:sz w:val="22"/>
          <w:szCs w:val="22"/>
        </w:rPr>
      </w:pPr>
      <w:r w:rsidRPr="00E87284">
        <w:rPr>
          <w:rFonts w:ascii="Times New Roman" w:hAnsi="Times New Roman"/>
          <w:sz w:val="22"/>
          <w:szCs w:val="22"/>
        </w:rPr>
        <w:t>v skladu z zakonodajo zagotavlja sredstva za odpravo posledic elementarnih in drugih nesreč,</w:t>
      </w:r>
    </w:p>
    <w:p w:rsidR="00092D66" w:rsidRPr="00E87284" w:rsidRDefault="00092D66" w:rsidP="00092D66">
      <w:pPr>
        <w:pStyle w:val="Odstavekseznama"/>
        <w:numPr>
          <w:ilvl w:val="0"/>
          <w:numId w:val="4"/>
        </w:numPr>
        <w:ind w:left="709" w:hanging="283"/>
        <w:jc w:val="both"/>
        <w:rPr>
          <w:rFonts w:ascii="Times New Roman" w:hAnsi="Times New Roman"/>
          <w:sz w:val="22"/>
          <w:szCs w:val="22"/>
        </w:rPr>
      </w:pPr>
      <w:r w:rsidRPr="00E87284">
        <w:rPr>
          <w:rFonts w:ascii="Times New Roman" w:hAnsi="Times New Roman"/>
          <w:sz w:val="22"/>
          <w:szCs w:val="22"/>
        </w:rPr>
        <w:t>določa načine in obseg sodelovanja in povezovanja z drugimi lokalnimi skupnostmi pri zagotavljanju varstva pred naravnimi in drugimi nesrečami,</w:t>
      </w:r>
    </w:p>
    <w:p w:rsidR="00092D66" w:rsidRPr="00E87284" w:rsidRDefault="00092D66" w:rsidP="00092D66">
      <w:pPr>
        <w:pStyle w:val="Odstavekseznama"/>
        <w:numPr>
          <w:ilvl w:val="0"/>
          <w:numId w:val="4"/>
        </w:numPr>
        <w:ind w:left="709" w:hanging="283"/>
        <w:jc w:val="both"/>
        <w:rPr>
          <w:rFonts w:ascii="Times New Roman" w:hAnsi="Times New Roman"/>
          <w:sz w:val="22"/>
          <w:szCs w:val="22"/>
        </w:rPr>
      </w:pPr>
      <w:r w:rsidRPr="00E87284">
        <w:rPr>
          <w:rFonts w:ascii="Times New Roman" w:hAnsi="Times New Roman"/>
          <w:sz w:val="22"/>
          <w:szCs w:val="22"/>
        </w:rPr>
        <w:t>opravlja druge naloge, ki pripomorejo k večji varnosti občanov in njihovega premoženja ob elementarnih in drugih nesrečah.</w:t>
      </w:r>
    </w:p>
    <w:p w:rsidR="00092D66" w:rsidRPr="00E87284" w:rsidRDefault="00092D66" w:rsidP="00092D66">
      <w:pPr>
        <w:rPr>
          <w:rFonts w:ascii="Times New Roman" w:hAnsi="Times New Roman"/>
          <w:sz w:val="22"/>
          <w:szCs w:val="22"/>
        </w:rPr>
      </w:pPr>
      <w:r w:rsidRPr="00E87284">
        <w:rPr>
          <w:rFonts w:ascii="Times New Roman" w:hAnsi="Times New Roman"/>
          <w:sz w:val="22"/>
          <w:szCs w:val="22"/>
        </w:rPr>
        <w:t xml:space="preserve"> 12. Ureja javni red v občini tako, da:</w:t>
      </w:r>
    </w:p>
    <w:p w:rsidR="00092D66" w:rsidRPr="00E87284" w:rsidRDefault="00092D66" w:rsidP="00092D66">
      <w:pPr>
        <w:rPr>
          <w:rFonts w:ascii="Times New Roman" w:hAnsi="Times New Roman"/>
          <w:sz w:val="22"/>
          <w:szCs w:val="22"/>
        </w:rPr>
      </w:pPr>
      <w:r w:rsidRPr="00E87284">
        <w:rPr>
          <w:rFonts w:ascii="Times New Roman" w:hAnsi="Times New Roman"/>
          <w:sz w:val="22"/>
          <w:szCs w:val="22"/>
        </w:rPr>
        <w:t xml:space="preserve">       - sprejema ustrezne splošne akte,</w:t>
      </w:r>
    </w:p>
    <w:p w:rsidR="00092D66" w:rsidRPr="00E87284" w:rsidRDefault="00092D66" w:rsidP="00092D66">
      <w:pPr>
        <w:rPr>
          <w:rFonts w:ascii="Times New Roman" w:hAnsi="Times New Roman"/>
          <w:sz w:val="22"/>
          <w:szCs w:val="22"/>
        </w:rPr>
      </w:pPr>
      <w:r w:rsidRPr="00E87284">
        <w:rPr>
          <w:rFonts w:ascii="Times New Roman" w:hAnsi="Times New Roman"/>
          <w:sz w:val="22"/>
          <w:szCs w:val="22"/>
        </w:rPr>
        <w:t xml:space="preserve">       - določa prekrške in denarne kazni za prekrške, s katerimi se kršijo predpisi občine,</w:t>
      </w:r>
    </w:p>
    <w:p w:rsidR="00092D66" w:rsidRPr="00E87284" w:rsidRDefault="00092D66" w:rsidP="00092D66">
      <w:pPr>
        <w:rPr>
          <w:rFonts w:ascii="Times New Roman" w:hAnsi="Times New Roman"/>
          <w:sz w:val="22"/>
          <w:szCs w:val="22"/>
        </w:rPr>
      </w:pPr>
      <w:r w:rsidRPr="00E87284">
        <w:rPr>
          <w:rFonts w:ascii="Times New Roman" w:hAnsi="Times New Roman"/>
          <w:sz w:val="22"/>
          <w:szCs w:val="22"/>
        </w:rPr>
        <w:t xml:space="preserve">       - ureja lokalni promet in določa  prometno ureditev,</w:t>
      </w:r>
    </w:p>
    <w:p w:rsidR="00092D66" w:rsidRPr="00E87284" w:rsidRDefault="00092D66" w:rsidP="00092D66">
      <w:pPr>
        <w:rPr>
          <w:rFonts w:ascii="Times New Roman" w:hAnsi="Times New Roman"/>
          <w:sz w:val="22"/>
          <w:szCs w:val="22"/>
        </w:rPr>
      </w:pPr>
      <w:r w:rsidRPr="00E87284">
        <w:rPr>
          <w:rFonts w:ascii="Times New Roman" w:hAnsi="Times New Roman"/>
          <w:sz w:val="22"/>
          <w:szCs w:val="22"/>
        </w:rPr>
        <w:t xml:space="preserve">       - organizira občinsko redarstvo,</w:t>
      </w:r>
    </w:p>
    <w:p w:rsidR="00092D66" w:rsidRPr="00E87284" w:rsidRDefault="00092D66" w:rsidP="00092D66">
      <w:pPr>
        <w:rPr>
          <w:rFonts w:ascii="Times New Roman" w:hAnsi="Times New Roman"/>
          <w:sz w:val="22"/>
          <w:szCs w:val="22"/>
        </w:rPr>
      </w:pPr>
      <w:r w:rsidRPr="00E87284">
        <w:rPr>
          <w:rFonts w:ascii="Times New Roman" w:hAnsi="Times New Roman"/>
          <w:sz w:val="22"/>
          <w:szCs w:val="22"/>
        </w:rPr>
        <w:t xml:space="preserve">       - izvaja nadzorstvo nad javnimi prireditvami,</w:t>
      </w:r>
    </w:p>
    <w:p w:rsidR="00092D66" w:rsidRPr="00E87284" w:rsidRDefault="00092D66" w:rsidP="00092D66">
      <w:pPr>
        <w:rPr>
          <w:rFonts w:ascii="Times New Roman" w:hAnsi="Times New Roman"/>
          <w:sz w:val="22"/>
          <w:szCs w:val="22"/>
        </w:rPr>
      </w:pPr>
      <w:r w:rsidRPr="00E87284">
        <w:rPr>
          <w:rFonts w:ascii="Times New Roman" w:hAnsi="Times New Roman"/>
          <w:sz w:val="22"/>
          <w:szCs w:val="22"/>
        </w:rPr>
        <w:t xml:space="preserve">       - opravlja inšpekcijsko nadzorstvo nad izvajanjem občinskih predpisov in drugih aktov, s </w:t>
      </w:r>
    </w:p>
    <w:p w:rsidR="00092D66" w:rsidRPr="00E87284" w:rsidRDefault="00092D66" w:rsidP="00092D66">
      <w:pPr>
        <w:rPr>
          <w:rFonts w:ascii="Times New Roman" w:hAnsi="Times New Roman"/>
          <w:sz w:val="22"/>
          <w:szCs w:val="22"/>
        </w:rPr>
      </w:pPr>
      <w:r w:rsidRPr="00E87284">
        <w:rPr>
          <w:rFonts w:ascii="Times New Roman" w:hAnsi="Times New Roman"/>
          <w:sz w:val="22"/>
          <w:szCs w:val="22"/>
        </w:rPr>
        <w:t xml:space="preserve">         katerimi ureja zadeve iz svoje pristojnosti, če ni z zakonom drugače določeno,</w:t>
      </w:r>
    </w:p>
    <w:p w:rsidR="00092D66" w:rsidRPr="00E87284" w:rsidRDefault="00092D66" w:rsidP="00092D66">
      <w:pPr>
        <w:rPr>
          <w:rFonts w:ascii="Times New Roman" w:hAnsi="Times New Roman"/>
          <w:sz w:val="22"/>
          <w:szCs w:val="22"/>
        </w:rPr>
      </w:pPr>
      <w:r w:rsidRPr="00E87284">
        <w:rPr>
          <w:rFonts w:ascii="Times New Roman" w:hAnsi="Times New Roman"/>
          <w:sz w:val="22"/>
          <w:szCs w:val="22"/>
        </w:rPr>
        <w:t xml:space="preserve">       - opravlja druge naloge v okviru  teh pristojnosti.</w:t>
      </w:r>
    </w:p>
    <w:p w:rsidR="00092D66" w:rsidRPr="00E87284" w:rsidRDefault="00092D66" w:rsidP="00092D66">
      <w:pPr>
        <w:jc w:val="both"/>
        <w:rPr>
          <w:rFonts w:ascii="Times New Roman" w:hAnsi="Times New Roman"/>
          <w:sz w:val="22"/>
          <w:szCs w:val="22"/>
        </w:rPr>
      </w:pPr>
      <w:r w:rsidRPr="00E87284">
        <w:rPr>
          <w:rFonts w:ascii="Times New Roman" w:hAnsi="Times New Roman"/>
          <w:sz w:val="22"/>
          <w:szCs w:val="22"/>
        </w:rPr>
        <w:t xml:space="preserve">13. Lahko podeljuje denarne pomoči in simbolične nagrade ob posebnih priložnostih ali obletnicah </w:t>
      </w:r>
    </w:p>
    <w:p w:rsidR="00092D66" w:rsidRDefault="00092D66" w:rsidP="00092D66">
      <w:pPr>
        <w:jc w:val="both"/>
        <w:rPr>
          <w:rFonts w:ascii="Times New Roman" w:hAnsi="Times New Roman"/>
          <w:sz w:val="22"/>
          <w:szCs w:val="22"/>
        </w:rPr>
      </w:pPr>
      <w:r w:rsidRPr="00E87284">
        <w:rPr>
          <w:rFonts w:ascii="Times New Roman" w:hAnsi="Times New Roman"/>
          <w:sz w:val="22"/>
          <w:szCs w:val="22"/>
        </w:rPr>
        <w:t xml:space="preserve">      občanov.</w:t>
      </w:r>
    </w:p>
    <w:p w:rsidR="00B237E7" w:rsidRDefault="00B237E7" w:rsidP="00092D66">
      <w:pPr>
        <w:jc w:val="both"/>
        <w:rPr>
          <w:rFonts w:ascii="Times New Roman" w:hAnsi="Times New Roman"/>
          <w:sz w:val="22"/>
          <w:szCs w:val="22"/>
        </w:rPr>
      </w:pPr>
    </w:p>
    <w:p w:rsidR="00B237E7" w:rsidRPr="00E87284" w:rsidRDefault="00B237E7" w:rsidP="00B237E7">
      <w:pPr>
        <w:rPr>
          <w:rFonts w:ascii="Times New Roman" w:hAnsi="Times New Roman"/>
          <w:sz w:val="22"/>
          <w:szCs w:val="22"/>
        </w:rPr>
      </w:pPr>
    </w:p>
    <w:p w:rsidR="00B237E7" w:rsidRPr="00B237E7" w:rsidRDefault="00B237E7" w:rsidP="00B237E7">
      <w:pPr>
        <w:rPr>
          <w:rFonts w:ascii="Times New Roman" w:hAnsi="Times New Roman"/>
          <w:b/>
          <w:sz w:val="22"/>
          <w:szCs w:val="22"/>
        </w:rPr>
      </w:pPr>
      <w:proofErr w:type="spellStart"/>
      <w:r w:rsidRPr="00B237E7">
        <w:rPr>
          <w:rFonts w:ascii="Times New Roman" w:hAnsi="Times New Roman"/>
          <w:b/>
          <w:sz w:val="22"/>
          <w:szCs w:val="22"/>
        </w:rPr>
        <w:t>17.člen</w:t>
      </w:r>
      <w:proofErr w:type="spellEnd"/>
    </w:p>
    <w:p w:rsidR="00B237E7" w:rsidRPr="00E87284" w:rsidRDefault="00B237E7" w:rsidP="00B237E7">
      <w:pPr>
        <w:rPr>
          <w:rFonts w:ascii="Times New Roman" w:hAnsi="Times New Roman"/>
          <w:sz w:val="22"/>
          <w:szCs w:val="22"/>
        </w:rPr>
      </w:pPr>
    </w:p>
    <w:p w:rsidR="00B237E7" w:rsidRPr="00E87284" w:rsidRDefault="00B237E7" w:rsidP="00B237E7">
      <w:pPr>
        <w:jc w:val="both"/>
        <w:rPr>
          <w:rFonts w:ascii="Times New Roman" w:hAnsi="Times New Roman"/>
          <w:sz w:val="22"/>
          <w:szCs w:val="22"/>
        </w:rPr>
      </w:pPr>
      <w:r w:rsidRPr="00E87284">
        <w:rPr>
          <w:rFonts w:ascii="Times New Roman" w:hAnsi="Times New Roman"/>
          <w:sz w:val="22"/>
          <w:szCs w:val="22"/>
        </w:rPr>
        <w:t xml:space="preserve">Mestni svet sprejema statut mestne občine, odloke in druge splošne akte ter poslovnik mestnega  sveta. </w:t>
      </w:r>
    </w:p>
    <w:p w:rsidR="00B237E7" w:rsidRPr="00E87284" w:rsidRDefault="00B237E7" w:rsidP="00B237E7">
      <w:pPr>
        <w:jc w:val="both"/>
        <w:rPr>
          <w:rFonts w:ascii="Times New Roman" w:hAnsi="Times New Roman"/>
          <w:sz w:val="22"/>
          <w:szCs w:val="22"/>
        </w:rPr>
      </w:pPr>
      <w:r w:rsidRPr="00E87284">
        <w:rPr>
          <w:rFonts w:ascii="Times New Roman" w:hAnsi="Times New Roman"/>
          <w:sz w:val="22"/>
          <w:szCs w:val="22"/>
        </w:rPr>
        <w:t>V okviru svojih pristojnosti mestni svet predvsem:</w:t>
      </w:r>
    </w:p>
    <w:p w:rsidR="00B237E7" w:rsidRPr="00E87284" w:rsidRDefault="00B237E7" w:rsidP="00B237E7">
      <w:pPr>
        <w:numPr>
          <w:ilvl w:val="0"/>
          <w:numId w:val="10"/>
        </w:numPr>
        <w:ind w:left="0" w:firstLine="0"/>
        <w:jc w:val="both"/>
        <w:rPr>
          <w:rFonts w:ascii="Times New Roman" w:hAnsi="Times New Roman"/>
          <w:sz w:val="22"/>
          <w:szCs w:val="22"/>
        </w:rPr>
      </w:pPr>
      <w:r w:rsidRPr="00E87284">
        <w:rPr>
          <w:rFonts w:ascii="Times New Roman" w:hAnsi="Times New Roman"/>
          <w:sz w:val="22"/>
          <w:szCs w:val="22"/>
        </w:rPr>
        <w:t xml:space="preserve">sprejema prostorske plane in druge plane razvoja občine, </w:t>
      </w:r>
    </w:p>
    <w:p w:rsidR="00B237E7" w:rsidRPr="00E87284" w:rsidRDefault="00B237E7" w:rsidP="00B237E7">
      <w:pPr>
        <w:numPr>
          <w:ilvl w:val="0"/>
          <w:numId w:val="10"/>
        </w:numPr>
        <w:ind w:left="0" w:firstLine="0"/>
        <w:jc w:val="both"/>
        <w:rPr>
          <w:rFonts w:ascii="Times New Roman" w:hAnsi="Times New Roman"/>
          <w:sz w:val="22"/>
          <w:szCs w:val="22"/>
        </w:rPr>
      </w:pPr>
      <w:r w:rsidRPr="00E87284">
        <w:rPr>
          <w:rFonts w:ascii="Times New Roman" w:hAnsi="Times New Roman"/>
          <w:sz w:val="22"/>
          <w:szCs w:val="22"/>
        </w:rPr>
        <w:t>sprejema občinski proračun in zaključni račun,</w:t>
      </w:r>
    </w:p>
    <w:p w:rsidR="00B237E7" w:rsidRPr="00E87284" w:rsidRDefault="00B237E7" w:rsidP="00B237E7">
      <w:pPr>
        <w:numPr>
          <w:ilvl w:val="0"/>
          <w:numId w:val="10"/>
        </w:numPr>
        <w:ind w:left="0" w:firstLine="0"/>
        <w:jc w:val="both"/>
        <w:rPr>
          <w:rFonts w:ascii="Times New Roman" w:hAnsi="Times New Roman"/>
          <w:sz w:val="22"/>
          <w:szCs w:val="22"/>
        </w:rPr>
      </w:pPr>
      <w:r w:rsidRPr="00E87284">
        <w:rPr>
          <w:rFonts w:ascii="Times New Roman" w:hAnsi="Times New Roman"/>
          <w:sz w:val="22"/>
          <w:szCs w:val="22"/>
        </w:rPr>
        <w:t>ustanavlja organe mestne uprave ter določi njihovo organizacijo in delovno področje,</w:t>
      </w:r>
    </w:p>
    <w:p w:rsidR="00B237E7" w:rsidRPr="00E87284" w:rsidRDefault="00B237E7" w:rsidP="00B237E7">
      <w:pPr>
        <w:numPr>
          <w:ilvl w:val="0"/>
          <w:numId w:val="10"/>
        </w:numPr>
        <w:ind w:left="0" w:firstLine="0"/>
        <w:jc w:val="both"/>
        <w:rPr>
          <w:rFonts w:ascii="Times New Roman" w:hAnsi="Times New Roman"/>
          <w:sz w:val="22"/>
          <w:szCs w:val="22"/>
        </w:rPr>
      </w:pPr>
      <w:r w:rsidRPr="00E87284">
        <w:rPr>
          <w:rFonts w:ascii="Times New Roman" w:hAnsi="Times New Roman"/>
          <w:sz w:val="22"/>
          <w:szCs w:val="22"/>
        </w:rPr>
        <w:lastRenderedPageBreak/>
        <w:t xml:space="preserve">v sodelovanju z občinskimi sveti drugih občin ustanavlja skupne organe občinske uprave ter </w:t>
      </w:r>
    </w:p>
    <w:p w:rsidR="00B237E7" w:rsidRPr="00E87284" w:rsidRDefault="00B237E7" w:rsidP="00B237E7">
      <w:pPr>
        <w:jc w:val="both"/>
        <w:rPr>
          <w:rFonts w:ascii="Times New Roman" w:hAnsi="Times New Roman"/>
          <w:sz w:val="22"/>
          <w:szCs w:val="22"/>
        </w:rPr>
      </w:pPr>
      <w:r w:rsidRPr="00E87284">
        <w:rPr>
          <w:rFonts w:ascii="Times New Roman" w:hAnsi="Times New Roman"/>
          <w:sz w:val="22"/>
          <w:szCs w:val="22"/>
        </w:rPr>
        <w:t xml:space="preserve">     skupne organe za izvrševanje ustanoviteljskih pravic v javnih zavodih in javnih podjetjih,</w:t>
      </w:r>
    </w:p>
    <w:p w:rsidR="00B237E7" w:rsidRPr="00E87284" w:rsidRDefault="00B237E7" w:rsidP="00B237E7">
      <w:pPr>
        <w:numPr>
          <w:ilvl w:val="0"/>
          <w:numId w:val="10"/>
        </w:numPr>
        <w:ind w:left="0" w:firstLine="0"/>
        <w:jc w:val="both"/>
        <w:rPr>
          <w:rFonts w:ascii="Times New Roman" w:hAnsi="Times New Roman"/>
          <w:sz w:val="22"/>
          <w:szCs w:val="22"/>
        </w:rPr>
      </w:pPr>
      <w:r w:rsidRPr="00E87284">
        <w:rPr>
          <w:rFonts w:ascii="Times New Roman" w:hAnsi="Times New Roman"/>
          <w:sz w:val="22"/>
          <w:szCs w:val="22"/>
        </w:rPr>
        <w:t xml:space="preserve">odloča o na občino </w:t>
      </w:r>
      <w:proofErr w:type="spellStart"/>
      <w:r w:rsidRPr="00E87284">
        <w:rPr>
          <w:rFonts w:ascii="Times New Roman" w:hAnsi="Times New Roman"/>
          <w:sz w:val="22"/>
          <w:szCs w:val="22"/>
        </w:rPr>
        <w:t>prenešenih</w:t>
      </w:r>
      <w:proofErr w:type="spellEnd"/>
      <w:r w:rsidRPr="00E87284">
        <w:rPr>
          <w:rFonts w:ascii="Times New Roman" w:hAnsi="Times New Roman"/>
          <w:sz w:val="22"/>
          <w:szCs w:val="22"/>
        </w:rPr>
        <w:t xml:space="preserve"> zadevah iz državne pristojnosti, če po zakonu o teh zadevah ne odloča drug  </w:t>
      </w:r>
    </w:p>
    <w:p w:rsidR="00B237E7" w:rsidRPr="00E87284" w:rsidRDefault="00B237E7" w:rsidP="00B237E7">
      <w:pPr>
        <w:jc w:val="both"/>
        <w:rPr>
          <w:rFonts w:ascii="Times New Roman" w:hAnsi="Times New Roman"/>
          <w:sz w:val="22"/>
          <w:szCs w:val="22"/>
        </w:rPr>
      </w:pPr>
      <w:r w:rsidRPr="00E87284">
        <w:rPr>
          <w:rFonts w:ascii="Times New Roman" w:hAnsi="Times New Roman"/>
          <w:sz w:val="22"/>
          <w:szCs w:val="22"/>
        </w:rPr>
        <w:t xml:space="preserve">     občinski organ,</w:t>
      </w:r>
    </w:p>
    <w:p w:rsidR="00B237E7" w:rsidRPr="00E87284" w:rsidRDefault="00B237E7" w:rsidP="00B237E7">
      <w:pPr>
        <w:numPr>
          <w:ilvl w:val="0"/>
          <w:numId w:val="10"/>
        </w:numPr>
        <w:ind w:left="0" w:firstLine="0"/>
        <w:jc w:val="both"/>
        <w:rPr>
          <w:rFonts w:ascii="Times New Roman" w:hAnsi="Times New Roman"/>
          <w:sz w:val="22"/>
          <w:szCs w:val="22"/>
        </w:rPr>
      </w:pPr>
      <w:r w:rsidRPr="00E87284">
        <w:rPr>
          <w:rFonts w:ascii="Times New Roman" w:hAnsi="Times New Roman"/>
          <w:sz w:val="22"/>
          <w:szCs w:val="22"/>
        </w:rPr>
        <w:t>nadzoruje delo župana in mestne uprave glede izvajanja odločitev mestnega sveta,</w:t>
      </w:r>
    </w:p>
    <w:p w:rsidR="00B237E7" w:rsidRPr="00E87284" w:rsidRDefault="00B237E7" w:rsidP="00B237E7">
      <w:pPr>
        <w:numPr>
          <w:ilvl w:val="0"/>
          <w:numId w:val="10"/>
        </w:numPr>
        <w:ind w:left="0" w:firstLine="0"/>
        <w:jc w:val="both"/>
        <w:rPr>
          <w:rFonts w:ascii="Times New Roman" w:hAnsi="Times New Roman"/>
          <w:sz w:val="22"/>
          <w:szCs w:val="22"/>
        </w:rPr>
      </w:pPr>
      <w:r w:rsidRPr="00E87284">
        <w:rPr>
          <w:rFonts w:ascii="Times New Roman" w:hAnsi="Times New Roman"/>
          <w:sz w:val="22"/>
          <w:szCs w:val="22"/>
        </w:rPr>
        <w:t xml:space="preserve">potrjuje mandate članov mestnega sveta ter ugotavlja predčasno prenehanje mandata </w:t>
      </w:r>
    </w:p>
    <w:p w:rsidR="00B237E7" w:rsidRPr="00E87284" w:rsidRDefault="00B237E7" w:rsidP="00B237E7">
      <w:pPr>
        <w:jc w:val="both"/>
        <w:rPr>
          <w:rFonts w:ascii="Times New Roman" w:hAnsi="Times New Roman"/>
          <w:sz w:val="22"/>
          <w:szCs w:val="22"/>
        </w:rPr>
      </w:pPr>
      <w:r w:rsidRPr="00E87284">
        <w:rPr>
          <w:rFonts w:ascii="Times New Roman" w:hAnsi="Times New Roman"/>
          <w:sz w:val="22"/>
          <w:szCs w:val="22"/>
        </w:rPr>
        <w:t xml:space="preserve">     občinskega funkcionarja,</w:t>
      </w:r>
    </w:p>
    <w:p w:rsidR="00B237E7" w:rsidRPr="00E87284" w:rsidRDefault="00B237E7" w:rsidP="00B237E7">
      <w:pPr>
        <w:numPr>
          <w:ilvl w:val="0"/>
          <w:numId w:val="10"/>
        </w:numPr>
        <w:ind w:left="0" w:firstLine="0"/>
        <w:jc w:val="both"/>
        <w:rPr>
          <w:rFonts w:ascii="Times New Roman" w:hAnsi="Times New Roman"/>
          <w:sz w:val="22"/>
          <w:szCs w:val="22"/>
        </w:rPr>
      </w:pPr>
      <w:r w:rsidRPr="00E87284">
        <w:rPr>
          <w:rFonts w:ascii="Times New Roman" w:hAnsi="Times New Roman"/>
          <w:sz w:val="22"/>
          <w:szCs w:val="22"/>
        </w:rPr>
        <w:t xml:space="preserve">imenuje člane nadzornega odbora in na predlog nadzornega odbora opravi predčasno razrešitev </w:t>
      </w:r>
    </w:p>
    <w:p w:rsidR="00B237E7" w:rsidRPr="00E87284" w:rsidRDefault="00B237E7" w:rsidP="00B237E7">
      <w:pPr>
        <w:jc w:val="both"/>
        <w:rPr>
          <w:rFonts w:ascii="Times New Roman" w:hAnsi="Times New Roman"/>
          <w:sz w:val="22"/>
          <w:szCs w:val="22"/>
        </w:rPr>
      </w:pPr>
      <w:r w:rsidRPr="00E87284">
        <w:rPr>
          <w:rFonts w:ascii="Times New Roman" w:hAnsi="Times New Roman"/>
          <w:sz w:val="22"/>
          <w:szCs w:val="22"/>
        </w:rPr>
        <w:t xml:space="preserve">     člana nadzornega odbora,</w:t>
      </w:r>
    </w:p>
    <w:p w:rsidR="00B237E7" w:rsidRPr="00E87284" w:rsidRDefault="00B237E7" w:rsidP="00B237E7">
      <w:pPr>
        <w:numPr>
          <w:ilvl w:val="0"/>
          <w:numId w:val="10"/>
        </w:numPr>
        <w:ind w:left="0" w:firstLine="0"/>
        <w:jc w:val="both"/>
        <w:rPr>
          <w:rFonts w:ascii="Times New Roman" w:hAnsi="Times New Roman"/>
          <w:sz w:val="22"/>
          <w:szCs w:val="22"/>
        </w:rPr>
      </w:pPr>
      <w:r w:rsidRPr="00E87284">
        <w:rPr>
          <w:rFonts w:ascii="Times New Roman" w:hAnsi="Times New Roman"/>
          <w:sz w:val="22"/>
          <w:szCs w:val="22"/>
        </w:rPr>
        <w:t xml:space="preserve">imenuje in razrešuje člane komisij in odborov mestnega sveta, </w:t>
      </w:r>
      <w:r w:rsidRPr="00E87284">
        <w:rPr>
          <w:rFonts w:ascii="Times New Roman" w:hAnsi="Times New Roman"/>
          <w:strike/>
          <w:sz w:val="22"/>
          <w:szCs w:val="22"/>
        </w:rPr>
        <w:t xml:space="preserve">  </w:t>
      </w:r>
    </w:p>
    <w:p w:rsidR="00B237E7" w:rsidRPr="00E87284" w:rsidRDefault="00B237E7" w:rsidP="00B237E7">
      <w:pPr>
        <w:numPr>
          <w:ilvl w:val="0"/>
          <w:numId w:val="10"/>
        </w:numPr>
        <w:ind w:left="0" w:firstLine="0"/>
        <w:jc w:val="both"/>
        <w:rPr>
          <w:rFonts w:ascii="Times New Roman" w:hAnsi="Times New Roman"/>
          <w:sz w:val="22"/>
          <w:szCs w:val="22"/>
        </w:rPr>
      </w:pPr>
      <w:r w:rsidRPr="00E87284">
        <w:rPr>
          <w:rFonts w:ascii="Times New Roman" w:hAnsi="Times New Roman"/>
          <w:sz w:val="22"/>
          <w:szCs w:val="22"/>
        </w:rPr>
        <w:t xml:space="preserve">določi, kateri izmed članov mestnega sveta bo začasno opravljal funkcijo župana, če temu predčasno preneha </w:t>
      </w:r>
    </w:p>
    <w:p w:rsidR="00B237E7" w:rsidRPr="00E87284" w:rsidRDefault="00B237E7" w:rsidP="00B237E7">
      <w:pPr>
        <w:jc w:val="both"/>
        <w:rPr>
          <w:rFonts w:ascii="Times New Roman" w:hAnsi="Times New Roman"/>
          <w:sz w:val="22"/>
          <w:szCs w:val="22"/>
        </w:rPr>
      </w:pPr>
      <w:r w:rsidRPr="00E87284">
        <w:rPr>
          <w:rFonts w:ascii="Times New Roman" w:hAnsi="Times New Roman"/>
          <w:sz w:val="22"/>
          <w:szCs w:val="22"/>
        </w:rPr>
        <w:t xml:space="preserve">     mandat, pa ne določi podžupana, ki bo začasno opravljal njegovo funkcijo ali če je le-ta razrešen, </w:t>
      </w:r>
    </w:p>
    <w:p w:rsidR="00B237E7" w:rsidRPr="00E87284" w:rsidRDefault="00B237E7" w:rsidP="00B237E7">
      <w:pPr>
        <w:numPr>
          <w:ilvl w:val="0"/>
          <w:numId w:val="10"/>
        </w:numPr>
        <w:jc w:val="both"/>
        <w:rPr>
          <w:rFonts w:ascii="Times New Roman" w:hAnsi="Times New Roman"/>
          <w:sz w:val="22"/>
          <w:szCs w:val="22"/>
        </w:rPr>
      </w:pPr>
      <w:r w:rsidRPr="00E87284">
        <w:rPr>
          <w:rFonts w:ascii="Times New Roman" w:hAnsi="Times New Roman"/>
          <w:sz w:val="22"/>
          <w:szCs w:val="22"/>
        </w:rPr>
        <w:t>odloča o pridobivanju in razpolaganju z nepremičnim občinskim premoženjem,</w:t>
      </w:r>
    </w:p>
    <w:p w:rsidR="00B237E7" w:rsidRPr="00E87284" w:rsidRDefault="00B237E7" w:rsidP="00B237E7">
      <w:pPr>
        <w:numPr>
          <w:ilvl w:val="0"/>
          <w:numId w:val="10"/>
        </w:numPr>
        <w:ind w:left="0" w:firstLine="0"/>
        <w:jc w:val="both"/>
        <w:rPr>
          <w:rFonts w:ascii="Times New Roman" w:hAnsi="Times New Roman"/>
          <w:sz w:val="22"/>
          <w:szCs w:val="22"/>
        </w:rPr>
      </w:pPr>
      <w:r w:rsidRPr="00E87284">
        <w:rPr>
          <w:rFonts w:ascii="Times New Roman" w:hAnsi="Times New Roman"/>
          <w:sz w:val="22"/>
          <w:szCs w:val="22"/>
        </w:rPr>
        <w:t>odloča o najemu posojila in dajanju poroštva, če s tem statutom ni drugače določeno,</w:t>
      </w:r>
    </w:p>
    <w:p w:rsidR="00B237E7" w:rsidRPr="00E87284" w:rsidRDefault="00B237E7" w:rsidP="00B237E7">
      <w:pPr>
        <w:numPr>
          <w:ilvl w:val="0"/>
          <w:numId w:val="10"/>
        </w:numPr>
        <w:ind w:left="0" w:firstLine="0"/>
        <w:jc w:val="both"/>
        <w:rPr>
          <w:rFonts w:ascii="Times New Roman" w:hAnsi="Times New Roman"/>
          <w:sz w:val="22"/>
          <w:szCs w:val="22"/>
        </w:rPr>
      </w:pPr>
      <w:r w:rsidRPr="00E87284">
        <w:rPr>
          <w:rFonts w:ascii="Times New Roman" w:hAnsi="Times New Roman"/>
          <w:sz w:val="22"/>
          <w:szCs w:val="22"/>
        </w:rPr>
        <w:t>razpisuje referendum,</w:t>
      </w:r>
    </w:p>
    <w:p w:rsidR="00B237E7" w:rsidRPr="00E87284" w:rsidRDefault="00B237E7" w:rsidP="00B237E7">
      <w:pPr>
        <w:numPr>
          <w:ilvl w:val="0"/>
          <w:numId w:val="10"/>
        </w:numPr>
        <w:ind w:left="0" w:firstLine="0"/>
        <w:jc w:val="both"/>
        <w:rPr>
          <w:rFonts w:ascii="Times New Roman" w:hAnsi="Times New Roman"/>
          <w:sz w:val="22"/>
          <w:szCs w:val="22"/>
        </w:rPr>
      </w:pPr>
      <w:r w:rsidRPr="00E87284">
        <w:rPr>
          <w:rFonts w:ascii="Times New Roman" w:hAnsi="Times New Roman"/>
          <w:sz w:val="22"/>
          <w:szCs w:val="22"/>
        </w:rPr>
        <w:t xml:space="preserve">s svojim aktom, v skladu z zakonom, določa višino plače ali plačila za opravljanje funkcije </w:t>
      </w:r>
    </w:p>
    <w:p w:rsidR="00B237E7" w:rsidRPr="00E87284" w:rsidRDefault="00B237E7" w:rsidP="00B237E7">
      <w:pPr>
        <w:jc w:val="both"/>
        <w:rPr>
          <w:rFonts w:ascii="Times New Roman" w:hAnsi="Times New Roman"/>
          <w:sz w:val="22"/>
          <w:szCs w:val="22"/>
        </w:rPr>
      </w:pPr>
      <w:r w:rsidRPr="00E87284">
        <w:rPr>
          <w:rFonts w:ascii="Times New Roman" w:hAnsi="Times New Roman"/>
          <w:sz w:val="22"/>
          <w:szCs w:val="22"/>
        </w:rPr>
        <w:t xml:space="preserve">     občinskih funkcionarjev ter kriterije in merila za  nagrade in  nadomestila članom organov in </w:t>
      </w:r>
    </w:p>
    <w:p w:rsidR="00B237E7" w:rsidRPr="00E87284" w:rsidRDefault="00B237E7" w:rsidP="00B237E7">
      <w:pPr>
        <w:jc w:val="both"/>
        <w:rPr>
          <w:rFonts w:ascii="Times New Roman" w:hAnsi="Times New Roman"/>
          <w:sz w:val="22"/>
          <w:szCs w:val="22"/>
        </w:rPr>
      </w:pPr>
      <w:r w:rsidRPr="00E87284">
        <w:rPr>
          <w:rFonts w:ascii="Times New Roman" w:hAnsi="Times New Roman"/>
          <w:sz w:val="22"/>
          <w:szCs w:val="22"/>
        </w:rPr>
        <w:t xml:space="preserve">     delovnih teles, ki jih imenuje mestni svet,</w:t>
      </w:r>
    </w:p>
    <w:p w:rsidR="00B237E7" w:rsidRPr="00E87284" w:rsidRDefault="00B237E7" w:rsidP="00B237E7">
      <w:pPr>
        <w:numPr>
          <w:ilvl w:val="0"/>
          <w:numId w:val="10"/>
        </w:numPr>
        <w:ind w:left="0" w:firstLine="0"/>
        <w:jc w:val="both"/>
        <w:rPr>
          <w:rFonts w:ascii="Times New Roman" w:hAnsi="Times New Roman"/>
          <w:sz w:val="22"/>
          <w:szCs w:val="22"/>
        </w:rPr>
      </w:pPr>
      <w:r w:rsidRPr="00E87284">
        <w:rPr>
          <w:rFonts w:ascii="Times New Roman" w:hAnsi="Times New Roman"/>
          <w:sz w:val="22"/>
          <w:szCs w:val="22"/>
        </w:rPr>
        <w:t>določa vrste lokalnih javnih služb in način izvajanja lokalnih javnih služb,</w:t>
      </w:r>
    </w:p>
    <w:p w:rsidR="00B237E7" w:rsidRPr="00E87284" w:rsidRDefault="00B237E7" w:rsidP="00B237E7">
      <w:pPr>
        <w:numPr>
          <w:ilvl w:val="0"/>
          <w:numId w:val="10"/>
        </w:numPr>
        <w:ind w:left="0" w:firstLine="0"/>
        <w:jc w:val="both"/>
        <w:rPr>
          <w:rFonts w:ascii="Times New Roman" w:hAnsi="Times New Roman"/>
          <w:sz w:val="22"/>
          <w:szCs w:val="22"/>
        </w:rPr>
      </w:pPr>
      <w:r w:rsidRPr="00E87284">
        <w:rPr>
          <w:rFonts w:ascii="Times New Roman" w:hAnsi="Times New Roman"/>
          <w:sz w:val="22"/>
          <w:szCs w:val="22"/>
        </w:rPr>
        <w:t xml:space="preserve">ustanavlja javne zavode in javna podjetja ter druge pravne osebe javnega prava v skladu z </w:t>
      </w:r>
    </w:p>
    <w:p w:rsidR="00B237E7" w:rsidRPr="00E87284" w:rsidRDefault="00B237E7" w:rsidP="00B237E7">
      <w:pPr>
        <w:jc w:val="both"/>
        <w:rPr>
          <w:rFonts w:ascii="Times New Roman" w:hAnsi="Times New Roman"/>
          <w:sz w:val="22"/>
          <w:szCs w:val="22"/>
        </w:rPr>
      </w:pPr>
      <w:r w:rsidRPr="00E87284">
        <w:rPr>
          <w:rFonts w:ascii="Times New Roman" w:hAnsi="Times New Roman"/>
          <w:sz w:val="22"/>
          <w:szCs w:val="22"/>
        </w:rPr>
        <w:t xml:space="preserve">     zakonom,</w:t>
      </w:r>
    </w:p>
    <w:p w:rsidR="00B237E7" w:rsidRPr="00E87284" w:rsidRDefault="00B237E7" w:rsidP="00B237E7">
      <w:pPr>
        <w:numPr>
          <w:ilvl w:val="0"/>
          <w:numId w:val="10"/>
        </w:numPr>
        <w:tabs>
          <w:tab w:val="left" w:pos="0"/>
        </w:tabs>
        <w:ind w:left="0" w:firstLine="0"/>
        <w:rPr>
          <w:rFonts w:ascii="Times New Roman" w:hAnsi="Times New Roman"/>
          <w:sz w:val="22"/>
          <w:szCs w:val="22"/>
        </w:rPr>
      </w:pPr>
      <w:r w:rsidRPr="00E87284">
        <w:rPr>
          <w:rFonts w:ascii="Times New Roman" w:hAnsi="Times New Roman"/>
          <w:sz w:val="22"/>
          <w:szCs w:val="22"/>
        </w:rPr>
        <w:t xml:space="preserve">v skladu z zakonom ustanavlja gospodarske družbe in druge pravne osebe kot oblike javno-zasebnega </w:t>
      </w:r>
    </w:p>
    <w:p w:rsidR="00B237E7" w:rsidRPr="00E87284" w:rsidRDefault="00B237E7" w:rsidP="00B237E7">
      <w:pPr>
        <w:tabs>
          <w:tab w:val="left" w:pos="0"/>
        </w:tabs>
        <w:rPr>
          <w:rFonts w:ascii="Times New Roman" w:hAnsi="Times New Roman"/>
          <w:sz w:val="22"/>
          <w:szCs w:val="22"/>
        </w:rPr>
      </w:pPr>
      <w:r w:rsidRPr="00E87284">
        <w:rPr>
          <w:rFonts w:ascii="Times New Roman" w:hAnsi="Times New Roman"/>
          <w:sz w:val="22"/>
          <w:szCs w:val="22"/>
        </w:rPr>
        <w:t xml:space="preserve">     partnerstva, </w:t>
      </w:r>
    </w:p>
    <w:p w:rsidR="00B237E7" w:rsidRPr="00E87284" w:rsidRDefault="00B237E7" w:rsidP="00B237E7">
      <w:pPr>
        <w:numPr>
          <w:ilvl w:val="0"/>
          <w:numId w:val="10"/>
        </w:numPr>
        <w:tabs>
          <w:tab w:val="left" w:pos="0"/>
        </w:tabs>
        <w:ind w:left="0" w:firstLine="0"/>
        <w:rPr>
          <w:rFonts w:ascii="Times New Roman" w:hAnsi="Times New Roman"/>
          <w:sz w:val="22"/>
          <w:szCs w:val="22"/>
        </w:rPr>
      </w:pPr>
      <w:r w:rsidRPr="00E87284">
        <w:rPr>
          <w:rFonts w:ascii="Times New Roman" w:hAnsi="Times New Roman"/>
          <w:sz w:val="22"/>
          <w:szCs w:val="22"/>
        </w:rPr>
        <w:t>opravlja imenovanja ulic in naselij ter določa območja naselij,</w:t>
      </w:r>
    </w:p>
    <w:p w:rsidR="00B237E7" w:rsidRPr="00E87284" w:rsidRDefault="00B237E7" w:rsidP="00B237E7">
      <w:pPr>
        <w:numPr>
          <w:ilvl w:val="0"/>
          <w:numId w:val="10"/>
        </w:numPr>
        <w:tabs>
          <w:tab w:val="left" w:pos="0"/>
        </w:tabs>
        <w:ind w:left="0" w:firstLine="0"/>
        <w:rPr>
          <w:rFonts w:ascii="Times New Roman" w:hAnsi="Times New Roman"/>
          <w:sz w:val="22"/>
          <w:szCs w:val="22"/>
        </w:rPr>
      </w:pPr>
      <w:r w:rsidRPr="00E87284">
        <w:rPr>
          <w:rFonts w:ascii="Times New Roman" w:hAnsi="Times New Roman"/>
          <w:sz w:val="22"/>
          <w:szCs w:val="22"/>
        </w:rPr>
        <w:t xml:space="preserve">imenuje in razrešuje člane sveta občine za varstvo uporabnikov javnih dobrin ter člane </w:t>
      </w:r>
    </w:p>
    <w:p w:rsidR="00B237E7" w:rsidRPr="00E87284" w:rsidRDefault="00B237E7" w:rsidP="00B237E7">
      <w:pPr>
        <w:tabs>
          <w:tab w:val="left" w:pos="0"/>
        </w:tabs>
        <w:rPr>
          <w:rFonts w:ascii="Times New Roman" w:hAnsi="Times New Roman"/>
          <w:sz w:val="22"/>
          <w:szCs w:val="22"/>
        </w:rPr>
      </w:pPr>
      <w:r w:rsidRPr="00E87284">
        <w:rPr>
          <w:rFonts w:ascii="Times New Roman" w:hAnsi="Times New Roman"/>
          <w:sz w:val="22"/>
          <w:szCs w:val="22"/>
        </w:rPr>
        <w:t xml:space="preserve">     drugih organov občine ustanovljenih na podlagi zakona,</w:t>
      </w:r>
    </w:p>
    <w:p w:rsidR="00B237E7" w:rsidRPr="00E87284" w:rsidRDefault="00B237E7" w:rsidP="00B237E7">
      <w:pPr>
        <w:numPr>
          <w:ilvl w:val="0"/>
          <w:numId w:val="10"/>
        </w:numPr>
        <w:tabs>
          <w:tab w:val="left" w:pos="0"/>
        </w:tabs>
        <w:ind w:left="0" w:firstLine="0"/>
        <w:rPr>
          <w:rFonts w:ascii="Times New Roman" w:hAnsi="Times New Roman"/>
          <w:sz w:val="22"/>
          <w:szCs w:val="22"/>
        </w:rPr>
      </w:pPr>
      <w:r w:rsidRPr="00E87284">
        <w:rPr>
          <w:rFonts w:ascii="Times New Roman" w:hAnsi="Times New Roman"/>
          <w:sz w:val="22"/>
          <w:szCs w:val="22"/>
        </w:rPr>
        <w:t xml:space="preserve">sprejme program in letni načrt varstva pred naravnimi in drugimi nesrečami, katerega sestavni </w:t>
      </w:r>
    </w:p>
    <w:p w:rsidR="00B237E7" w:rsidRPr="00E87284" w:rsidRDefault="00B237E7" w:rsidP="00B237E7">
      <w:pPr>
        <w:tabs>
          <w:tab w:val="left" w:pos="0"/>
        </w:tabs>
        <w:rPr>
          <w:rFonts w:ascii="Times New Roman" w:hAnsi="Times New Roman"/>
          <w:sz w:val="22"/>
          <w:szCs w:val="22"/>
        </w:rPr>
      </w:pPr>
      <w:r w:rsidRPr="00E87284">
        <w:rPr>
          <w:rFonts w:ascii="Times New Roman" w:hAnsi="Times New Roman"/>
          <w:sz w:val="22"/>
          <w:szCs w:val="22"/>
        </w:rPr>
        <w:t xml:space="preserve">     del je tudi letni načrt varstva pred požari,</w:t>
      </w:r>
    </w:p>
    <w:p w:rsidR="00B237E7" w:rsidRPr="00E87284" w:rsidRDefault="00B237E7" w:rsidP="00B237E7">
      <w:pPr>
        <w:numPr>
          <w:ilvl w:val="0"/>
          <w:numId w:val="10"/>
        </w:numPr>
        <w:tabs>
          <w:tab w:val="left" w:pos="0"/>
        </w:tabs>
        <w:ind w:left="0" w:firstLine="0"/>
        <w:rPr>
          <w:rFonts w:ascii="Times New Roman" w:hAnsi="Times New Roman"/>
          <w:sz w:val="22"/>
          <w:szCs w:val="22"/>
        </w:rPr>
      </w:pPr>
      <w:r w:rsidRPr="00E87284">
        <w:rPr>
          <w:rFonts w:ascii="Times New Roman" w:hAnsi="Times New Roman"/>
          <w:sz w:val="22"/>
          <w:szCs w:val="22"/>
        </w:rPr>
        <w:t>določi organizacijo mestnega sveta ter način njegovega delovanja v vojni,</w:t>
      </w:r>
      <w:r w:rsidRPr="00E87284">
        <w:rPr>
          <w:rFonts w:ascii="Times New Roman" w:hAnsi="Times New Roman"/>
          <w:strike/>
          <w:sz w:val="22"/>
          <w:szCs w:val="22"/>
        </w:rPr>
        <w:t xml:space="preserve"> </w:t>
      </w:r>
    </w:p>
    <w:p w:rsidR="00B237E7" w:rsidRPr="00E87284" w:rsidRDefault="00B237E7" w:rsidP="00B237E7">
      <w:pPr>
        <w:numPr>
          <w:ilvl w:val="0"/>
          <w:numId w:val="10"/>
        </w:numPr>
        <w:tabs>
          <w:tab w:val="left" w:pos="0"/>
        </w:tabs>
        <w:ind w:left="0" w:firstLine="0"/>
        <w:rPr>
          <w:rFonts w:ascii="Times New Roman" w:hAnsi="Times New Roman"/>
          <w:sz w:val="22"/>
          <w:szCs w:val="22"/>
        </w:rPr>
      </w:pPr>
      <w:r w:rsidRPr="00E87284">
        <w:rPr>
          <w:rFonts w:ascii="Times New Roman" w:hAnsi="Times New Roman"/>
          <w:sz w:val="22"/>
          <w:szCs w:val="22"/>
        </w:rPr>
        <w:t>sprejema odločitev o uvedbi samoprispevka,</w:t>
      </w:r>
    </w:p>
    <w:p w:rsidR="00B237E7" w:rsidRPr="00E87284" w:rsidRDefault="00B237E7" w:rsidP="00B237E7">
      <w:pPr>
        <w:numPr>
          <w:ilvl w:val="0"/>
          <w:numId w:val="10"/>
        </w:numPr>
        <w:tabs>
          <w:tab w:val="left" w:pos="0"/>
        </w:tabs>
        <w:ind w:left="0" w:firstLine="0"/>
        <w:rPr>
          <w:rFonts w:ascii="Times New Roman" w:hAnsi="Times New Roman"/>
          <w:sz w:val="22"/>
          <w:szCs w:val="22"/>
        </w:rPr>
      </w:pPr>
      <w:r w:rsidRPr="00E87284">
        <w:rPr>
          <w:rFonts w:ascii="Times New Roman" w:hAnsi="Times New Roman"/>
          <w:sz w:val="22"/>
          <w:szCs w:val="22"/>
        </w:rPr>
        <w:t>odloča o drugih zadevah, ki jih določajo zakoni in ta statut.</w:t>
      </w:r>
    </w:p>
    <w:p w:rsidR="00B237E7" w:rsidRPr="00E87284" w:rsidRDefault="00B237E7" w:rsidP="00092D66">
      <w:pPr>
        <w:jc w:val="both"/>
        <w:rPr>
          <w:rFonts w:ascii="Times New Roman" w:hAnsi="Times New Roman"/>
          <w:sz w:val="22"/>
          <w:szCs w:val="22"/>
        </w:rPr>
      </w:pPr>
    </w:p>
    <w:p w:rsidR="00092D66" w:rsidRPr="00E87284" w:rsidRDefault="00092D66" w:rsidP="00092D66">
      <w:pPr>
        <w:rPr>
          <w:rFonts w:ascii="Times New Roman" w:hAnsi="Times New Roman"/>
          <w:b/>
          <w:bCs/>
          <w:sz w:val="22"/>
          <w:szCs w:val="22"/>
        </w:rPr>
      </w:pPr>
    </w:p>
    <w:p w:rsidR="00CC6950" w:rsidRPr="00B237E7" w:rsidRDefault="00B237E7" w:rsidP="00B237E7">
      <w:pPr>
        <w:rPr>
          <w:rFonts w:ascii="Times New Roman" w:hAnsi="Times New Roman"/>
          <w:b/>
          <w:sz w:val="22"/>
          <w:szCs w:val="22"/>
        </w:rPr>
      </w:pPr>
      <w:proofErr w:type="spellStart"/>
      <w:r w:rsidRPr="00B237E7">
        <w:rPr>
          <w:rFonts w:ascii="Times New Roman" w:hAnsi="Times New Roman"/>
          <w:b/>
          <w:sz w:val="22"/>
          <w:szCs w:val="22"/>
        </w:rPr>
        <w:t>31.</w:t>
      </w:r>
      <w:r w:rsidR="00CC6950" w:rsidRPr="00B237E7">
        <w:rPr>
          <w:rFonts w:ascii="Times New Roman" w:hAnsi="Times New Roman"/>
          <w:b/>
          <w:sz w:val="22"/>
          <w:szCs w:val="22"/>
        </w:rPr>
        <w:t>člen</w:t>
      </w:r>
      <w:proofErr w:type="spellEnd"/>
    </w:p>
    <w:p w:rsidR="00CC6950" w:rsidRPr="00E87284" w:rsidRDefault="00CC6950" w:rsidP="00CC6950">
      <w:pPr>
        <w:numPr>
          <w:ilvl w:val="12"/>
          <w:numId w:val="0"/>
        </w:numPr>
        <w:jc w:val="center"/>
        <w:rPr>
          <w:rFonts w:ascii="Times New Roman" w:hAnsi="Times New Roman"/>
          <w:sz w:val="22"/>
          <w:szCs w:val="22"/>
        </w:rPr>
      </w:pPr>
    </w:p>
    <w:p w:rsidR="00CC6950" w:rsidRPr="00E87284" w:rsidRDefault="00CC6950" w:rsidP="00CC6950">
      <w:pPr>
        <w:numPr>
          <w:ilvl w:val="12"/>
          <w:numId w:val="0"/>
        </w:numPr>
        <w:rPr>
          <w:rFonts w:ascii="Times New Roman" w:hAnsi="Times New Roman"/>
          <w:sz w:val="22"/>
          <w:szCs w:val="22"/>
        </w:rPr>
      </w:pPr>
      <w:r w:rsidRPr="00E87284">
        <w:rPr>
          <w:rFonts w:ascii="Times New Roman" w:hAnsi="Times New Roman"/>
          <w:sz w:val="22"/>
          <w:szCs w:val="22"/>
        </w:rPr>
        <w:t xml:space="preserve">Župan predstavlja in zastopa mestno občino.  </w:t>
      </w:r>
    </w:p>
    <w:p w:rsidR="00CC6950" w:rsidRPr="00E87284" w:rsidRDefault="00CC6950" w:rsidP="00CC6950">
      <w:pPr>
        <w:numPr>
          <w:ilvl w:val="12"/>
          <w:numId w:val="0"/>
        </w:numPr>
        <w:rPr>
          <w:rFonts w:ascii="Times New Roman" w:hAnsi="Times New Roman"/>
          <w:sz w:val="22"/>
          <w:szCs w:val="22"/>
        </w:rPr>
      </w:pPr>
      <w:r w:rsidRPr="00E87284">
        <w:rPr>
          <w:rFonts w:ascii="Times New Roman" w:hAnsi="Times New Roman"/>
          <w:sz w:val="22"/>
          <w:szCs w:val="22"/>
        </w:rPr>
        <w:t>Poleg tega župan:</w:t>
      </w:r>
    </w:p>
    <w:p w:rsidR="00CC6950" w:rsidRPr="00E87284" w:rsidRDefault="00CC6950" w:rsidP="00CC6950">
      <w:pPr>
        <w:jc w:val="both"/>
        <w:rPr>
          <w:rFonts w:ascii="Times New Roman" w:hAnsi="Times New Roman"/>
          <w:sz w:val="22"/>
          <w:szCs w:val="22"/>
        </w:rPr>
      </w:pPr>
      <w:r w:rsidRPr="00E87284">
        <w:rPr>
          <w:rFonts w:ascii="Times New Roman" w:hAnsi="Times New Roman"/>
          <w:sz w:val="22"/>
          <w:szCs w:val="22"/>
        </w:rPr>
        <w:t xml:space="preserve">-    predstavlja mestni svet, ga sklicuje in vodi, v kolikor za vodenje ni pooblastil podžupana </w:t>
      </w:r>
    </w:p>
    <w:p w:rsidR="00CC6950" w:rsidRPr="00E87284" w:rsidRDefault="00CC6950" w:rsidP="00CC6950">
      <w:pPr>
        <w:jc w:val="both"/>
        <w:rPr>
          <w:rFonts w:ascii="Times New Roman" w:hAnsi="Times New Roman"/>
          <w:sz w:val="22"/>
          <w:szCs w:val="22"/>
        </w:rPr>
      </w:pPr>
      <w:r w:rsidRPr="00E87284">
        <w:rPr>
          <w:rFonts w:ascii="Times New Roman" w:hAnsi="Times New Roman"/>
          <w:sz w:val="22"/>
          <w:szCs w:val="22"/>
        </w:rPr>
        <w:t xml:space="preserve">      oziroma člana mestnega sveta, </w:t>
      </w:r>
    </w:p>
    <w:p w:rsidR="00CC6950" w:rsidRPr="00E87284" w:rsidRDefault="00CC6950" w:rsidP="00CC6950">
      <w:pPr>
        <w:numPr>
          <w:ilvl w:val="0"/>
          <w:numId w:val="10"/>
        </w:numPr>
        <w:ind w:left="0" w:firstLine="0"/>
        <w:jc w:val="both"/>
        <w:rPr>
          <w:rFonts w:ascii="Times New Roman" w:hAnsi="Times New Roman"/>
          <w:sz w:val="22"/>
          <w:szCs w:val="22"/>
        </w:rPr>
      </w:pPr>
      <w:r w:rsidRPr="00E87284">
        <w:rPr>
          <w:rFonts w:ascii="Times New Roman" w:hAnsi="Times New Roman"/>
          <w:sz w:val="22"/>
          <w:szCs w:val="22"/>
        </w:rPr>
        <w:t xml:space="preserve">predlaga mestnemu svetu v sprejem proračun občine in zaključni račun proračuna, odloke in </w:t>
      </w:r>
    </w:p>
    <w:p w:rsidR="00CC6950" w:rsidRPr="00E87284" w:rsidRDefault="00CC6950" w:rsidP="00CC6950">
      <w:pPr>
        <w:jc w:val="both"/>
        <w:rPr>
          <w:rFonts w:ascii="Times New Roman" w:hAnsi="Times New Roman"/>
          <w:sz w:val="22"/>
          <w:szCs w:val="22"/>
        </w:rPr>
      </w:pPr>
      <w:r w:rsidRPr="00E87284">
        <w:rPr>
          <w:rFonts w:ascii="Times New Roman" w:hAnsi="Times New Roman"/>
          <w:sz w:val="22"/>
          <w:szCs w:val="22"/>
        </w:rPr>
        <w:t xml:space="preserve">     druge akte iz pristojnosti mestnega sveta,</w:t>
      </w:r>
    </w:p>
    <w:p w:rsidR="00CC6950" w:rsidRPr="00E87284" w:rsidRDefault="00CC6950" w:rsidP="00CC6950">
      <w:pPr>
        <w:numPr>
          <w:ilvl w:val="0"/>
          <w:numId w:val="10"/>
        </w:numPr>
        <w:ind w:left="0" w:firstLine="0"/>
        <w:jc w:val="both"/>
        <w:rPr>
          <w:rFonts w:ascii="Times New Roman" w:hAnsi="Times New Roman"/>
          <w:sz w:val="22"/>
          <w:szCs w:val="22"/>
        </w:rPr>
      </w:pPr>
      <w:r w:rsidRPr="00E87284">
        <w:rPr>
          <w:rFonts w:ascii="Times New Roman" w:hAnsi="Times New Roman"/>
          <w:sz w:val="22"/>
          <w:szCs w:val="22"/>
        </w:rPr>
        <w:t xml:space="preserve">izvršuje občinski proračun ter pooblašča druge osebe za izvajanje posameznih nalog </w:t>
      </w:r>
    </w:p>
    <w:p w:rsidR="00CC6950" w:rsidRPr="00E87284" w:rsidRDefault="00CC6950" w:rsidP="00CC6950">
      <w:pPr>
        <w:jc w:val="both"/>
        <w:rPr>
          <w:rFonts w:ascii="Times New Roman" w:hAnsi="Times New Roman"/>
          <w:sz w:val="22"/>
          <w:szCs w:val="22"/>
        </w:rPr>
      </w:pPr>
      <w:r w:rsidRPr="00E87284">
        <w:rPr>
          <w:rFonts w:ascii="Times New Roman" w:hAnsi="Times New Roman"/>
          <w:sz w:val="22"/>
          <w:szCs w:val="22"/>
        </w:rPr>
        <w:t xml:space="preserve">     izvrševanja občinskega proračuna,</w:t>
      </w:r>
    </w:p>
    <w:p w:rsidR="00CC6950" w:rsidRPr="00E87284" w:rsidRDefault="00CC6950" w:rsidP="00CC6950">
      <w:pPr>
        <w:numPr>
          <w:ilvl w:val="0"/>
          <w:numId w:val="10"/>
        </w:numPr>
        <w:ind w:left="0" w:firstLine="0"/>
        <w:jc w:val="both"/>
        <w:rPr>
          <w:rFonts w:ascii="Times New Roman" w:hAnsi="Times New Roman"/>
          <w:sz w:val="22"/>
          <w:szCs w:val="22"/>
        </w:rPr>
      </w:pPr>
      <w:r w:rsidRPr="00E87284">
        <w:rPr>
          <w:rFonts w:ascii="Times New Roman" w:hAnsi="Times New Roman"/>
          <w:sz w:val="22"/>
          <w:szCs w:val="22"/>
        </w:rPr>
        <w:t>skrbi za izvajanje splošnih aktov občine in drugih odločitev mestnega sveta,</w:t>
      </w:r>
    </w:p>
    <w:p w:rsidR="00CC6950" w:rsidRPr="00CC6950" w:rsidRDefault="00CC6950" w:rsidP="00CC6950">
      <w:pPr>
        <w:numPr>
          <w:ilvl w:val="0"/>
          <w:numId w:val="10"/>
        </w:numPr>
        <w:ind w:left="0" w:firstLine="0"/>
        <w:jc w:val="both"/>
        <w:rPr>
          <w:rFonts w:ascii="Times New Roman" w:hAnsi="Times New Roman"/>
          <w:sz w:val="22"/>
          <w:szCs w:val="22"/>
        </w:rPr>
      </w:pPr>
      <w:r w:rsidRPr="00CC6950">
        <w:rPr>
          <w:rFonts w:ascii="Times New Roman" w:hAnsi="Times New Roman"/>
          <w:sz w:val="22"/>
          <w:szCs w:val="22"/>
        </w:rPr>
        <w:t xml:space="preserve">odloča o pridobivanju in razpolaganju s premičnim premoženjem, </w:t>
      </w:r>
    </w:p>
    <w:p w:rsidR="00CC6950" w:rsidRPr="00E87284" w:rsidRDefault="00CC6950" w:rsidP="00CC6950">
      <w:pPr>
        <w:numPr>
          <w:ilvl w:val="0"/>
          <w:numId w:val="10"/>
        </w:numPr>
        <w:ind w:left="0" w:firstLine="0"/>
        <w:jc w:val="both"/>
        <w:rPr>
          <w:rFonts w:ascii="Times New Roman" w:hAnsi="Times New Roman"/>
          <w:sz w:val="22"/>
          <w:szCs w:val="22"/>
        </w:rPr>
      </w:pPr>
      <w:r w:rsidRPr="00E87284">
        <w:rPr>
          <w:rFonts w:ascii="Times New Roman" w:hAnsi="Times New Roman"/>
          <w:sz w:val="22"/>
          <w:szCs w:val="22"/>
        </w:rPr>
        <w:t>skrbi za objavo statuta, odlokov in drugih splošnih aktov občine,</w:t>
      </w:r>
    </w:p>
    <w:p w:rsidR="00CC6950" w:rsidRPr="00E87284" w:rsidRDefault="00CC6950" w:rsidP="00CC6950">
      <w:pPr>
        <w:numPr>
          <w:ilvl w:val="0"/>
          <w:numId w:val="10"/>
        </w:numPr>
        <w:ind w:left="0" w:firstLine="0"/>
        <w:jc w:val="both"/>
        <w:rPr>
          <w:rFonts w:ascii="Times New Roman" w:hAnsi="Times New Roman"/>
          <w:sz w:val="22"/>
          <w:szCs w:val="22"/>
        </w:rPr>
      </w:pPr>
      <w:r w:rsidRPr="00E87284">
        <w:rPr>
          <w:rFonts w:ascii="Times New Roman" w:hAnsi="Times New Roman"/>
          <w:sz w:val="22"/>
          <w:szCs w:val="22"/>
        </w:rPr>
        <w:t xml:space="preserve">predlaga ustanovitev organov mestne uprave, določitev njihovega delovnega področja in </w:t>
      </w:r>
    </w:p>
    <w:p w:rsidR="00CC6950" w:rsidRPr="00E87284" w:rsidRDefault="00CC6950" w:rsidP="00CC6950">
      <w:pPr>
        <w:jc w:val="both"/>
        <w:rPr>
          <w:rFonts w:ascii="Times New Roman" w:hAnsi="Times New Roman"/>
          <w:sz w:val="22"/>
          <w:szCs w:val="22"/>
        </w:rPr>
      </w:pPr>
      <w:r w:rsidRPr="00E87284">
        <w:rPr>
          <w:rFonts w:ascii="Times New Roman" w:hAnsi="Times New Roman"/>
          <w:sz w:val="22"/>
          <w:szCs w:val="22"/>
        </w:rPr>
        <w:t xml:space="preserve">     notranje organizacije, določi sistemizacijo delovnih mest v mestni upravi, odloča o imenovanju </w:t>
      </w:r>
    </w:p>
    <w:p w:rsidR="00CC6950" w:rsidRPr="00E87284" w:rsidRDefault="00CC6950" w:rsidP="00CC6950">
      <w:pPr>
        <w:jc w:val="both"/>
        <w:rPr>
          <w:rFonts w:ascii="Times New Roman" w:hAnsi="Times New Roman"/>
          <w:sz w:val="22"/>
          <w:szCs w:val="22"/>
        </w:rPr>
      </w:pPr>
      <w:r w:rsidRPr="00E87284">
        <w:rPr>
          <w:rFonts w:ascii="Times New Roman" w:hAnsi="Times New Roman"/>
          <w:sz w:val="22"/>
          <w:szCs w:val="22"/>
        </w:rPr>
        <w:t xml:space="preserve">     oziroma sklenitvi delovnega razmerja zaposlenih v mestni upravi ter pooblašča direktorja  </w:t>
      </w:r>
    </w:p>
    <w:p w:rsidR="00CC6950" w:rsidRPr="00E87284" w:rsidRDefault="00CC6950" w:rsidP="00CC6950">
      <w:pPr>
        <w:jc w:val="both"/>
        <w:rPr>
          <w:rFonts w:ascii="Times New Roman" w:hAnsi="Times New Roman"/>
          <w:sz w:val="22"/>
          <w:szCs w:val="22"/>
        </w:rPr>
      </w:pPr>
      <w:r w:rsidRPr="00E87284">
        <w:rPr>
          <w:rFonts w:ascii="Times New Roman" w:hAnsi="Times New Roman"/>
          <w:sz w:val="22"/>
          <w:szCs w:val="22"/>
        </w:rPr>
        <w:t xml:space="preserve">     mestne uprave za te naloge,</w:t>
      </w:r>
    </w:p>
    <w:p w:rsidR="00CC6950" w:rsidRPr="00E87284" w:rsidRDefault="00CC6950" w:rsidP="00CC6950">
      <w:pPr>
        <w:numPr>
          <w:ilvl w:val="0"/>
          <w:numId w:val="10"/>
        </w:numPr>
        <w:ind w:left="0" w:firstLine="0"/>
        <w:jc w:val="both"/>
        <w:rPr>
          <w:rFonts w:ascii="Times New Roman" w:hAnsi="Times New Roman"/>
          <w:sz w:val="22"/>
          <w:szCs w:val="22"/>
        </w:rPr>
      </w:pPr>
      <w:r w:rsidRPr="00E87284">
        <w:rPr>
          <w:rFonts w:ascii="Times New Roman" w:hAnsi="Times New Roman"/>
          <w:sz w:val="22"/>
          <w:szCs w:val="22"/>
        </w:rPr>
        <w:t xml:space="preserve">imenuje in razrešuje direktorja mestne uprave in predstojnike organov mestne uprave  </w:t>
      </w:r>
    </w:p>
    <w:p w:rsidR="00CC6950" w:rsidRPr="00E87284" w:rsidRDefault="00CC6950" w:rsidP="00CC6950">
      <w:pPr>
        <w:numPr>
          <w:ilvl w:val="0"/>
          <w:numId w:val="10"/>
        </w:numPr>
        <w:ind w:left="0" w:firstLine="0"/>
        <w:jc w:val="both"/>
        <w:rPr>
          <w:rFonts w:ascii="Times New Roman" w:hAnsi="Times New Roman"/>
          <w:sz w:val="22"/>
          <w:szCs w:val="22"/>
        </w:rPr>
      </w:pPr>
      <w:r w:rsidRPr="00E87284">
        <w:rPr>
          <w:rFonts w:ascii="Times New Roman" w:hAnsi="Times New Roman"/>
          <w:sz w:val="22"/>
          <w:szCs w:val="22"/>
        </w:rPr>
        <w:t>usmerja in nadzoruje  delo mestne uprave,</w:t>
      </w:r>
    </w:p>
    <w:p w:rsidR="00CC6950" w:rsidRPr="00E87284" w:rsidRDefault="00CC6950" w:rsidP="00CC6950">
      <w:pPr>
        <w:numPr>
          <w:ilvl w:val="0"/>
          <w:numId w:val="10"/>
        </w:numPr>
        <w:ind w:left="0" w:firstLine="0"/>
        <w:jc w:val="both"/>
        <w:rPr>
          <w:rFonts w:ascii="Times New Roman" w:hAnsi="Times New Roman"/>
          <w:sz w:val="22"/>
          <w:szCs w:val="22"/>
        </w:rPr>
      </w:pPr>
      <w:r w:rsidRPr="00E87284">
        <w:rPr>
          <w:rFonts w:ascii="Times New Roman" w:hAnsi="Times New Roman"/>
          <w:sz w:val="22"/>
          <w:szCs w:val="22"/>
        </w:rPr>
        <w:t>opravlja druge zadeve, ki jih določa zakon in ta statut.</w:t>
      </w:r>
    </w:p>
    <w:p w:rsidR="00CC6950" w:rsidRPr="00E87284" w:rsidRDefault="00CC6950" w:rsidP="00CC6950">
      <w:pPr>
        <w:numPr>
          <w:ilvl w:val="12"/>
          <w:numId w:val="0"/>
        </w:numPr>
        <w:jc w:val="both"/>
        <w:rPr>
          <w:rFonts w:ascii="Times New Roman" w:hAnsi="Times New Roman"/>
          <w:sz w:val="22"/>
          <w:szCs w:val="22"/>
        </w:rPr>
      </w:pPr>
      <w:r w:rsidRPr="00E87284">
        <w:rPr>
          <w:rFonts w:ascii="Times New Roman" w:hAnsi="Times New Roman"/>
          <w:sz w:val="22"/>
          <w:szCs w:val="22"/>
        </w:rPr>
        <w:lastRenderedPageBreak/>
        <w:t>Župan v skladu z zakonom odloča tudi o na občino prenesenih zadevah iz državne pristojnosti.</w:t>
      </w:r>
    </w:p>
    <w:p w:rsidR="00CC6950" w:rsidRDefault="00CC6950" w:rsidP="00016908">
      <w:pPr>
        <w:rPr>
          <w:rFonts w:ascii="Times New Roman" w:hAnsi="Times New Roman"/>
          <w:bCs/>
          <w:szCs w:val="24"/>
        </w:rPr>
      </w:pPr>
    </w:p>
    <w:p w:rsidR="00092D66" w:rsidRDefault="00092D66" w:rsidP="00016908">
      <w:pPr>
        <w:rPr>
          <w:rFonts w:ascii="Times New Roman" w:hAnsi="Times New Roman"/>
          <w:bCs/>
          <w:szCs w:val="24"/>
        </w:rPr>
      </w:pPr>
    </w:p>
    <w:p w:rsidR="00CC6950" w:rsidRPr="00B237E7" w:rsidRDefault="00CC6950" w:rsidP="00B237E7">
      <w:pPr>
        <w:numPr>
          <w:ilvl w:val="12"/>
          <w:numId w:val="0"/>
        </w:numPr>
        <w:rPr>
          <w:rStyle w:val="Sprotnaopomba-sklic"/>
          <w:rFonts w:ascii="Times New Roman" w:hAnsi="Times New Roman"/>
          <w:b/>
          <w:sz w:val="22"/>
          <w:szCs w:val="22"/>
        </w:rPr>
      </w:pPr>
      <w:r w:rsidRPr="00B237E7">
        <w:rPr>
          <w:rFonts w:ascii="Times New Roman" w:hAnsi="Times New Roman"/>
          <w:b/>
          <w:sz w:val="22"/>
          <w:szCs w:val="22"/>
        </w:rPr>
        <w:t>56. člen</w:t>
      </w:r>
    </w:p>
    <w:p w:rsidR="00CC6950" w:rsidRPr="00E87284" w:rsidRDefault="00CC6950" w:rsidP="00CC6950">
      <w:pPr>
        <w:numPr>
          <w:ilvl w:val="12"/>
          <w:numId w:val="0"/>
        </w:numPr>
        <w:rPr>
          <w:rFonts w:ascii="Times New Roman" w:hAnsi="Times New Roman"/>
          <w:sz w:val="22"/>
          <w:szCs w:val="22"/>
        </w:rPr>
      </w:pPr>
    </w:p>
    <w:p w:rsidR="00CC6950" w:rsidRPr="00CC6950" w:rsidRDefault="00CC6950" w:rsidP="00CC6950">
      <w:pPr>
        <w:numPr>
          <w:ilvl w:val="12"/>
          <w:numId w:val="0"/>
        </w:numPr>
        <w:jc w:val="both"/>
        <w:rPr>
          <w:rFonts w:ascii="Times New Roman" w:hAnsi="Times New Roman"/>
          <w:sz w:val="22"/>
          <w:szCs w:val="22"/>
        </w:rPr>
      </w:pPr>
      <w:r w:rsidRPr="00CC6950">
        <w:rPr>
          <w:rFonts w:ascii="Times New Roman" w:hAnsi="Times New Roman"/>
          <w:sz w:val="22"/>
          <w:szCs w:val="22"/>
        </w:rPr>
        <w:t>Mestna občina lahko ustanovi občinsko pravobranilstvo, ki pred sodišči in drugimi državnimi organi zastopa občino, občinske organe in ožje dele občine.</w:t>
      </w:r>
    </w:p>
    <w:p w:rsidR="00CC6950" w:rsidRPr="00CC6950" w:rsidRDefault="00CC6950" w:rsidP="00CC6950">
      <w:pPr>
        <w:numPr>
          <w:ilvl w:val="12"/>
          <w:numId w:val="0"/>
        </w:numPr>
        <w:jc w:val="both"/>
        <w:rPr>
          <w:rFonts w:ascii="Times New Roman" w:hAnsi="Times New Roman"/>
          <w:sz w:val="22"/>
          <w:szCs w:val="22"/>
        </w:rPr>
      </w:pPr>
      <w:r w:rsidRPr="00CC6950">
        <w:rPr>
          <w:rFonts w:ascii="Times New Roman" w:hAnsi="Times New Roman"/>
          <w:sz w:val="22"/>
          <w:szCs w:val="22"/>
        </w:rPr>
        <w:t>Po pooblastilu lahko občinsko pravobranilstvo zastopa tudi druge pravne osebe, ki jih je ustanovila mestna občina.</w:t>
      </w:r>
    </w:p>
    <w:p w:rsidR="00CC6950" w:rsidRPr="00CC6950" w:rsidRDefault="00CC6950" w:rsidP="00CC6950">
      <w:pPr>
        <w:numPr>
          <w:ilvl w:val="12"/>
          <w:numId w:val="0"/>
        </w:numPr>
        <w:jc w:val="both"/>
        <w:rPr>
          <w:rFonts w:ascii="Times New Roman" w:hAnsi="Times New Roman"/>
          <w:sz w:val="22"/>
          <w:szCs w:val="22"/>
        </w:rPr>
      </w:pPr>
      <w:r w:rsidRPr="00CC6950">
        <w:rPr>
          <w:rFonts w:ascii="Times New Roman" w:hAnsi="Times New Roman"/>
          <w:sz w:val="22"/>
          <w:szCs w:val="22"/>
        </w:rPr>
        <w:t>Občinsko pravobranilstvo se  ustanovi z odlokom, v katerem mestni svet  določi njegovo delovno področje oziroma pooblastila. Za občinsko pravobranilstvo se smiselno uporabljajo določbe zakona, ki ureja državno pravobranilstvo.</w:t>
      </w:r>
    </w:p>
    <w:p w:rsidR="00CC6950" w:rsidRPr="00CC6950" w:rsidRDefault="00CC6950" w:rsidP="00CC6950">
      <w:pPr>
        <w:numPr>
          <w:ilvl w:val="12"/>
          <w:numId w:val="0"/>
        </w:numPr>
        <w:jc w:val="both"/>
        <w:rPr>
          <w:rFonts w:ascii="Times New Roman" w:hAnsi="Times New Roman"/>
          <w:sz w:val="22"/>
          <w:szCs w:val="22"/>
        </w:rPr>
      </w:pPr>
      <w:r w:rsidRPr="00CC6950">
        <w:rPr>
          <w:rFonts w:ascii="Times New Roman" w:hAnsi="Times New Roman"/>
          <w:sz w:val="22"/>
          <w:szCs w:val="22"/>
        </w:rPr>
        <w:t>Mestna občina lahko skupaj s še eno ali več občinami ustanovi skupni organ občinskega pravobranilstva.</w:t>
      </w:r>
    </w:p>
    <w:p w:rsidR="00CC6950" w:rsidRPr="00CC6950" w:rsidRDefault="00CC6950" w:rsidP="00CC6950">
      <w:pPr>
        <w:numPr>
          <w:ilvl w:val="12"/>
          <w:numId w:val="0"/>
        </w:numPr>
        <w:rPr>
          <w:rFonts w:ascii="Times New Roman" w:hAnsi="Times New Roman"/>
          <w:sz w:val="22"/>
          <w:szCs w:val="22"/>
        </w:rPr>
      </w:pPr>
    </w:p>
    <w:p w:rsidR="00CC6950" w:rsidRPr="00B237E7" w:rsidRDefault="00CC6950" w:rsidP="00B237E7">
      <w:pPr>
        <w:numPr>
          <w:ilvl w:val="12"/>
          <w:numId w:val="0"/>
        </w:numPr>
        <w:rPr>
          <w:rFonts w:ascii="Times New Roman" w:hAnsi="Times New Roman"/>
          <w:b/>
          <w:sz w:val="22"/>
          <w:szCs w:val="22"/>
        </w:rPr>
      </w:pPr>
      <w:r w:rsidRPr="00B237E7">
        <w:rPr>
          <w:rFonts w:ascii="Times New Roman" w:hAnsi="Times New Roman"/>
          <w:b/>
          <w:sz w:val="22"/>
          <w:szCs w:val="22"/>
        </w:rPr>
        <w:t>63. člen</w:t>
      </w:r>
    </w:p>
    <w:p w:rsidR="00CC6950" w:rsidRPr="00E87284" w:rsidRDefault="00CC6950" w:rsidP="00CC6950">
      <w:pPr>
        <w:numPr>
          <w:ilvl w:val="12"/>
          <w:numId w:val="0"/>
        </w:numPr>
        <w:jc w:val="both"/>
        <w:rPr>
          <w:rFonts w:ascii="Times New Roman" w:hAnsi="Times New Roman"/>
          <w:sz w:val="22"/>
          <w:szCs w:val="22"/>
        </w:rPr>
      </w:pPr>
    </w:p>
    <w:p w:rsidR="00CC6950" w:rsidRPr="00E87284" w:rsidRDefault="00CC6950" w:rsidP="00CC6950">
      <w:pPr>
        <w:numPr>
          <w:ilvl w:val="12"/>
          <w:numId w:val="0"/>
        </w:numPr>
        <w:jc w:val="both"/>
        <w:rPr>
          <w:rFonts w:ascii="Times New Roman" w:hAnsi="Times New Roman"/>
          <w:sz w:val="22"/>
          <w:szCs w:val="22"/>
        </w:rPr>
      </w:pPr>
      <w:r w:rsidRPr="00E87284">
        <w:rPr>
          <w:rFonts w:ascii="Times New Roman" w:hAnsi="Times New Roman"/>
          <w:sz w:val="22"/>
          <w:szCs w:val="22"/>
        </w:rPr>
        <w:t>Organ krajevne skupnosti oz. mestne četrti je svet, ki ga izvolijo krajani s stalnim prebivališčem na območju krajevne skupnosti oz. mestne četrti. Način izvolitve članov sveta določa zakon.</w:t>
      </w:r>
    </w:p>
    <w:p w:rsidR="00CC6950" w:rsidRPr="00E87284" w:rsidRDefault="00CC6950" w:rsidP="00CC6950">
      <w:pPr>
        <w:numPr>
          <w:ilvl w:val="12"/>
          <w:numId w:val="0"/>
        </w:numPr>
        <w:jc w:val="both"/>
        <w:rPr>
          <w:rFonts w:ascii="Times New Roman" w:hAnsi="Times New Roman"/>
          <w:sz w:val="22"/>
          <w:szCs w:val="22"/>
        </w:rPr>
      </w:pPr>
      <w:r w:rsidRPr="00E87284">
        <w:rPr>
          <w:rFonts w:ascii="Times New Roman" w:hAnsi="Times New Roman"/>
          <w:sz w:val="22"/>
          <w:szCs w:val="22"/>
        </w:rPr>
        <w:t>Volitve v svet krajevne skupnosti  in mestne četrti razpiše župan.</w:t>
      </w:r>
    </w:p>
    <w:p w:rsidR="00CC6950" w:rsidRPr="00E87284" w:rsidRDefault="00CC6950" w:rsidP="00CC6950">
      <w:pPr>
        <w:numPr>
          <w:ilvl w:val="12"/>
          <w:numId w:val="0"/>
        </w:numPr>
        <w:jc w:val="both"/>
        <w:rPr>
          <w:rFonts w:ascii="Times New Roman" w:hAnsi="Times New Roman"/>
          <w:sz w:val="22"/>
          <w:szCs w:val="22"/>
        </w:rPr>
      </w:pPr>
      <w:r w:rsidRPr="00E87284">
        <w:rPr>
          <w:rFonts w:ascii="Times New Roman" w:hAnsi="Times New Roman"/>
          <w:sz w:val="22"/>
          <w:szCs w:val="22"/>
        </w:rPr>
        <w:t>Število članov sveta določi mestni svet z odlokom, s katerim določi volilne enote za volitve v svet teh skupnosti.</w:t>
      </w:r>
    </w:p>
    <w:p w:rsidR="00CC6950" w:rsidRPr="00E87284" w:rsidRDefault="00CC6950" w:rsidP="00CC6950">
      <w:pPr>
        <w:numPr>
          <w:ilvl w:val="12"/>
          <w:numId w:val="0"/>
        </w:numPr>
        <w:jc w:val="both"/>
        <w:rPr>
          <w:rFonts w:ascii="Times New Roman" w:hAnsi="Times New Roman"/>
          <w:sz w:val="22"/>
          <w:szCs w:val="22"/>
        </w:rPr>
      </w:pPr>
      <w:r w:rsidRPr="00E87284">
        <w:rPr>
          <w:rFonts w:ascii="Times New Roman" w:hAnsi="Times New Roman"/>
          <w:sz w:val="22"/>
          <w:szCs w:val="22"/>
        </w:rPr>
        <w:t>Mandat članov sveta krajevne skupnosti in mestne četrti se začne in konča istočasno kot mandat članov mestnega sveta.</w:t>
      </w:r>
    </w:p>
    <w:p w:rsidR="00CC6950" w:rsidRPr="00E87284" w:rsidRDefault="00CC6950" w:rsidP="00CC6950">
      <w:pPr>
        <w:jc w:val="both"/>
        <w:rPr>
          <w:rFonts w:ascii="Times New Roman" w:hAnsi="Times New Roman"/>
          <w:sz w:val="22"/>
          <w:szCs w:val="22"/>
        </w:rPr>
      </w:pPr>
      <w:r w:rsidRPr="00E87284">
        <w:rPr>
          <w:rFonts w:ascii="Times New Roman" w:hAnsi="Times New Roman"/>
          <w:sz w:val="22"/>
          <w:szCs w:val="22"/>
        </w:rPr>
        <w:t xml:space="preserve">Član sveta krajevne skupnosti oziroma mestne četrti ne more biti župan, podžupan, javni uslužbenec v občinski upravi in javni uslužbenec v službi ožjega dela občine. Določbe zakona in tega statuta, ki urejajo predčasno prenehanje mandata članu mestnega sveta, se smiselno uporabljajo tudi za prenehanje mandata člana sveta ožjega dela občine. </w:t>
      </w:r>
    </w:p>
    <w:p w:rsidR="00CC6950" w:rsidRPr="00E87284" w:rsidRDefault="00CC6950" w:rsidP="00CC6950">
      <w:pPr>
        <w:numPr>
          <w:ilvl w:val="12"/>
          <w:numId w:val="0"/>
        </w:numPr>
        <w:jc w:val="both"/>
        <w:rPr>
          <w:rFonts w:ascii="Times New Roman" w:hAnsi="Times New Roman"/>
          <w:sz w:val="22"/>
          <w:szCs w:val="22"/>
        </w:rPr>
      </w:pPr>
      <w:r w:rsidRPr="00E87284">
        <w:rPr>
          <w:rFonts w:ascii="Times New Roman" w:hAnsi="Times New Roman"/>
          <w:sz w:val="22"/>
          <w:szCs w:val="22"/>
        </w:rPr>
        <w:t>Glede nadomestnih volitev članov svetov krajevnih skupnosti in mestnih četrti se uporabljajo določila zakona.</w:t>
      </w:r>
    </w:p>
    <w:p w:rsidR="000F471B" w:rsidRDefault="000F471B" w:rsidP="00016908">
      <w:pPr>
        <w:rPr>
          <w:rFonts w:ascii="Times New Roman" w:hAnsi="Times New Roman"/>
          <w:bCs/>
          <w:szCs w:val="24"/>
        </w:rPr>
      </w:pPr>
    </w:p>
    <w:p w:rsidR="00CC6950" w:rsidRPr="00B237E7" w:rsidRDefault="00CC6950" w:rsidP="00B237E7">
      <w:pPr>
        <w:numPr>
          <w:ilvl w:val="12"/>
          <w:numId w:val="0"/>
        </w:numPr>
        <w:rPr>
          <w:rStyle w:val="Sprotnaopomba-sklic"/>
          <w:rFonts w:ascii="Times New Roman" w:hAnsi="Times New Roman"/>
          <w:b/>
          <w:sz w:val="22"/>
          <w:szCs w:val="22"/>
        </w:rPr>
      </w:pPr>
      <w:r w:rsidRPr="00B237E7">
        <w:rPr>
          <w:rFonts w:ascii="Times New Roman" w:hAnsi="Times New Roman"/>
          <w:b/>
          <w:sz w:val="22"/>
          <w:szCs w:val="22"/>
        </w:rPr>
        <w:t xml:space="preserve">87. člen </w:t>
      </w:r>
    </w:p>
    <w:p w:rsidR="00CC6950" w:rsidRPr="00E87284" w:rsidRDefault="00CC6950" w:rsidP="00CC6950">
      <w:pPr>
        <w:numPr>
          <w:ilvl w:val="12"/>
          <w:numId w:val="0"/>
        </w:numPr>
        <w:rPr>
          <w:rFonts w:ascii="Times New Roman" w:hAnsi="Times New Roman"/>
          <w:sz w:val="22"/>
          <w:szCs w:val="22"/>
        </w:rPr>
      </w:pPr>
    </w:p>
    <w:p w:rsidR="00CC6950" w:rsidRPr="00E87284" w:rsidRDefault="00CC6950" w:rsidP="00CC6950">
      <w:pPr>
        <w:jc w:val="both"/>
        <w:rPr>
          <w:rFonts w:ascii="Times New Roman" w:hAnsi="Times New Roman"/>
          <w:sz w:val="22"/>
          <w:szCs w:val="22"/>
        </w:rPr>
      </w:pPr>
      <w:r w:rsidRPr="00E87284">
        <w:rPr>
          <w:rFonts w:ascii="Times New Roman" w:hAnsi="Times New Roman"/>
          <w:sz w:val="22"/>
          <w:szCs w:val="22"/>
        </w:rPr>
        <w:t>Mestna občina zagotavlja opravljanje lokalnih javnih služb, ki jih sama določi, in javnih služb, za katere je tako določeno z zakonom.</w:t>
      </w:r>
    </w:p>
    <w:p w:rsidR="00CC6950" w:rsidRPr="00E87284" w:rsidRDefault="00CC6950" w:rsidP="00CC6950">
      <w:pPr>
        <w:rPr>
          <w:rFonts w:ascii="Times New Roman" w:hAnsi="Times New Roman"/>
          <w:sz w:val="22"/>
          <w:szCs w:val="22"/>
        </w:rPr>
      </w:pPr>
      <w:r w:rsidRPr="00E87284">
        <w:rPr>
          <w:rFonts w:ascii="Times New Roman" w:hAnsi="Times New Roman"/>
          <w:sz w:val="22"/>
          <w:szCs w:val="22"/>
        </w:rPr>
        <w:t>Opravljanje javnih služb zagotavlja mestna občina:</w:t>
      </w:r>
    </w:p>
    <w:p w:rsidR="00CC6950" w:rsidRPr="00E87284" w:rsidRDefault="00CC6950" w:rsidP="00CC6950">
      <w:pPr>
        <w:numPr>
          <w:ilvl w:val="0"/>
          <w:numId w:val="26"/>
        </w:numPr>
        <w:rPr>
          <w:rFonts w:ascii="Times New Roman" w:hAnsi="Times New Roman"/>
          <w:sz w:val="22"/>
          <w:szCs w:val="22"/>
        </w:rPr>
      </w:pPr>
      <w:r w:rsidRPr="00E87284">
        <w:rPr>
          <w:rFonts w:ascii="Times New Roman" w:hAnsi="Times New Roman"/>
          <w:sz w:val="22"/>
          <w:szCs w:val="22"/>
        </w:rPr>
        <w:t>neposredno v okviru mestne uprave,</w:t>
      </w:r>
    </w:p>
    <w:p w:rsidR="00CC6950" w:rsidRPr="00E87284" w:rsidRDefault="00CC6950" w:rsidP="00CC6950">
      <w:pPr>
        <w:numPr>
          <w:ilvl w:val="0"/>
          <w:numId w:val="26"/>
        </w:numPr>
        <w:rPr>
          <w:rFonts w:ascii="Times New Roman" w:hAnsi="Times New Roman"/>
          <w:sz w:val="22"/>
          <w:szCs w:val="22"/>
        </w:rPr>
      </w:pPr>
      <w:r w:rsidRPr="00E87284">
        <w:rPr>
          <w:rFonts w:ascii="Times New Roman" w:hAnsi="Times New Roman"/>
          <w:sz w:val="22"/>
          <w:szCs w:val="22"/>
        </w:rPr>
        <w:t>z ustanavljanjem javnih zavodov in javnih podjetij,</w:t>
      </w:r>
    </w:p>
    <w:p w:rsidR="00CC6950" w:rsidRPr="00E87284" w:rsidRDefault="00CC6950" w:rsidP="00CC6950">
      <w:pPr>
        <w:numPr>
          <w:ilvl w:val="0"/>
          <w:numId w:val="26"/>
        </w:numPr>
        <w:rPr>
          <w:rFonts w:ascii="Times New Roman" w:hAnsi="Times New Roman"/>
          <w:sz w:val="22"/>
          <w:szCs w:val="22"/>
        </w:rPr>
      </w:pPr>
      <w:r w:rsidRPr="00E87284">
        <w:rPr>
          <w:rFonts w:ascii="Times New Roman" w:hAnsi="Times New Roman"/>
          <w:sz w:val="22"/>
          <w:szCs w:val="22"/>
        </w:rPr>
        <w:t>z dajanjem koncesij,</w:t>
      </w:r>
    </w:p>
    <w:p w:rsidR="00CC6950" w:rsidRPr="00E87284" w:rsidRDefault="00CC6950" w:rsidP="00CC6950">
      <w:pPr>
        <w:numPr>
          <w:ilvl w:val="0"/>
          <w:numId w:val="26"/>
        </w:numPr>
        <w:rPr>
          <w:rFonts w:ascii="Times New Roman" w:hAnsi="Times New Roman"/>
          <w:sz w:val="22"/>
          <w:szCs w:val="22"/>
        </w:rPr>
      </w:pPr>
      <w:r w:rsidRPr="00E87284">
        <w:rPr>
          <w:rFonts w:ascii="Times New Roman" w:hAnsi="Times New Roman"/>
          <w:sz w:val="22"/>
          <w:szCs w:val="22"/>
        </w:rPr>
        <w:t>z vlaganjem lastnega kapitala v dejavnost oseb zasebnega prava.</w:t>
      </w:r>
    </w:p>
    <w:p w:rsidR="00CC6950" w:rsidRPr="00E87284" w:rsidRDefault="00CC6950" w:rsidP="00CC6950">
      <w:pPr>
        <w:numPr>
          <w:ilvl w:val="12"/>
          <w:numId w:val="0"/>
        </w:numPr>
        <w:rPr>
          <w:rFonts w:ascii="Times New Roman" w:hAnsi="Times New Roman"/>
          <w:sz w:val="22"/>
          <w:szCs w:val="22"/>
        </w:rPr>
      </w:pPr>
    </w:p>
    <w:p w:rsidR="00CC6950" w:rsidRPr="00B237E7" w:rsidRDefault="00CC6950" w:rsidP="00B237E7">
      <w:pPr>
        <w:numPr>
          <w:ilvl w:val="12"/>
          <w:numId w:val="0"/>
        </w:numPr>
        <w:rPr>
          <w:rStyle w:val="Sprotnaopomba-sklic"/>
          <w:rFonts w:ascii="Times New Roman" w:hAnsi="Times New Roman"/>
          <w:b/>
          <w:sz w:val="22"/>
          <w:szCs w:val="22"/>
        </w:rPr>
      </w:pPr>
      <w:r w:rsidRPr="00B237E7">
        <w:rPr>
          <w:rFonts w:ascii="Times New Roman" w:hAnsi="Times New Roman"/>
          <w:b/>
          <w:sz w:val="22"/>
          <w:szCs w:val="22"/>
        </w:rPr>
        <w:t>90. člen</w:t>
      </w:r>
    </w:p>
    <w:p w:rsidR="00CC6950" w:rsidRPr="00E87284" w:rsidRDefault="00CC6950" w:rsidP="00CC6950">
      <w:pPr>
        <w:numPr>
          <w:ilvl w:val="12"/>
          <w:numId w:val="0"/>
        </w:numPr>
        <w:rPr>
          <w:rFonts w:ascii="Times New Roman" w:hAnsi="Times New Roman"/>
          <w:sz w:val="22"/>
          <w:szCs w:val="22"/>
        </w:rPr>
      </w:pPr>
    </w:p>
    <w:p w:rsidR="00CC6950" w:rsidRPr="00E87284" w:rsidRDefault="00CC6950" w:rsidP="00CC6950">
      <w:pPr>
        <w:rPr>
          <w:rFonts w:ascii="Times New Roman" w:hAnsi="Times New Roman"/>
          <w:sz w:val="22"/>
          <w:szCs w:val="22"/>
        </w:rPr>
      </w:pPr>
      <w:r w:rsidRPr="00E87284">
        <w:rPr>
          <w:rFonts w:ascii="Times New Roman" w:hAnsi="Times New Roman"/>
          <w:sz w:val="22"/>
          <w:szCs w:val="22"/>
        </w:rPr>
        <w:t xml:space="preserve"> Na področju gospodarskih javnih služb občina ustanovi javne službe za izvajanje naslednjih dejavnosti: </w:t>
      </w:r>
    </w:p>
    <w:p w:rsidR="00CC6950" w:rsidRPr="00E87284" w:rsidRDefault="00CC6950" w:rsidP="00CC6950">
      <w:pPr>
        <w:pStyle w:val="Navadensplet"/>
        <w:numPr>
          <w:ilvl w:val="0"/>
          <w:numId w:val="20"/>
        </w:numPr>
        <w:spacing w:after="0"/>
        <w:ind w:left="426" w:hanging="426"/>
        <w:jc w:val="both"/>
        <w:rPr>
          <w:color w:val="auto"/>
          <w:sz w:val="22"/>
          <w:szCs w:val="22"/>
        </w:rPr>
      </w:pPr>
      <w:r w:rsidRPr="00E87284">
        <w:rPr>
          <w:rStyle w:val="highlight1"/>
          <w:color w:val="auto"/>
          <w:sz w:val="22"/>
          <w:szCs w:val="22"/>
        </w:rPr>
        <w:t>oskrba</w:t>
      </w:r>
      <w:r w:rsidRPr="00E87284">
        <w:rPr>
          <w:color w:val="auto"/>
          <w:sz w:val="22"/>
          <w:szCs w:val="22"/>
        </w:rPr>
        <w:t xml:space="preserve"> s pitno vodo, upravljanje, vzdrževanje in </w:t>
      </w:r>
      <w:r w:rsidRPr="00E87284">
        <w:rPr>
          <w:rStyle w:val="highlight1"/>
          <w:color w:val="auto"/>
          <w:sz w:val="22"/>
          <w:szCs w:val="22"/>
        </w:rPr>
        <w:t>obnova</w:t>
      </w:r>
      <w:r w:rsidRPr="00E87284">
        <w:rPr>
          <w:color w:val="auto"/>
          <w:sz w:val="22"/>
          <w:szCs w:val="22"/>
        </w:rPr>
        <w:t xml:space="preserve"> vodo preskrbovalnih </w:t>
      </w:r>
      <w:r w:rsidRPr="00E87284">
        <w:rPr>
          <w:rStyle w:val="highlight1"/>
          <w:color w:val="auto"/>
          <w:sz w:val="22"/>
          <w:szCs w:val="22"/>
        </w:rPr>
        <w:t>objektov</w:t>
      </w:r>
      <w:r w:rsidRPr="00E87284">
        <w:rPr>
          <w:color w:val="auto"/>
          <w:sz w:val="22"/>
          <w:szCs w:val="22"/>
        </w:rPr>
        <w:t xml:space="preserve"> in naprav, </w:t>
      </w:r>
    </w:p>
    <w:p w:rsidR="00CC6950" w:rsidRPr="00E87284" w:rsidRDefault="00CC6950" w:rsidP="00CC6950">
      <w:pPr>
        <w:pStyle w:val="Navadensplet"/>
        <w:numPr>
          <w:ilvl w:val="0"/>
          <w:numId w:val="20"/>
        </w:numPr>
        <w:spacing w:after="0"/>
        <w:ind w:left="426" w:hanging="426"/>
        <w:jc w:val="both"/>
        <w:rPr>
          <w:color w:val="auto"/>
          <w:sz w:val="22"/>
          <w:szCs w:val="22"/>
        </w:rPr>
      </w:pPr>
      <w:r w:rsidRPr="00E87284">
        <w:rPr>
          <w:color w:val="auto"/>
          <w:sz w:val="22"/>
          <w:szCs w:val="22"/>
        </w:rPr>
        <w:t xml:space="preserve">zbiranje in prevoz komunalnih odpadkov, </w:t>
      </w:r>
    </w:p>
    <w:p w:rsidR="00CC6950" w:rsidRPr="00E87284" w:rsidRDefault="00CC6950" w:rsidP="00CC6950">
      <w:pPr>
        <w:pStyle w:val="Navadensplet"/>
        <w:numPr>
          <w:ilvl w:val="0"/>
          <w:numId w:val="20"/>
        </w:numPr>
        <w:spacing w:after="0"/>
        <w:ind w:left="426" w:hanging="426"/>
        <w:jc w:val="both"/>
        <w:rPr>
          <w:color w:val="auto"/>
          <w:sz w:val="22"/>
          <w:szCs w:val="22"/>
        </w:rPr>
      </w:pPr>
      <w:r w:rsidRPr="00E87284">
        <w:rPr>
          <w:color w:val="auto"/>
          <w:sz w:val="22"/>
          <w:szCs w:val="22"/>
        </w:rPr>
        <w:t xml:space="preserve">odlaganje ostankov predelave ali odstranjevanja komunalnih odpadkov, </w:t>
      </w:r>
    </w:p>
    <w:p w:rsidR="00CC6950" w:rsidRPr="00E87284" w:rsidRDefault="00CC6950" w:rsidP="00CC6950">
      <w:pPr>
        <w:pStyle w:val="Navadensplet"/>
        <w:numPr>
          <w:ilvl w:val="0"/>
          <w:numId w:val="20"/>
        </w:numPr>
        <w:spacing w:after="0"/>
        <w:ind w:left="426" w:hanging="426"/>
        <w:jc w:val="both"/>
        <w:rPr>
          <w:color w:val="auto"/>
          <w:sz w:val="22"/>
          <w:szCs w:val="22"/>
        </w:rPr>
      </w:pPr>
      <w:r w:rsidRPr="00E87284">
        <w:rPr>
          <w:color w:val="auto"/>
          <w:sz w:val="22"/>
          <w:szCs w:val="22"/>
        </w:rPr>
        <w:t>obdelava mešanih komunalnih odpadkov,</w:t>
      </w:r>
    </w:p>
    <w:p w:rsidR="00CC6950" w:rsidRPr="00E87284" w:rsidRDefault="00CC6950" w:rsidP="00CC6950">
      <w:pPr>
        <w:pStyle w:val="Navadensplet"/>
        <w:numPr>
          <w:ilvl w:val="0"/>
          <w:numId w:val="20"/>
        </w:numPr>
        <w:spacing w:after="0"/>
        <w:ind w:left="426" w:hanging="426"/>
        <w:jc w:val="both"/>
        <w:rPr>
          <w:color w:val="auto"/>
          <w:sz w:val="22"/>
          <w:szCs w:val="22"/>
        </w:rPr>
      </w:pPr>
      <w:r w:rsidRPr="00E87284">
        <w:rPr>
          <w:rStyle w:val="highlight1"/>
          <w:color w:val="auto"/>
          <w:sz w:val="22"/>
          <w:szCs w:val="22"/>
        </w:rPr>
        <w:t>odvajanje</w:t>
      </w:r>
      <w:r w:rsidRPr="00E87284">
        <w:rPr>
          <w:color w:val="auto"/>
          <w:sz w:val="22"/>
          <w:szCs w:val="22"/>
        </w:rPr>
        <w:t xml:space="preserve"> in čiščenje komunalnih </w:t>
      </w:r>
      <w:r w:rsidRPr="00E87284">
        <w:rPr>
          <w:rStyle w:val="highlight1"/>
          <w:color w:val="auto"/>
          <w:sz w:val="22"/>
          <w:szCs w:val="22"/>
        </w:rPr>
        <w:t>odpadnih</w:t>
      </w:r>
      <w:r w:rsidRPr="00E87284">
        <w:rPr>
          <w:color w:val="auto"/>
          <w:sz w:val="22"/>
          <w:szCs w:val="22"/>
        </w:rPr>
        <w:t xml:space="preserve"> in padavinskih voda,  </w:t>
      </w:r>
    </w:p>
    <w:p w:rsidR="00CC6950" w:rsidRPr="00E87284" w:rsidRDefault="00CC6950" w:rsidP="00CC6950">
      <w:pPr>
        <w:pStyle w:val="Navadensplet"/>
        <w:numPr>
          <w:ilvl w:val="0"/>
          <w:numId w:val="20"/>
        </w:numPr>
        <w:spacing w:after="0"/>
        <w:ind w:left="426" w:hanging="426"/>
        <w:jc w:val="both"/>
        <w:rPr>
          <w:color w:val="auto"/>
          <w:sz w:val="22"/>
          <w:szCs w:val="22"/>
        </w:rPr>
      </w:pPr>
      <w:r w:rsidRPr="00E87284">
        <w:rPr>
          <w:color w:val="auto"/>
          <w:sz w:val="22"/>
          <w:szCs w:val="22"/>
        </w:rPr>
        <w:t xml:space="preserve">upravljanje, vzdrževanje in </w:t>
      </w:r>
      <w:r w:rsidRPr="00E87284">
        <w:rPr>
          <w:rStyle w:val="highlight1"/>
          <w:color w:val="auto"/>
          <w:sz w:val="22"/>
          <w:szCs w:val="22"/>
        </w:rPr>
        <w:t>obnova</w:t>
      </w:r>
      <w:r w:rsidRPr="00E87284">
        <w:rPr>
          <w:color w:val="auto"/>
          <w:sz w:val="22"/>
          <w:szCs w:val="22"/>
        </w:rPr>
        <w:t xml:space="preserve"> kanalizacijskih in </w:t>
      </w:r>
      <w:r w:rsidRPr="00E87284">
        <w:rPr>
          <w:rStyle w:val="highlight1"/>
          <w:color w:val="auto"/>
          <w:sz w:val="22"/>
          <w:szCs w:val="22"/>
        </w:rPr>
        <w:t>ostalih</w:t>
      </w:r>
      <w:r w:rsidRPr="00E87284">
        <w:rPr>
          <w:color w:val="auto"/>
          <w:sz w:val="22"/>
          <w:szCs w:val="22"/>
        </w:rPr>
        <w:t xml:space="preserve"> </w:t>
      </w:r>
      <w:r w:rsidRPr="00E87284">
        <w:rPr>
          <w:rStyle w:val="highlight1"/>
          <w:color w:val="auto"/>
          <w:sz w:val="22"/>
          <w:szCs w:val="22"/>
        </w:rPr>
        <w:t>objektov</w:t>
      </w:r>
      <w:r w:rsidRPr="00E87284">
        <w:rPr>
          <w:color w:val="auto"/>
          <w:sz w:val="22"/>
          <w:szCs w:val="22"/>
        </w:rPr>
        <w:t xml:space="preserve"> in naprav, </w:t>
      </w:r>
    </w:p>
    <w:p w:rsidR="00CC6950" w:rsidRPr="00E87284" w:rsidRDefault="00CC6950" w:rsidP="00CC6950">
      <w:pPr>
        <w:pStyle w:val="Navadensplet"/>
        <w:numPr>
          <w:ilvl w:val="0"/>
          <w:numId w:val="20"/>
        </w:numPr>
        <w:spacing w:after="0"/>
        <w:ind w:left="426" w:hanging="426"/>
        <w:jc w:val="both"/>
        <w:rPr>
          <w:color w:val="auto"/>
          <w:sz w:val="22"/>
          <w:szCs w:val="22"/>
        </w:rPr>
      </w:pPr>
      <w:r w:rsidRPr="00E87284">
        <w:rPr>
          <w:color w:val="auto"/>
          <w:sz w:val="22"/>
          <w:szCs w:val="22"/>
        </w:rPr>
        <w:t xml:space="preserve">vzdrževanje </w:t>
      </w:r>
      <w:r w:rsidRPr="00E87284">
        <w:rPr>
          <w:rStyle w:val="highlight1"/>
          <w:color w:val="auto"/>
          <w:sz w:val="22"/>
          <w:szCs w:val="22"/>
        </w:rPr>
        <w:t>občinskih</w:t>
      </w:r>
      <w:r w:rsidRPr="00E87284">
        <w:rPr>
          <w:color w:val="auto"/>
          <w:sz w:val="22"/>
          <w:szCs w:val="22"/>
        </w:rPr>
        <w:t xml:space="preserve"> cest in drugih prometnih </w:t>
      </w:r>
      <w:r w:rsidRPr="00E87284">
        <w:rPr>
          <w:rStyle w:val="highlight1"/>
          <w:color w:val="auto"/>
          <w:sz w:val="22"/>
          <w:szCs w:val="22"/>
        </w:rPr>
        <w:t>javnih</w:t>
      </w:r>
      <w:r w:rsidRPr="00E87284">
        <w:rPr>
          <w:color w:val="auto"/>
          <w:sz w:val="22"/>
          <w:szCs w:val="22"/>
        </w:rPr>
        <w:t xml:space="preserve"> površin, </w:t>
      </w:r>
    </w:p>
    <w:p w:rsidR="00CC6950" w:rsidRPr="00E87284" w:rsidRDefault="00CC6950" w:rsidP="00CC6950">
      <w:pPr>
        <w:pStyle w:val="Navadensplet"/>
        <w:numPr>
          <w:ilvl w:val="0"/>
          <w:numId w:val="20"/>
        </w:numPr>
        <w:spacing w:after="0"/>
        <w:ind w:left="426" w:hanging="426"/>
        <w:jc w:val="both"/>
        <w:rPr>
          <w:color w:val="auto"/>
          <w:sz w:val="22"/>
          <w:szCs w:val="22"/>
        </w:rPr>
      </w:pPr>
      <w:r w:rsidRPr="00E87284">
        <w:rPr>
          <w:color w:val="auto"/>
          <w:sz w:val="22"/>
          <w:szCs w:val="22"/>
        </w:rPr>
        <w:t xml:space="preserve">gospodarjenje s stavbnimi zemljišči, </w:t>
      </w:r>
    </w:p>
    <w:p w:rsidR="00CC6950" w:rsidRPr="00E87284" w:rsidRDefault="00CC6950" w:rsidP="00CC6950">
      <w:pPr>
        <w:pStyle w:val="Navadensplet"/>
        <w:numPr>
          <w:ilvl w:val="0"/>
          <w:numId w:val="20"/>
        </w:numPr>
        <w:spacing w:after="0"/>
        <w:ind w:left="426" w:hanging="426"/>
        <w:jc w:val="both"/>
        <w:rPr>
          <w:color w:val="auto"/>
          <w:sz w:val="22"/>
          <w:szCs w:val="22"/>
        </w:rPr>
      </w:pPr>
      <w:r w:rsidRPr="00E87284">
        <w:rPr>
          <w:color w:val="auto"/>
          <w:sz w:val="22"/>
          <w:szCs w:val="22"/>
        </w:rPr>
        <w:t xml:space="preserve">upravljanje in vzdrževanje stanovanjskega fonda v lasti mestne </w:t>
      </w:r>
      <w:r w:rsidRPr="00E87284">
        <w:rPr>
          <w:rStyle w:val="highlight1"/>
          <w:color w:val="auto"/>
          <w:sz w:val="22"/>
          <w:szCs w:val="22"/>
        </w:rPr>
        <w:t>občine</w:t>
      </w:r>
      <w:r w:rsidRPr="00E87284">
        <w:rPr>
          <w:color w:val="auto"/>
          <w:sz w:val="22"/>
          <w:szCs w:val="22"/>
        </w:rPr>
        <w:t xml:space="preserve">, </w:t>
      </w:r>
    </w:p>
    <w:p w:rsidR="00CC6950" w:rsidRPr="00E87284" w:rsidRDefault="00CC6950" w:rsidP="00CC6950">
      <w:pPr>
        <w:pStyle w:val="Navadensplet"/>
        <w:numPr>
          <w:ilvl w:val="0"/>
          <w:numId w:val="20"/>
        </w:numPr>
        <w:spacing w:after="0"/>
        <w:ind w:left="426" w:hanging="426"/>
        <w:jc w:val="both"/>
        <w:rPr>
          <w:color w:val="auto"/>
          <w:sz w:val="22"/>
          <w:szCs w:val="22"/>
        </w:rPr>
      </w:pPr>
      <w:r w:rsidRPr="00E87284">
        <w:rPr>
          <w:rStyle w:val="highlight1"/>
          <w:color w:val="auto"/>
          <w:sz w:val="22"/>
          <w:szCs w:val="22"/>
        </w:rPr>
        <w:t>oskrba</w:t>
      </w:r>
      <w:r w:rsidRPr="00E87284">
        <w:rPr>
          <w:color w:val="auto"/>
          <w:sz w:val="22"/>
          <w:szCs w:val="22"/>
        </w:rPr>
        <w:t xml:space="preserve"> s toplotno energijo in plinifikacija, </w:t>
      </w:r>
    </w:p>
    <w:p w:rsidR="00CC6950" w:rsidRPr="00E87284" w:rsidRDefault="00CC6950" w:rsidP="00CC6950">
      <w:pPr>
        <w:pStyle w:val="Navadensplet"/>
        <w:numPr>
          <w:ilvl w:val="0"/>
          <w:numId w:val="20"/>
        </w:numPr>
        <w:spacing w:after="0"/>
        <w:ind w:left="426" w:hanging="426"/>
        <w:jc w:val="both"/>
        <w:rPr>
          <w:color w:val="auto"/>
          <w:sz w:val="22"/>
          <w:szCs w:val="22"/>
        </w:rPr>
      </w:pPr>
      <w:r w:rsidRPr="00E87284">
        <w:rPr>
          <w:color w:val="auto"/>
          <w:sz w:val="22"/>
          <w:szCs w:val="22"/>
        </w:rPr>
        <w:t xml:space="preserve">javna razsvetljava in svetlobno signalne naprave cestne prometne signalizacije in </w:t>
      </w:r>
      <w:r w:rsidRPr="00E87284">
        <w:rPr>
          <w:rStyle w:val="highlight1"/>
          <w:color w:val="auto"/>
          <w:sz w:val="22"/>
          <w:szCs w:val="22"/>
        </w:rPr>
        <w:t>opreme</w:t>
      </w:r>
      <w:r w:rsidRPr="00E87284">
        <w:rPr>
          <w:color w:val="auto"/>
          <w:sz w:val="22"/>
          <w:szCs w:val="22"/>
        </w:rPr>
        <w:t xml:space="preserve">, </w:t>
      </w:r>
    </w:p>
    <w:p w:rsidR="00CC6950" w:rsidRPr="00E87284" w:rsidRDefault="00CC6950" w:rsidP="00CC6950">
      <w:pPr>
        <w:pStyle w:val="Navadensplet"/>
        <w:numPr>
          <w:ilvl w:val="0"/>
          <w:numId w:val="20"/>
        </w:numPr>
        <w:spacing w:after="0"/>
        <w:ind w:left="426" w:hanging="426"/>
        <w:jc w:val="both"/>
        <w:rPr>
          <w:color w:val="auto"/>
          <w:sz w:val="22"/>
          <w:szCs w:val="22"/>
        </w:rPr>
      </w:pPr>
      <w:r w:rsidRPr="00E87284">
        <w:rPr>
          <w:color w:val="auto"/>
          <w:sz w:val="22"/>
          <w:szCs w:val="22"/>
        </w:rPr>
        <w:t xml:space="preserve">plakatiranje in </w:t>
      </w:r>
      <w:r w:rsidRPr="00E87284">
        <w:rPr>
          <w:rStyle w:val="highlight1"/>
          <w:color w:val="auto"/>
          <w:sz w:val="22"/>
          <w:szCs w:val="22"/>
        </w:rPr>
        <w:t>okraševanje</w:t>
      </w:r>
      <w:r w:rsidRPr="00E87284">
        <w:rPr>
          <w:color w:val="auto"/>
          <w:sz w:val="22"/>
          <w:szCs w:val="22"/>
        </w:rPr>
        <w:t xml:space="preserve"> mesta in naselij, </w:t>
      </w:r>
    </w:p>
    <w:p w:rsidR="00CC6950" w:rsidRPr="00E87284" w:rsidRDefault="00CC6950" w:rsidP="00CC6950">
      <w:pPr>
        <w:pStyle w:val="Navadensplet"/>
        <w:numPr>
          <w:ilvl w:val="0"/>
          <w:numId w:val="20"/>
        </w:numPr>
        <w:spacing w:after="0"/>
        <w:ind w:left="426" w:hanging="426"/>
        <w:jc w:val="both"/>
        <w:rPr>
          <w:color w:val="auto"/>
          <w:sz w:val="22"/>
          <w:szCs w:val="22"/>
        </w:rPr>
      </w:pPr>
      <w:r w:rsidRPr="00E87284">
        <w:rPr>
          <w:color w:val="auto"/>
          <w:sz w:val="22"/>
          <w:szCs w:val="22"/>
        </w:rPr>
        <w:t xml:space="preserve">urejanje pokopališč ter izvajanje pokopališke in pogrebniške dejavnosti, </w:t>
      </w:r>
    </w:p>
    <w:p w:rsidR="00CC6950" w:rsidRPr="00E87284" w:rsidRDefault="00CC6950" w:rsidP="00CC6950">
      <w:pPr>
        <w:pStyle w:val="Navadensplet"/>
        <w:numPr>
          <w:ilvl w:val="0"/>
          <w:numId w:val="20"/>
        </w:numPr>
        <w:spacing w:after="0"/>
        <w:ind w:left="426" w:hanging="426"/>
        <w:jc w:val="both"/>
        <w:rPr>
          <w:color w:val="auto"/>
          <w:sz w:val="22"/>
          <w:szCs w:val="22"/>
        </w:rPr>
      </w:pPr>
      <w:r w:rsidRPr="00E87284">
        <w:rPr>
          <w:color w:val="auto"/>
          <w:sz w:val="22"/>
          <w:szCs w:val="22"/>
        </w:rPr>
        <w:lastRenderedPageBreak/>
        <w:t xml:space="preserve">upravljanje in vzdrževanje </w:t>
      </w:r>
      <w:r w:rsidRPr="00E87284">
        <w:rPr>
          <w:rStyle w:val="highlight1"/>
          <w:color w:val="auto"/>
          <w:sz w:val="22"/>
          <w:szCs w:val="22"/>
        </w:rPr>
        <w:t>objektov</w:t>
      </w:r>
      <w:r w:rsidRPr="00E87284">
        <w:rPr>
          <w:color w:val="auto"/>
          <w:sz w:val="22"/>
          <w:szCs w:val="22"/>
        </w:rPr>
        <w:t xml:space="preserve"> za šport in rekreacijo, </w:t>
      </w:r>
    </w:p>
    <w:p w:rsidR="00CC6950" w:rsidRPr="00E87284" w:rsidRDefault="00CC6950" w:rsidP="00CC6950">
      <w:pPr>
        <w:pStyle w:val="Navadensplet"/>
        <w:numPr>
          <w:ilvl w:val="0"/>
          <w:numId w:val="20"/>
        </w:numPr>
        <w:spacing w:after="0"/>
        <w:ind w:left="426" w:hanging="426"/>
        <w:jc w:val="both"/>
        <w:rPr>
          <w:color w:val="auto"/>
          <w:sz w:val="22"/>
          <w:szCs w:val="22"/>
        </w:rPr>
      </w:pPr>
      <w:r w:rsidRPr="00E87284">
        <w:rPr>
          <w:color w:val="auto"/>
          <w:sz w:val="22"/>
          <w:szCs w:val="22"/>
        </w:rPr>
        <w:t xml:space="preserve">upravljanje in vzdrževanje mestne tržnice in izvajanje sejemskih prireditev, </w:t>
      </w:r>
    </w:p>
    <w:p w:rsidR="00CC6950" w:rsidRPr="00E87284" w:rsidRDefault="00CC6950" w:rsidP="00CC6950">
      <w:pPr>
        <w:pStyle w:val="Navadensplet"/>
        <w:numPr>
          <w:ilvl w:val="0"/>
          <w:numId w:val="20"/>
        </w:numPr>
        <w:spacing w:after="0"/>
        <w:ind w:left="426" w:hanging="426"/>
        <w:jc w:val="both"/>
        <w:rPr>
          <w:color w:val="auto"/>
          <w:sz w:val="22"/>
          <w:szCs w:val="22"/>
        </w:rPr>
      </w:pPr>
      <w:r w:rsidRPr="00E87284">
        <w:rPr>
          <w:color w:val="auto"/>
          <w:sz w:val="22"/>
          <w:szCs w:val="22"/>
        </w:rPr>
        <w:t xml:space="preserve">vzdrževanje parkov, nasadov, zelenic ter vseh drugih zelenih površin, </w:t>
      </w:r>
    </w:p>
    <w:p w:rsidR="00CC6950" w:rsidRPr="00E87284" w:rsidRDefault="00CC6950" w:rsidP="00CC6950">
      <w:pPr>
        <w:pStyle w:val="Navadensplet"/>
        <w:numPr>
          <w:ilvl w:val="0"/>
          <w:numId w:val="20"/>
        </w:numPr>
        <w:spacing w:after="0"/>
        <w:ind w:left="426" w:hanging="426"/>
        <w:jc w:val="both"/>
        <w:rPr>
          <w:color w:val="auto"/>
          <w:sz w:val="22"/>
          <w:szCs w:val="22"/>
        </w:rPr>
      </w:pPr>
      <w:r w:rsidRPr="00E87284">
        <w:rPr>
          <w:color w:val="auto"/>
          <w:sz w:val="22"/>
          <w:szCs w:val="22"/>
        </w:rPr>
        <w:t xml:space="preserve">urejanje </w:t>
      </w:r>
      <w:r w:rsidRPr="00E87284">
        <w:rPr>
          <w:rStyle w:val="highlight1"/>
          <w:color w:val="auto"/>
          <w:sz w:val="22"/>
          <w:szCs w:val="22"/>
        </w:rPr>
        <w:t>odprtih</w:t>
      </w:r>
      <w:r w:rsidRPr="00E87284">
        <w:rPr>
          <w:color w:val="auto"/>
          <w:sz w:val="22"/>
          <w:szCs w:val="22"/>
        </w:rPr>
        <w:t xml:space="preserve"> in pokritih </w:t>
      </w:r>
      <w:r w:rsidRPr="00E87284">
        <w:rPr>
          <w:rStyle w:val="highlight1"/>
          <w:color w:val="auto"/>
          <w:sz w:val="22"/>
          <w:szCs w:val="22"/>
        </w:rPr>
        <w:t>javnih</w:t>
      </w:r>
      <w:r w:rsidRPr="00E87284">
        <w:rPr>
          <w:color w:val="auto"/>
          <w:sz w:val="22"/>
          <w:szCs w:val="22"/>
        </w:rPr>
        <w:t xml:space="preserve"> parkirišč ter urejanje parkiranja, </w:t>
      </w:r>
    </w:p>
    <w:p w:rsidR="00CC6950" w:rsidRPr="00E87284" w:rsidRDefault="00CC6950" w:rsidP="00CC6950">
      <w:pPr>
        <w:pStyle w:val="Navadensplet"/>
        <w:numPr>
          <w:ilvl w:val="0"/>
          <w:numId w:val="20"/>
        </w:numPr>
        <w:spacing w:after="0"/>
        <w:ind w:left="426" w:hanging="426"/>
        <w:jc w:val="both"/>
        <w:rPr>
          <w:color w:val="auto"/>
          <w:sz w:val="22"/>
          <w:szCs w:val="22"/>
        </w:rPr>
      </w:pPr>
      <w:r w:rsidRPr="00E87284">
        <w:rPr>
          <w:color w:val="auto"/>
          <w:sz w:val="22"/>
          <w:szCs w:val="22"/>
        </w:rPr>
        <w:t xml:space="preserve">druge dejavnosti v skladu z zakoni in </w:t>
      </w:r>
      <w:r w:rsidRPr="00E87284">
        <w:rPr>
          <w:rStyle w:val="highlight1"/>
          <w:color w:val="auto"/>
          <w:sz w:val="22"/>
          <w:szCs w:val="22"/>
        </w:rPr>
        <w:t>odloki</w:t>
      </w:r>
      <w:r w:rsidRPr="00E87284">
        <w:rPr>
          <w:color w:val="auto"/>
          <w:sz w:val="22"/>
          <w:szCs w:val="22"/>
        </w:rPr>
        <w:t xml:space="preserve"> mestnega sveta.</w:t>
      </w:r>
    </w:p>
    <w:p w:rsidR="00CC6950" w:rsidRPr="00E87284" w:rsidRDefault="00CC6950" w:rsidP="00CC6950">
      <w:pPr>
        <w:jc w:val="both"/>
        <w:rPr>
          <w:rFonts w:ascii="Times New Roman" w:hAnsi="Times New Roman"/>
          <w:sz w:val="22"/>
          <w:szCs w:val="22"/>
        </w:rPr>
      </w:pPr>
    </w:p>
    <w:p w:rsidR="00CC6950" w:rsidRPr="00E87284" w:rsidRDefault="00CC6950" w:rsidP="00CC6950">
      <w:pPr>
        <w:jc w:val="both"/>
        <w:rPr>
          <w:rFonts w:ascii="Times New Roman" w:hAnsi="Times New Roman"/>
          <w:sz w:val="22"/>
          <w:szCs w:val="22"/>
        </w:rPr>
      </w:pPr>
      <w:r w:rsidRPr="00E87284">
        <w:rPr>
          <w:rFonts w:ascii="Times New Roman" w:hAnsi="Times New Roman"/>
          <w:sz w:val="22"/>
          <w:szCs w:val="22"/>
        </w:rPr>
        <w:t xml:space="preserve">Mestni svet z odlokom o gospodarskih javnih službah in z odloki o izvajanju posameznih gospodarskih javnih služb določi načine in oblike njihovega izvajanja. </w:t>
      </w:r>
    </w:p>
    <w:p w:rsidR="00CC6950" w:rsidRPr="00E87284" w:rsidRDefault="00CC6950" w:rsidP="00CC6950">
      <w:pPr>
        <w:jc w:val="both"/>
        <w:rPr>
          <w:rFonts w:ascii="Times New Roman" w:hAnsi="Times New Roman"/>
          <w:sz w:val="22"/>
          <w:szCs w:val="22"/>
        </w:rPr>
      </w:pPr>
    </w:p>
    <w:p w:rsidR="00CC6950" w:rsidRPr="00E87284" w:rsidRDefault="00CC6950" w:rsidP="00CC6950">
      <w:pPr>
        <w:jc w:val="both"/>
        <w:rPr>
          <w:rFonts w:ascii="Times New Roman" w:hAnsi="Times New Roman"/>
          <w:sz w:val="22"/>
          <w:szCs w:val="22"/>
        </w:rPr>
      </w:pPr>
    </w:p>
    <w:p w:rsidR="00CC6950" w:rsidRPr="00B237E7" w:rsidRDefault="00CC6950" w:rsidP="00B237E7">
      <w:pPr>
        <w:rPr>
          <w:rFonts w:ascii="Times New Roman" w:hAnsi="Times New Roman"/>
          <w:b/>
          <w:sz w:val="22"/>
          <w:szCs w:val="22"/>
        </w:rPr>
      </w:pPr>
      <w:r w:rsidRPr="00B237E7">
        <w:rPr>
          <w:rFonts w:ascii="Times New Roman" w:hAnsi="Times New Roman"/>
          <w:b/>
          <w:sz w:val="22"/>
          <w:szCs w:val="22"/>
        </w:rPr>
        <w:t>92. člen</w:t>
      </w:r>
    </w:p>
    <w:p w:rsidR="00CC6950" w:rsidRPr="00E87284" w:rsidRDefault="00CC6950" w:rsidP="00CC6950">
      <w:pPr>
        <w:jc w:val="center"/>
        <w:rPr>
          <w:rFonts w:ascii="Times New Roman" w:hAnsi="Times New Roman"/>
          <w:sz w:val="22"/>
          <w:szCs w:val="22"/>
        </w:rPr>
      </w:pPr>
    </w:p>
    <w:p w:rsidR="00CC6950" w:rsidRPr="00E87284" w:rsidRDefault="00CC6950" w:rsidP="00CC6950">
      <w:pPr>
        <w:jc w:val="both"/>
        <w:rPr>
          <w:rFonts w:ascii="Times New Roman" w:hAnsi="Times New Roman"/>
          <w:sz w:val="22"/>
          <w:szCs w:val="22"/>
        </w:rPr>
      </w:pPr>
      <w:r w:rsidRPr="00E87284">
        <w:rPr>
          <w:rFonts w:ascii="Times New Roman" w:hAnsi="Times New Roman"/>
          <w:sz w:val="22"/>
          <w:szCs w:val="22"/>
        </w:rPr>
        <w:t>Mestna občina lahko zaradi gospodarnega in učinkovitega zagotavljanja dejavnosti gospodarskih javnih služb ustanovi gospodarsko javno službo v okviru zaokroženih oskrbovalnih sistemov skupaj z drugimi občinami.</w:t>
      </w:r>
    </w:p>
    <w:p w:rsidR="00CC6950" w:rsidRPr="00E87284" w:rsidRDefault="00CC6950" w:rsidP="00CC6950">
      <w:pPr>
        <w:ind w:firstLine="720"/>
        <w:rPr>
          <w:rFonts w:ascii="Times New Roman" w:hAnsi="Times New Roman"/>
          <w:sz w:val="22"/>
          <w:szCs w:val="22"/>
        </w:rPr>
      </w:pPr>
    </w:p>
    <w:p w:rsidR="00CC6950" w:rsidRPr="00B237E7" w:rsidRDefault="00CC6950" w:rsidP="00B237E7">
      <w:pPr>
        <w:rPr>
          <w:rFonts w:ascii="Times New Roman" w:hAnsi="Times New Roman"/>
          <w:b/>
          <w:sz w:val="22"/>
          <w:szCs w:val="22"/>
        </w:rPr>
      </w:pPr>
      <w:r w:rsidRPr="00B237E7">
        <w:rPr>
          <w:rFonts w:ascii="Times New Roman" w:hAnsi="Times New Roman"/>
          <w:b/>
          <w:sz w:val="22"/>
          <w:szCs w:val="22"/>
        </w:rPr>
        <w:t>93. člen</w:t>
      </w:r>
    </w:p>
    <w:p w:rsidR="00CC6950" w:rsidRPr="00E87284" w:rsidRDefault="00CC6950" w:rsidP="00CC6950">
      <w:pPr>
        <w:jc w:val="both"/>
        <w:rPr>
          <w:rFonts w:ascii="Times New Roman" w:hAnsi="Times New Roman"/>
          <w:sz w:val="22"/>
          <w:szCs w:val="22"/>
        </w:rPr>
      </w:pPr>
      <w:r w:rsidRPr="00E87284">
        <w:rPr>
          <w:rFonts w:ascii="Times New Roman" w:hAnsi="Times New Roman"/>
          <w:sz w:val="22"/>
          <w:szCs w:val="22"/>
        </w:rPr>
        <w:t xml:space="preserve"> </w:t>
      </w:r>
    </w:p>
    <w:p w:rsidR="00CC6950" w:rsidRPr="00E87284" w:rsidRDefault="00CC6950" w:rsidP="00CC6950">
      <w:pPr>
        <w:jc w:val="both"/>
        <w:rPr>
          <w:rFonts w:ascii="Times New Roman" w:hAnsi="Times New Roman"/>
          <w:sz w:val="22"/>
          <w:szCs w:val="22"/>
        </w:rPr>
      </w:pPr>
      <w:r w:rsidRPr="00E87284">
        <w:rPr>
          <w:rFonts w:ascii="Times New Roman" w:hAnsi="Times New Roman"/>
          <w:sz w:val="22"/>
          <w:szCs w:val="22"/>
        </w:rPr>
        <w:t>Za izvrševanje ustanoviteljskih pravic v javnih službah, ki so ustanovljene za območje dveh ali več občin, občinski sveti občin ustanoviteljic ustanovijo skupni organ, ki ga sestavljajo župani občin ustanoviteljic.</w:t>
      </w:r>
    </w:p>
    <w:p w:rsidR="00CC6950" w:rsidRPr="00E87284" w:rsidRDefault="00CC6950" w:rsidP="00CC6950">
      <w:pPr>
        <w:jc w:val="both"/>
        <w:rPr>
          <w:rFonts w:ascii="Times New Roman" w:hAnsi="Times New Roman"/>
          <w:sz w:val="22"/>
          <w:szCs w:val="22"/>
        </w:rPr>
      </w:pPr>
      <w:r w:rsidRPr="00E87284">
        <w:rPr>
          <w:rFonts w:ascii="Times New Roman" w:hAnsi="Times New Roman"/>
          <w:sz w:val="22"/>
          <w:szCs w:val="22"/>
        </w:rPr>
        <w:t>V aktu o ustanovitvi skupnega organa se določijo njegove naloge, organizacija dela in način sprejemanja odločitev, način financiranja in delitve stroškov za delo skupnega organa.</w:t>
      </w:r>
    </w:p>
    <w:p w:rsidR="00CC6950" w:rsidRPr="00E87284" w:rsidRDefault="00CC6950" w:rsidP="00CC6950">
      <w:pPr>
        <w:rPr>
          <w:rFonts w:ascii="Times New Roman" w:hAnsi="Times New Roman"/>
          <w:sz w:val="22"/>
          <w:szCs w:val="22"/>
        </w:rPr>
      </w:pPr>
    </w:p>
    <w:p w:rsidR="00CC6950" w:rsidRPr="00B237E7" w:rsidRDefault="00CC6950" w:rsidP="00B237E7">
      <w:pPr>
        <w:rPr>
          <w:rFonts w:ascii="Times New Roman" w:hAnsi="Times New Roman"/>
          <w:b/>
          <w:sz w:val="22"/>
          <w:szCs w:val="22"/>
        </w:rPr>
      </w:pPr>
      <w:r w:rsidRPr="00B237E7">
        <w:rPr>
          <w:rFonts w:ascii="Times New Roman" w:hAnsi="Times New Roman"/>
          <w:b/>
          <w:sz w:val="22"/>
          <w:szCs w:val="22"/>
        </w:rPr>
        <w:t>94. člen</w:t>
      </w:r>
    </w:p>
    <w:p w:rsidR="00CC6950" w:rsidRPr="00E87284" w:rsidRDefault="00CC6950" w:rsidP="00CC6950">
      <w:pPr>
        <w:jc w:val="center"/>
        <w:rPr>
          <w:rFonts w:ascii="Times New Roman" w:hAnsi="Times New Roman"/>
          <w:sz w:val="22"/>
          <w:szCs w:val="22"/>
        </w:rPr>
      </w:pPr>
    </w:p>
    <w:p w:rsidR="00CC6950" w:rsidRPr="00E87284" w:rsidRDefault="00CC6950" w:rsidP="00CC6950">
      <w:pPr>
        <w:jc w:val="both"/>
        <w:rPr>
          <w:rFonts w:ascii="Times New Roman" w:hAnsi="Times New Roman"/>
          <w:sz w:val="22"/>
          <w:szCs w:val="22"/>
        </w:rPr>
      </w:pPr>
      <w:r w:rsidRPr="00E87284">
        <w:rPr>
          <w:rFonts w:ascii="Times New Roman" w:hAnsi="Times New Roman"/>
          <w:sz w:val="22"/>
          <w:szCs w:val="22"/>
        </w:rPr>
        <w:t>Mestna občina mora zagotoviti izvajanje tistih javnih služb, ki so po zakonu obvezne.</w:t>
      </w:r>
    </w:p>
    <w:p w:rsidR="00CC6950" w:rsidRDefault="00CC6950" w:rsidP="00CC6950">
      <w:pPr>
        <w:jc w:val="both"/>
        <w:rPr>
          <w:rFonts w:ascii="Times New Roman" w:hAnsi="Times New Roman"/>
          <w:sz w:val="22"/>
          <w:szCs w:val="22"/>
        </w:rPr>
      </w:pPr>
    </w:p>
    <w:p w:rsidR="00CC6950" w:rsidRPr="00B237E7" w:rsidRDefault="00CC6950" w:rsidP="00B237E7">
      <w:pPr>
        <w:rPr>
          <w:rFonts w:ascii="Times New Roman" w:hAnsi="Times New Roman"/>
          <w:b/>
          <w:sz w:val="22"/>
          <w:szCs w:val="22"/>
        </w:rPr>
      </w:pPr>
      <w:r w:rsidRPr="00B237E7">
        <w:rPr>
          <w:rFonts w:ascii="Times New Roman" w:hAnsi="Times New Roman"/>
          <w:b/>
          <w:sz w:val="22"/>
          <w:szCs w:val="22"/>
        </w:rPr>
        <w:t>96. člen</w:t>
      </w:r>
    </w:p>
    <w:p w:rsidR="00CC6950" w:rsidRPr="00E87284" w:rsidRDefault="00CC6950" w:rsidP="00CC6950">
      <w:pPr>
        <w:pStyle w:val="Telobesedila"/>
        <w:autoSpaceDE/>
        <w:autoSpaceDN/>
        <w:rPr>
          <w:rFonts w:ascii="Times New Roman" w:hAnsi="Times New Roman"/>
          <w:sz w:val="22"/>
          <w:szCs w:val="22"/>
        </w:rPr>
      </w:pPr>
    </w:p>
    <w:p w:rsidR="00CC6950" w:rsidRPr="00E87284" w:rsidRDefault="00CC6950" w:rsidP="00CC6950">
      <w:pPr>
        <w:pStyle w:val="HTML-oblikovano"/>
        <w:jc w:val="both"/>
        <w:rPr>
          <w:rFonts w:ascii="Times New Roman" w:hAnsi="Times New Roman" w:cs="Times New Roman"/>
          <w:color w:val="auto"/>
          <w:sz w:val="22"/>
          <w:szCs w:val="22"/>
        </w:rPr>
      </w:pPr>
      <w:r w:rsidRPr="00E87284">
        <w:rPr>
          <w:rFonts w:ascii="Times New Roman" w:hAnsi="Times New Roman" w:cs="Times New Roman"/>
          <w:color w:val="auto"/>
          <w:sz w:val="22"/>
          <w:szCs w:val="22"/>
        </w:rPr>
        <w:t>Premoženje občine sestavljajo nepremične in premične stvari v lasti občine, denarna sredstva in pravice.</w:t>
      </w:r>
    </w:p>
    <w:p w:rsidR="00CC6950" w:rsidRPr="00E87284" w:rsidRDefault="00CC6950" w:rsidP="00CC6950">
      <w:pPr>
        <w:pStyle w:val="HTML-oblikovano"/>
        <w:rPr>
          <w:rFonts w:ascii="Times New Roman" w:hAnsi="Times New Roman" w:cs="Times New Roman"/>
          <w:color w:val="auto"/>
          <w:sz w:val="22"/>
          <w:szCs w:val="22"/>
        </w:rPr>
      </w:pPr>
      <w:r w:rsidRPr="00E87284">
        <w:rPr>
          <w:rFonts w:ascii="Times New Roman" w:hAnsi="Times New Roman" w:cs="Times New Roman"/>
          <w:color w:val="auto"/>
          <w:sz w:val="22"/>
          <w:szCs w:val="22"/>
        </w:rPr>
        <w:t>Občina mora s premoženjem gospodariti kot dober gospodar.</w:t>
      </w:r>
    </w:p>
    <w:p w:rsidR="00CC6950" w:rsidRPr="00E87284" w:rsidRDefault="00CC6950" w:rsidP="00CC6950">
      <w:pPr>
        <w:pStyle w:val="HTML-oblikovano"/>
        <w:jc w:val="both"/>
        <w:rPr>
          <w:rFonts w:ascii="Times New Roman" w:hAnsi="Times New Roman" w:cs="Times New Roman"/>
          <w:color w:val="auto"/>
          <w:sz w:val="22"/>
          <w:szCs w:val="22"/>
        </w:rPr>
      </w:pPr>
      <w:r w:rsidRPr="00E87284">
        <w:rPr>
          <w:rFonts w:ascii="Times New Roman" w:hAnsi="Times New Roman" w:cs="Times New Roman"/>
          <w:color w:val="auto"/>
          <w:sz w:val="22"/>
          <w:szCs w:val="22"/>
        </w:rPr>
        <w:t xml:space="preserve">Odsvojitev delov premoženja občine je dopustna le proti plačilu, ki postane del premoženja občine, razen če se del premoženja podari za humanitarne, znanstvenoraziskovalne, izobraževalne ali druge tovrstne namene. Brezplačna odsvojitev nepremičnega premoženja občine je dopustna v skladu z zakonom. </w:t>
      </w:r>
    </w:p>
    <w:p w:rsidR="00CC6950" w:rsidRPr="00E87284" w:rsidRDefault="00CC6950" w:rsidP="00CC6950">
      <w:pPr>
        <w:pStyle w:val="HTML-oblikovano"/>
        <w:jc w:val="both"/>
        <w:rPr>
          <w:rFonts w:ascii="Times New Roman" w:hAnsi="Times New Roman" w:cs="Times New Roman"/>
          <w:color w:val="auto"/>
          <w:sz w:val="22"/>
          <w:szCs w:val="22"/>
        </w:rPr>
      </w:pPr>
      <w:r w:rsidRPr="00E87284">
        <w:rPr>
          <w:rFonts w:ascii="Times New Roman" w:hAnsi="Times New Roman" w:cs="Times New Roman"/>
          <w:color w:val="auto"/>
          <w:sz w:val="22"/>
          <w:szCs w:val="22"/>
        </w:rPr>
        <w:t>Če ni z zakonom drugače določeno, se za odprodajo ali zamenjavo nepremičnin in premičnin v lasti občine smiselno uporabljajo predpisi, ki veljajo za odprodajo ali zamenjavo državnega premoženja.</w:t>
      </w:r>
    </w:p>
    <w:p w:rsidR="00CC6950" w:rsidRPr="00E87284" w:rsidRDefault="00CC6950" w:rsidP="00CC6950">
      <w:pPr>
        <w:pStyle w:val="HTML-oblikovano"/>
        <w:rPr>
          <w:rFonts w:ascii="Times New Roman" w:hAnsi="Times New Roman" w:cs="Times New Roman"/>
          <w:color w:val="auto"/>
          <w:sz w:val="22"/>
          <w:szCs w:val="22"/>
        </w:rPr>
      </w:pPr>
      <w:r w:rsidRPr="00E87284">
        <w:rPr>
          <w:rFonts w:ascii="Times New Roman" w:hAnsi="Times New Roman" w:cs="Times New Roman"/>
          <w:color w:val="auto"/>
          <w:sz w:val="22"/>
          <w:szCs w:val="22"/>
        </w:rPr>
        <w:t>Vrednost premoženja izkazuje občina v premoženjski bilanci v skladu z zakonom.</w:t>
      </w:r>
    </w:p>
    <w:p w:rsidR="00CC6950" w:rsidRPr="00E87284" w:rsidRDefault="00CC6950" w:rsidP="00CC6950">
      <w:pPr>
        <w:jc w:val="both"/>
        <w:rPr>
          <w:rFonts w:ascii="Times New Roman" w:hAnsi="Times New Roman"/>
          <w:sz w:val="22"/>
          <w:szCs w:val="22"/>
        </w:rPr>
      </w:pPr>
      <w:r w:rsidRPr="00E87284">
        <w:rPr>
          <w:rFonts w:ascii="Times New Roman" w:hAnsi="Times New Roman"/>
          <w:sz w:val="22"/>
          <w:szCs w:val="22"/>
        </w:rPr>
        <w:t xml:space="preserve"> </w:t>
      </w:r>
    </w:p>
    <w:p w:rsidR="00742708" w:rsidRDefault="00742708" w:rsidP="00742708">
      <w:pPr>
        <w:jc w:val="center"/>
        <w:rPr>
          <w:rFonts w:ascii="Times New Roman" w:hAnsi="Times New Roman"/>
          <w:sz w:val="22"/>
          <w:szCs w:val="22"/>
        </w:rPr>
      </w:pPr>
    </w:p>
    <w:p w:rsidR="00742708" w:rsidRPr="00B237E7" w:rsidRDefault="00742708" w:rsidP="00B237E7">
      <w:pPr>
        <w:rPr>
          <w:rFonts w:ascii="Times New Roman" w:hAnsi="Times New Roman"/>
          <w:b/>
          <w:sz w:val="22"/>
          <w:szCs w:val="22"/>
        </w:rPr>
      </w:pPr>
      <w:r w:rsidRPr="00B237E7">
        <w:rPr>
          <w:rFonts w:ascii="Times New Roman" w:hAnsi="Times New Roman"/>
          <w:b/>
          <w:sz w:val="22"/>
          <w:szCs w:val="22"/>
        </w:rPr>
        <w:t>110. člen</w:t>
      </w:r>
    </w:p>
    <w:p w:rsidR="00742708" w:rsidRPr="00E87284" w:rsidRDefault="00742708" w:rsidP="00742708">
      <w:pPr>
        <w:jc w:val="both"/>
        <w:rPr>
          <w:rFonts w:ascii="Times New Roman" w:hAnsi="Times New Roman"/>
          <w:sz w:val="22"/>
          <w:szCs w:val="22"/>
        </w:rPr>
      </w:pPr>
    </w:p>
    <w:p w:rsidR="00742708" w:rsidRPr="00742708" w:rsidRDefault="00742708" w:rsidP="00742708">
      <w:pPr>
        <w:pStyle w:val="Telobesedila3"/>
        <w:rPr>
          <w:rFonts w:ascii="Times New Roman" w:hAnsi="Times New Roman"/>
          <w:sz w:val="22"/>
          <w:szCs w:val="22"/>
        </w:rPr>
      </w:pPr>
      <w:r w:rsidRPr="00742708">
        <w:rPr>
          <w:rFonts w:ascii="Times New Roman" w:hAnsi="Times New Roman"/>
          <w:sz w:val="22"/>
          <w:szCs w:val="22"/>
        </w:rPr>
        <w:t>Po preteku leta, za katero je bil sprejet proračun, sprejme mestni svet zaključni račun proračuna za preteklo leto z vsebino in strukturo v skladu  z zakonom.</w:t>
      </w:r>
    </w:p>
    <w:p w:rsidR="00742708" w:rsidRPr="00E87284" w:rsidRDefault="00742708" w:rsidP="00742708">
      <w:pPr>
        <w:jc w:val="both"/>
        <w:rPr>
          <w:rFonts w:ascii="Times New Roman" w:hAnsi="Times New Roman"/>
          <w:sz w:val="22"/>
          <w:szCs w:val="22"/>
        </w:rPr>
      </w:pPr>
      <w:r w:rsidRPr="00E87284">
        <w:rPr>
          <w:rFonts w:ascii="Times New Roman" w:hAnsi="Times New Roman"/>
          <w:sz w:val="22"/>
          <w:szCs w:val="22"/>
        </w:rPr>
        <w:t xml:space="preserve">V zaključnem računu proračuna se izkažejo predvideni in doseženi prihodki ter drugi prejemki in odhodki ter drugi izdatki občine za preteklo leto.  </w:t>
      </w:r>
    </w:p>
    <w:p w:rsidR="00742708" w:rsidRPr="00E87284" w:rsidRDefault="00742708" w:rsidP="00742708">
      <w:pPr>
        <w:jc w:val="both"/>
        <w:rPr>
          <w:rFonts w:ascii="Times New Roman" w:hAnsi="Times New Roman"/>
          <w:sz w:val="22"/>
          <w:szCs w:val="22"/>
        </w:rPr>
      </w:pPr>
      <w:r w:rsidRPr="00E87284">
        <w:rPr>
          <w:rFonts w:ascii="Times New Roman" w:hAnsi="Times New Roman"/>
          <w:sz w:val="22"/>
          <w:szCs w:val="22"/>
        </w:rPr>
        <w:t>Zaključni račun za preteklo leto se predloži mestnemu svetu najkasneje do konca marca tekočega leta.</w:t>
      </w:r>
    </w:p>
    <w:p w:rsidR="00CC6950" w:rsidRPr="00CC6950" w:rsidRDefault="00CC6950" w:rsidP="00016908">
      <w:pPr>
        <w:rPr>
          <w:rFonts w:ascii="Times New Roman" w:hAnsi="Times New Roman"/>
          <w:bCs/>
          <w:szCs w:val="24"/>
        </w:rPr>
      </w:pPr>
    </w:p>
    <w:p w:rsidR="003F3B5C" w:rsidRDefault="003F3B5C" w:rsidP="003F3B5C">
      <w:pPr>
        <w:tabs>
          <w:tab w:val="left" w:pos="1354"/>
        </w:tabs>
        <w:rPr>
          <w:rFonts w:ascii="Times New Roman" w:hAnsi="Times New Roman"/>
          <w:bCs/>
          <w:szCs w:val="24"/>
        </w:rPr>
      </w:pPr>
    </w:p>
    <w:sectPr w:rsidR="003F3B5C" w:rsidSect="00DD5743">
      <w:headerReference w:type="default" r:id="rId39"/>
      <w:pgSz w:w="11906" w:h="16838"/>
      <w:pgMar w:top="1417" w:right="991" w:bottom="851" w:left="1276"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7FEA" w:rsidRDefault="00537FEA" w:rsidP="002547C9">
      <w:r>
        <w:separator/>
      </w:r>
    </w:p>
  </w:endnote>
  <w:endnote w:type="continuationSeparator" w:id="0">
    <w:p w:rsidR="00537FEA" w:rsidRDefault="00537FEA" w:rsidP="002547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altName w:val="Trebuchet MS"/>
    <w:panose1 w:val="020B0603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MS Reference Sans Serif">
    <w:panose1 w:val="020B0604030504040204"/>
    <w:charset w:val="EE"/>
    <w:family w:val="swiss"/>
    <w:pitch w:val="variable"/>
    <w:sig w:usb0="20000287" w:usb1="00000000" w:usb2="0000000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7FEA" w:rsidRDefault="00537FEA" w:rsidP="002547C9">
      <w:r>
        <w:separator/>
      </w:r>
    </w:p>
  </w:footnote>
  <w:footnote w:type="continuationSeparator" w:id="0">
    <w:p w:rsidR="00537FEA" w:rsidRDefault="00537FEA" w:rsidP="002547C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715797"/>
      <w:docPartObj>
        <w:docPartGallery w:val="Page Numbers (Top of Page)"/>
        <w:docPartUnique/>
      </w:docPartObj>
    </w:sdtPr>
    <w:sdtEndPr>
      <w:rPr>
        <w:rFonts w:ascii="Times New Roman" w:hAnsi="Times New Roman"/>
        <w:sz w:val="20"/>
      </w:rPr>
    </w:sdtEndPr>
    <w:sdtContent>
      <w:p w:rsidR="006659C4" w:rsidRPr="00DD5743" w:rsidRDefault="00367EA0">
        <w:pPr>
          <w:pStyle w:val="Glava"/>
          <w:jc w:val="center"/>
          <w:rPr>
            <w:rFonts w:ascii="Times New Roman" w:hAnsi="Times New Roman"/>
            <w:sz w:val="20"/>
          </w:rPr>
        </w:pPr>
        <w:r w:rsidRPr="00DD5743">
          <w:rPr>
            <w:rFonts w:ascii="Times New Roman" w:hAnsi="Times New Roman"/>
            <w:sz w:val="20"/>
          </w:rPr>
          <w:fldChar w:fldCharType="begin"/>
        </w:r>
        <w:r w:rsidR="006659C4" w:rsidRPr="00DD5743">
          <w:rPr>
            <w:rFonts w:ascii="Times New Roman" w:hAnsi="Times New Roman"/>
            <w:sz w:val="20"/>
          </w:rPr>
          <w:instrText xml:space="preserve"> PAGE   \* MERGEFORMAT </w:instrText>
        </w:r>
        <w:r w:rsidRPr="00DD5743">
          <w:rPr>
            <w:rFonts w:ascii="Times New Roman" w:hAnsi="Times New Roman"/>
            <w:sz w:val="20"/>
          </w:rPr>
          <w:fldChar w:fldCharType="separate"/>
        </w:r>
        <w:r w:rsidR="00E77A91">
          <w:rPr>
            <w:rFonts w:ascii="Times New Roman" w:hAnsi="Times New Roman"/>
            <w:noProof/>
            <w:sz w:val="20"/>
          </w:rPr>
          <w:t>2</w:t>
        </w:r>
        <w:r w:rsidRPr="00DD5743">
          <w:rPr>
            <w:rFonts w:ascii="Times New Roman" w:hAnsi="Times New Roman"/>
            <w:sz w:val="20"/>
          </w:rPr>
          <w:fldChar w:fldCharType="end"/>
        </w:r>
      </w:p>
    </w:sdtContent>
  </w:sdt>
  <w:p w:rsidR="006659C4" w:rsidRDefault="006659C4">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1611971"/>
    <w:multiLevelType w:val="singleLevel"/>
    <w:tmpl w:val="99EC99A4"/>
    <w:lvl w:ilvl="0">
      <w:start w:val="29"/>
      <w:numFmt w:val="decimal"/>
      <w:lvlText w:val="%1. "/>
      <w:legacy w:legacy="1" w:legacySpace="0" w:legacyIndent="283"/>
      <w:lvlJc w:val="left"/>
      <w:pPr>
        <w:ind w:left="283" w:hanging="283"/>
      </w:pPr>
      <w:rPr>
        <w:b w:val="0"/>
        <w:i w:val="0"/>
        <w:sz w:val="24"/>
        <w:szCs w:val="24"/>
      </w:rPr>
    </w:lvl>
  </w:abstractNum>
  <w:abstractNum w:abstractNumId="2">
    <w:nsid w:val="071850C3"/>
    <w:multiLevelType w:val="hybridMultilevel"/>
    <w:tmpl w:val="536235A2"/>
    <w:lvl w:ilvl="0" w:tplc="7F16EE9A">
      <w:numFmt w:val="bullet"/>
      <w:lvlText w:val="-"/>
      <w:lvlJc w:val="left"/>
      <w:pPr>
        <w:ind w:left="371" w:hanging="360"/>
      </w:pPr>
      <w:rPr>
        <w:rFonts w:ascii="Times New Roman" w:eastAsia="Times New Roman" w:hAnsi="Times New Roman" w:cs="Times New Roman" w:hint="default"/>
      </w:rPr>
    </w:lvl>
    <w:lvl w:ilvl="1" w:tplc="04240003" w:tentative="1">
      <w:start w:val="1"/>
      <w:numFmt w:val="bullet"/>
      <w:lvlText w:val="o"/>
      <w:lvlJc w:val="left"/>
      <w:pPr>
        <w:ind w:left="1091" w:hanging="360"/>
      </w:pPr>
      <w:rPr>
        <w:rFonts w:ascii="Courier New" w:hAnsi="Courier New" w:cs="Courier New" w:hint="default"/>
      </w:rPr>
    </w:lvl>
    <w:lvl w:ilvl="2" w:tplc="04240005" w:tentative="1">
      <w:start w:val="1"/>
      <w:numFmt w:val="bullet"/>
      <w:lvlText w:val=""/>
      <w:lvlJc w:val="left"/>
      <w:pPr>
        <w:ind w:left="1811" w:hanging="360"/>
      </w:pPr>
      <w:rPr>
        <w:rFonts w:ascii="Wingdings" w:hAnsi="Wingdings" w:hint="default"/>
      </w:rPr>
    </w:lvl>
    <w:lvl w:ilvl="3" w:tplc="04240001" w:tentative="1">
      <w:start w:val="1"/>
      <w:numFmt w:val="bullet"/>
      <w:lvlText w:val=""/>
      <w:lvlJc w:val="left"/>
      <w:pPr>
        <w:ind w:left="2531" w:hanging="360"/>
      </w:pPr>
      <w:rPr>
        <w:rFonts w:ascii="Symbol" w:hAnsi="Symbol" w:hint="default"/>
      </w:rPr>
    </w:lvl>
    <w:lvl w:ilvl="4" w:tplc="04240003" w:tentative="1">
      <w:start w:val="1"/>
      <w:numFmt w:val="bullet"/>
      <w:lvlText w:val="o"/>
      <w:lvlJc w:val="left"/>
      <w:pPr>
        <w:ind w:left="3251" w:hanging="360"/>
      </w:pPr>
      <w:rPr>
        <w:rFonts w:ascii="Courier New" w:hAnsi="Courier New" w:cs="Courier New" w:hint="default"/>
      </w:rPr>
    </w:lvl>
    <w:lvl w:ilvl="5" w:tplc="04240005" w:tentative="1">
      <w:start w:val="1"/>
      <w:numFmt w:val="bullet"/>
      <w:lvlText w:val=""/>
      <w:lvlJc w:val="left"/>
      <w:pPr>
        <w:ind w:left="3971" w:hanging="360"/>
      </w:pPr>
      <w:rPr>
        <w:rFonts w:ascii="Wingdings" w:hAnsi="Wingdings" w:hint="default"/>
      </w:rPr>
    </w:lvl>
    <w:lvl w:ilvl="6" w:tplc="04240001" w:tentative="1">
      <w:start w:val="1"/>
      <w:numFmt w:val="bullet"/>
      <w:lvlText w:val=""/>
      <w:lvlJc w:val="left"/>
      <w:pPr>
        <w:ind w:left="4691" w:hanging="360"/>
      </w:pPr>
      <w:rPr>
        <w:rFonts w:ascii="Symbol" w:hAnsi="Symbol" w:hint="default"/>
      </w:rPr>
    </w:lvl>
    <w:lvl w:ilvl="7" w:tplc="04240003" w:tentative="1">
      <w:start w:val="1"/>
      <w:numFmt w:val="bullet"/>
      <w:lvlText w:val="o"/>
      <w:lvlJc w:val="left"/>
      <w:pPr>
        <w:ind w:left="5411" w:hanging="360"/>
      </w:pPr>
      <w:rPr>
        <w:rFonts w:ascii="Courier New" w:hAnsi="Courier New" w:cs="Courier New" w:hint="default"/>
      </w:rPr>
    </w:lvl>
    <w:lvl w:ilvl="8" w:tplc="04240005" w:tentative="1">
      <w:start w:val="1"/>
      <w:numFmt w:val="bullet"/>
      <w:lvlText w:val=""/>
      <w:lvlJc w:val="left"/>
      <w:pPr>
        <w:ind w:left="6131" w:hanging="360"/>
      </w:pPr>
      <w:rPr>
        <w:rFonts w:ascii="Wingdings" w:hAnsi="Wingdings" w:hint="default"/>
      </w:rPr>
    </w:lvl>
  </w:abstractNum>
  <w:abstractNum w:abstractNumId="3">
    <w:nsid w:val="100B2FF8"/>
    <w:multiLevelType w:val="hybridMultilevel"/>
    <w:tmpl w:val="D8420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FC53E9"/>
    <w:multiLevelType w:val="hybridMultilevel"/>
    <w:tmpl w:val="A0264FEE"/>
    <w:lvl w:ilvl="0" w:tplc="38B84DE8">
      <w:start w:val="1"/>
      <w:numFmt w:val="bullet"/>
      <w:lvlText w:val="-"/>
      <w:lvlJc w:val="left"/>
      <w:pPr>
        <w:ind w:left="1080" w:hanging="360"/>
      </w:pPr>
      <w:rPr>
        <w:rFonts w:ascii="Trebuchet MS" w:eastAsia="Times New Roman" w:hAnsi="Trebuchet MS"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
    <w:nsid w:val="11761281"/>
    <w:multiLevelType w:val="singleLevel"/>
    <w:tmpl w:val="1402D31A"/>
    <w:lvl w:ilvl="0">
      <w:start w:val="19"/>
      <w:numFmt w:val="decimal"/>
      <w:lvlText w:val="%1. "/>
      <w:legacy w:legacy="1" w:legacySpace="0" w:legacyIndent="283"/>
      <w:lvlJc w:val="left"/>
      <w:pPr>
        <w:ind w:left="283" w:hanging="283"/>
      </w:pPr>
      <w:rPr>
        <w:b w:val="0"/>
        <w:i w:val="0"/>
        <w:sz w:val="24"/>
        <w:szCs w:val="24"/>
      </w:rPr>
    </w:lvl>
  </w:abstractNum>
  <w:abstractNum w:abstractNumId="6">
    <w:nsid w:val="1279566C"/>
    <w:multiLevelType w:val="hybridMultilevel"/>
    <w:tmpl w:val="5616E818"/>
    <w:lvl w:ilvl="0" w:tplc="38B84DE8">
      <w:start w:val="1"/>
      <w:numFmt w:val="bullet"/>
      <w:lvlText w:val="-"/>
      <w:lvlJc w:val="left"/>
      <w:pPr>
        <w:ind w:left="1080" w:hanging="360"/>
      </w:pPr>
      <w:rPr>
        <w:rFonts w:ascii="Trebuchet MS" w:eastAsia="Times New Roman" w:hAnsi="Trebuchet MS"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7">
    <w:nsid w:val="167B206F"/>
    <w:multiLevelType w:val="hybridMultilevel"/>
    <w:tmpl w:val="0D6C641E"/>
    <w:lvl w:ilvl="0" w:tplc="38B84DE8">
      <w:start w:val="1"/>
      <w:numFmt w:val="bullet"/>
      <w:lvlText w:val="-"/>
      <w:lvlJc w:val="left"/>
      <w:pPr>
        <w:ind w:left="1080" w:hanging="360"/>
      </w:pPr>
      <w:rPr>
        <w:rFonts w:ascii="Trebuchet MS" w:eastAsia="Times New Roman" w:hAnsi="Trebuchet MS"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8">
    <w:nsid w:val="1A8D5748"/>
    <w:multiLevelType w:val="hybridMultilevel"/>
    <w:tmpl w:val="73DE7F8E"/>
    <w:lvl w:ilvl="0" w:tplc="137CC198">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1C8A1385"/>
    <w:multiLevelType w:val="hybridMultilevel"/>
    <w:tmpl w:val="A3906448"/>
    <w:lvl w:ilvl="0" w:tplc="11845058">
      <w:start w:val="1"/>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20756E48"/>
    <w:multiLevelType w:val="singleLevel"/>
    <w:tmpl w:val="339089DC"/>
    <w:lvl w:ilvl="0">
      <w:start w:val="17"/>
      <w:numFmt w:val="decimal"/>
      <w:lvlText w:val="%1. "/>
      <w:legacy w:legacy="1" w:legacySpace="0" w:legacyIndent="283"/>
      <w:lvlJc w:val="left"/>
      <w:pPr>
        <w:ind w:left="283" w:hanging="283"/>
      </w:pPr>
      <w:rPr>
        <w:b w:val="0"/>
        <w:i w:val="0"/>
        <w:sz w:val="24"/>
        <w:szCs w:val="24"/>
      </w:rPr>
    </w:lvl>
  </w:abstractNum>
  <w:abstractNum w:abstractNumId="11">
    <w:nsid w:val="29A26956"/>
    <w:multiLevelType w:val="hybridMultilevel"/>
    <w:tmpl w:val="C4208D2E"/>
    <w:lvl w:ilvl="0" w:tplc="38B84DE8">
      <w:start w:val="1"/>
      <w:numFmt w:val="bullet"/>
      <w:lvlText w:val="-"/>
      <w:lvlJc w:val="left"/>
      <w:pPr>
        <w:ind w:left="720" w:hanging="360"/>
      </w:pPr>
      <w:rPr>
        <w:rFonts w:ascii="Trebuchet MS" w:eastAsia="Times New Roman" w:hAnsi="Trebuchet M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306B46A6"/>
    <w:multiLevelType w:val="hybridMultilevel"/>
    <w:tmpl w:val="34D63F6E"/>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
    <w:nsid w:val="40CF79C8"/>
    <w:multiLevelType w:val="hybridMultilevel"/>
    <w:tmpl w:val="9D1CA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11B7899"/>
    <w:multiLevelType w:val="hybridMultilevel"/>
    <w:tmpl w:val="4FD8A214"/>
    <w:lvl w:ilvl="0" w:tplc="38B84DE8">
      <w:start w:val="1"/>
      <w:numFmt w:val="bullet"/>
      <w:lvlText w:val="-"/>
      <w:lvlJc w:val="left"/>
      <w:pPr>
        <w:ind w:left="720" w:hanging="360"/>
      </w:pPr>
      <w:rPr>
        <w:rFonts w:ascii="Trebuchet MS" w:eastAsia="Times New Roman" w:hAnsi="Trebuchet M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41231EA9"/>
    <w:multiLevelType w:val="hybridMultilevel"/>
    <w:tmpl w:val="AB2AD74C"/>
    <w:lvl w:ilvl="0" w:tplc="7096B3BC">
      <w:numFmt w:val="bullet"/>
      <w:lvlText w:val="–"/>
      <w:lvlJc w:val="left"/>
      <w:pPr>
        <w:ind w:left="544" w:hanging="360"/>
      </w:pPr>
      <w:rPr>
        <w:rFonts w:ascii="Arial" w:eastAsia="Times New Roman" w:hAnsi="Arial" w:cs="Arial" w:hint="default"/>
      </w:rPr>
    </w:lvl>
    <w:lvl w:ilvl="1" w:tplc="04240003" w:tentative="1">
      <w:start w:val="1"/>
      <w:numFmt w:val="bullet"/>
      <w:lvlText w:val="o"/>
      <w:lvlJc w:val="left"/>
      <w:pPr>
        <w:ind w:left="1264" w:hanging="360"/>
      </w:pPr>
      <w:rPr>
        <w:rFonts w:ascii="Courier New" w:hAnsi="Courier New" w:cs="Courier New" w:hint="default"/>
      </w:rPr>
    </w:lvl>
    <w:lvl w:ilvl="2" w:tplc="04240005" w:tentative="1">
      <w:start w:val="1"/>
      <w:numFmt w:val="bullet"/>
      <w:lvlText w:val=""/>
      <w:lvlJc w:val="left"/>
      <w:pPr>
        <w:ind w:left="1984" w:hanging="360"/>
      </w:pPr>
      <w:rPr>
        <w:rFonts w:ascii="Wingdings" w:hAnsi="Wingdings" w:hint="default"/>
      </w:rPr>
    </w:lvl>
    <w:lvl w:ilvl="3" w:tplc="04240001" w:tentative="1">
      <w:start w:val="1"/>
      <w:numFmt w:val="bullet"/>
      <w:lvlText w:val=""/>
      <w:lvlJc w:val="left"/>
      <w:pPr>
        <w:ind w:left="2704" w:hanging="360"/>
      </w:pPr>
      <w:rPr>
        <w:rFonts w:ascii="Symbol" w:hAnsi="Symbol" w:hint="default"/>
      </w:rPr>
    </w:lvl>
    <w:lvl w:ilvl="4" w:tplc="04240003" w:tentative="1">
      <w:start w:val="1"/>
      <w:numFmt w:val="bullet"/>
      <w:lvlText w:val="o"/>
      <w:lvlJc w:val="left"/>
      <w:pPr>
        <w:ind w:left="3424" w:hanging="360"/>
      </w:pPr>
      <w:rPr>
        <w:rFonts w:ascii="Courier New" w:hAnsi="Courier New" w:cs="Courier New" w:hint="default"/>
      </w:rPr>
    </w:lvl>
    <w:lvl w:ilvl="5" w:tplc="04240005" w:tentative="1">
      <w:start w:val="1"/>
      <w:numFmt w:val="bullet"/>
      <w:lvlText w:val=""/>
      <w:lvlJc w:val="left"/>
      <w:pPr>
        <w:ind w:left="4144" w:hanging="360"/>
      </w:pPr>
      <w:rPr>
        <w:rFonts w:ascii="Wingdings" w:hAnsi="Wingdings" w:hint="default"/>
      </w:rPr>
    </w:lvl>
    <w:lvl w:ilvl="6" w:tplc="04240001" w:tentative="1">
      <w:start w:val="1"/>
      <w:numFmt w:val="bullet"/>
      <w:lvlText w:val=""/>
      <w:lvlJc w:val="left"/>
      <w:pPr>
        <w:ind w:left="4864" w:hanging="360"/>
      </w:pPr>
      <w:rPr>
        <w:rFonts w:ascii="Symbol" w:hAnsi="Symbol" w:hint="default"/>
      </w:rPr>
    </w:lvl>
    <w:lvl w:ilvl="7" w:tplc="04240003" w:tentative="1">
      <w:start w:val="1"/>
      <w:numFmt w:val="bullet"/>
      <w:lvlText w:val="o"/>
      <w:lvlJc w:val="left"/>
      <w:pPr>
        <w:ind w:left="5584" w:hanging="360"/>
      </w:pPr>
      <w:rPr>
        <w:rFonts w:ascii="Courier New" w:hAnsi="Courier New" w:cs="Courier New" w:hint="default"/>
      </w:rPr>
    </w:lvl>
    <w:lvl w:ilvl="8" w:tplc="04240005" w:tentative="1">
      <w:start w:val="1"/>
      <w:numFmt w:val="bullet"/>
      <w:lvlText w:val=""/>
      <w:lvlJc w:val="left"/>
      <w:pPr>
        <w:ind w:left="6304" w:hanging="360"/>
      </w:pPr>
      <w:rPr>
        <w:rFonts w:ascii="Wingdings" w:hAnsi="Wingdings" w:hint="default"/>
      </w:rPr>
    </w:lvl>
  </w:abstractNum>
  <w:abstractNum w:abstractNumId="16">
    <w:nsid w:val="448E49A3"/>
    <w:multiLevelType w:val="hybridMultilevel"/>
    <w:tmpl w:val="49FCA93C"/>
    <w:lvl w:ilvl="0" w:tplc="9C0051E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4DAC0A95"/>
    <w:multiLevelType w:val="hybridMultilevel"/>
    <w:tmpl w:val="615A4286"/>
    <w:lvl w:ilvl="0" w:tplc="38547A8E">
      <w:start w:val="1"/>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5101509E"/>
    <w:multiLevelType w:val="singleLevel"/>
    <w:tmpl w:val="1136B4BA"/>
    <w:lvl w:ilvl="0">
      <w:start w:val="15"/>
      <w:numFmt w:val="decimal"/>
      <w:lvlText w:val="%1. "/>
      <w:legacy w:legacy="1" w:legacySpace="0" w:legacyIndent="283"/>
      <w:lvlJc w:val="left"/>
      <w:pPr>
        <w:ind w:left="283" w:hanging="283"/>
      </w:pPr>
      <w:rPr>
        <w:b w:val="0"/>
        <w:i w:val="0"/>
        <w:sz w:val="24"/>
        <w:szCs w:val="24"/>
      </w:rPr>
    </w:lvl>
  </w:abstractNum>
  <w:abstractNum w:abstractNumId="19">
    <w:nsid w:val="52EA2C85"/>
    <w:multiLevelType w:val="hybridMultilevel"/>
    <w:tmpl w:val="63D0BB00"/>
    <w:lvl w:ilvl="0" w:tplc="36CA4332">
      <w:start w:val="7"/>
      <w:numFmt w:val="decimal"/>
      <w:lvlText w:val="%1."/>
      <w:lvlJc w:val="left"/>
      <w:pPr>
        <w:ind w:left="643" w:hanging="360"/>
      </w:pPr>
      <w:rPr>
        <w:rFonts w:hint="default"/>
        <w:b w:val="0"/>
      </w:rPr>
    </w:lvl>
    <w:lvl w:ilvl="1" w:tplc="04240019" w:tentative="1">
      <w:start w:val="1"/>
      <w:numFmt w:val="lowerLetter"/>
      <w:lvlText w:val="%2."/>
      <w:lvlJc w:val="left"/>
      <w:pPr>
        <w:ind w:left="1363" w:hanging="360"/>
      </w:pPr>
    </w:lvl>
    <w:lvl w:ilvl="2" w:tplc="0424001B" w:tentative="1">
      <w:start w:val="1"/>
      <w:numFmt w:val="lowerRoman"/>
      <w:lvlText w:val="%3."/>
      <w:lvlJc w:val="right"/>
      <w:pPr>
        <w:ind w:left="2083" w:hanging="180"/>
      </w:pPr>
    </w:lvl>
    <w:lvl w:ilvl="3" w:tplc="0424000F" w:tentative="1">
      <w:start w:val="1"/>
      <w:numFmt w:val="decimal"/>
      <w:lvlText w:val="%4."/>
      <w:lvlJc w:val="left"/>
      <w:pPr>
        <w:ind w:left="2803" w:hanging="360"/>
      </w:pPr>
    </w:lvl>
    <w:lvl w:ilvl="4" w:tplc="04240019" w:tentative="1">
      <w:start w:val="1"/>
      <w:numFmt w:val="lowerLetter"/>
      <w:lvlText w:val="%5."/>
      <w:lvlJc w:val="left"/>
      <w:pPr>
        <w:ind w:left="3523" w:hanging="360"/>
      </w:pPr>
    </w:lvl>
    <w:lvl w:ilvl="5" w:tplc="0424001B" w:tentative="1">
      <w:start w:val="1"/>
      <w:numFmt w:val="lowerRoman"/>
      <w:lvlText w:val="%6."/>
      <w:lvlJc w:val="right"/>
      <w:pPr>
        <w:ind w:left="4243" w:hanging="180"/>
      </w:pPr>
    </w:lvl>
    <w:lvl w:ilvl="6" w:tplc="0424000F" w:tentative="1">
      <w:start w:val="1"/>
      <w:numFmt w:val="decimal"/>
      <w:lvlText w:val="%7."/>
      <w:lvlJc w:val="left"/>
      <w:pPr>
        <w:ind w:left="4963" w:hanging="360"/>
      </w:pPr>
    </w:lvl>
    <w:lvl w:ilvl="7" w:tplc="04240019" w:tentative="1">
      <w:start w:val="1"/>
      <w:numFmt w:val="lowerLetter"/>
      <w:lvlText w:val="%8."/>
      <w:lvlJc w:val="left"/>
      <w:pPr>
        <w:ind w:left="5683" w:hanging="360"/>
      </w:pPr>
    </w:lvl>
    <w:lvl w:ilvl="8" w:tplc="0424001B" w:tentative="1">
      <w:start w:val="1"/>
      <w:numFmt w:val="lowerRoman"/>
      <w:lvlText w:val="%9."/>
      <w:lvlJc w:val="right"/>
      <w:pPr>
        <w:ind w:left="6403" w:hanging="180"/>
      </w:pPr>
    </w:lvl>
  </w:abstractNum>
  <w:abstractNum w:abstractNumId="20">
    <w:nsid w:val="52F308EA"/>
    <w:multiLevelType w:val="singleLevel"/>
    <w:tmpl w:val="73A4D6F0"/>
    <w:lvl w:ilvl="0">
      <w:start w:val="3"/>
      <w:numFmt w:val="decimal"/>
      <w:lvlText w:val="%1. "/>
      <w:legacy w:legacy="1" w:legacySpace="0" w:legacyIndent="283"/>
      <w:lvlJc w:val="left"/>
      <w:pPr>
        <w:ind w:left="283" w:hanging="283"/>
      </w:pPr>
      <w:rPr>
        <w:b w:val="0"/>
        <w:i w:val="0"/>
        <w:sz w:val="24"/>
        <w:szCs w:val="24"/>
      </w:rPr>
    </w:lvl>
  </w:abstractNum>
  <w:abstractNum w:abstractNumId="21">
    <w:nsid w:val="57AA66C0"/>
    <w:multiLevelType w:val="hybridMultilevel"/>
    <w:tmpl w:val="5A5C0E62"/>
    <w:lvl w:ilvl="0" w:tplc="0424000F">
      <w:start w:val="35"/>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58975FA5"/>
    <w:multiLevelType w:val="hybridMultilevel"/>
    <w:tmpl w:val="1C5408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5E291FF1"/>
    <w:multiLevelType w:val="multilevel"/>
    <w:tmpl w:val="53B4A0A6"/>
    <w:lvl w:ilvl="0">
      <w:start w:val="2"/>
      <w:numFmt w:val="decimal"/>
      <w:lvlText w:val="%1. "/>
      <w:legacy w:legacy="1" w:legacySpace="0" w:legacyIndent="283"/>
      <w:lvlJc w:val="left"/>
      <w:pPr>
        <w:ind w:left="283" w:hanging="283"/>
      </w:pPr>
      <w:rPr>
        <w:b w:val="0"/>
        <w:i w:val="0"/>
        <w:sz w:val="24"/>
        <w:szCs w:val="24"/>
      </w:rPr>
    </w:lvl>
    <w:lvl w:ilvl="1" w:tentative="1">
      <w:start w:val="1"/>
      <w:numFmt w:val="lowerLetter"/>
      <w:lvlText w:val="%2."/>
      <w:lvlJc w:val="left"/>
      <w:pPr>
        <w:ind w:left="1363" w:hanging="360"/>
      </w:pPr>
    </w:lvl>
    <w:lvl w:ilvl="2" w:tentative="1">
      <w:start w:val="1"/>
      <w:numFmt w:val="lowerRoman"/>
      <w:lvlText w:val="%3."/>
      <w:lvlJc w:val="right"/>
      <w:pPr>
        <w:ind w:left="2083" w:hanging="180"/>
      </w:pPr>
    </w:lvl>
    <w:lvl w:ilvl="3" w:tentative="1">
      <w:start w:val="1"/>
      <w:numFmt w:val="decimal"/>
      <w:lvlText w:val="%4."/>
      <w:lvlJc w:val="left"/>
      <w:pPr>
        <w:ind w:left="2803" w:hanging="360"/>
      </w:pPr>
    </w:lvl>
    <w:lvl w:ilvl="4" w:tentative="1">
      <w:start w:val="1"/>
      <w:numFmt w:val="lowerLetter"/>
      <w:lvlText w:val="%5."/>
      <w:lvlJc w:val="left"/>
      <w:pPr>
        <w:ind w:left="3523" w:hanging="360"/>
      </w:pPr>
    </w:lvl>
    <w:lvl w:ilvl="5" w:tentative="1">
      <w:start w:val="1"/>
      <w:numFmt w:val="lowerRoman"/>
      <w:lvlText w:val="%6."/>
      <w:lvlJc w:val="right"/>
      <w:pPr>
        <w:ind w:left="4243" w:hanging="180"/>
      </w:p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abstractNum w:abstractNumId="24">
    <w:nsid w:val="61973325"/>
    <w:multiLevelType w:val="singleLevel"/>
    <w:tmpl w:val="7ABCF092"/>
    <w:lvl w:ilvl="0">
      <w:start w:val="39"/>
      <w:numFmt w:val="decimal"/>
      <w:lvlText w:val="%1. "/>
      <w:legacy w:legacy="1" w:legacySpace="0" w:legacyIndent="283"/>
      <w:lvlJc w:val="left"/>
      <w:pPr>
        <w:ind w:left="283" w:hanging="283"/>
      </w:pPr>
      <w:rPr>
        <w:b w:val="0"/>
        <w:i w:val="0"/>
        <w:sz w:val="24"/>
        <w:szCs w:val="24"/>
      </w:rPr>
    </w:lvl>
  </w:abstractNum>
  <w:abstractNum w:abstractNumId="25">
    <w:nsid w:val="61FC50D8"/>
    <w:multiLevelType w:val="hybridMultilevel"/>
    <w:tmpl w:val="CE68EA9A"/>
    <w:lvl w:ilvl="0" w:tplc="0424000F">
      <w:start w:val="38"/>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nsid w:val="679913F5"/>
    <w:multiLevelType w:val="hybridMultilevel"/>
    <w:tmpl w:val="892CCD32"/>
    <w:lvl w:ilvl="0" w:tplc="38B84DE8">
      <w:numFmt w:val="bullet"/>
      <w:lvlText w:val="-"/>
      <w:lvlJc w:val="left"/>
      <w:pPr>
        <w:ind w:left="720" w:hanging="360"/>
      </w:pPr>
      <w:rPr>
        <w:rFonts w:ascii="Trebuchet MS" w:eastAsia="Times New Roman" w:hAnsi="Trebuchet M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697D31BE"/>
    <w:multiLevelType w:val="hybridMultilevel"/>
    <w:tmpl w:val="44EA4478"/>
    <w:lvl w:ilvl="0" w:tplc="0424000F">
      <w:start w:val="30"/>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6D800619"/>
    <w:multiLevelType w:val="hybridMultilevel"/>
    <w:tmpl w:val="BC1C284E"/>
    <w:lvl w:ilvl="0" w:tplc="30A23522">
      <w:start w:val="1"/>
      <w:numFmt w:val="bullet"/>
      <w:lvlText w:val="-"/>
      <w:lvlJc w:val="left"/>
      <w:pPr>
        <w:ind w:left="720" w:hanging="360"/>
      </w:pPr>
      <w:rPr>
        <w:rFonts w:ascii="Trebuchet MS" w:eastAsia="Times New Roman" w:hAnsi="Trebuchet M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6DBA53D8"/>
    <w:multiLevelType w:val="hybridMultilevel"/>
    <w:tmpl w:val="233AB72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nsid w:val="6DF75D9D"/>
    <w:multiLevelType w:val="hybridMultilevel"/>
    <w:tmpl w:val="943C29B2"/>
    <w:lvl w:ilvl="0" w:tplc="19E0FA72">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nsid w:val="72B54E56"/>
    <w:multiLevelType w:val="singleLevel"/>
    <w:tmpl w:val="0AC21A56"/>
    <w:lvl w:ilvl="0">
      <w:start w:val="6"/>
      <w:numFmt w:val="bullet"/>
      <w:lvlText w:val="-"/>
      <w:lvlJc w:val="left"/>
      <w:pPr>
        <w:tabs>
          <w:tab w:val="num" w:pos="3600"/>
        </w:tabs>
        <w:ind w:left="3600" w:hanging="360"/>
      </w:pPr>
      <w:rPr>
        <w:rFonts w:ascii="Times New Roman" w:hAnsi="Times New Roman" w:hint="default"/>
      </w:rPr>
    </w:lvl>
  </w:abstractNum>
  <w:abstractNum w:abstractNumId="32">
    <w:nsid w:val="735F5508"/>
    <w:multiLevelType w:val="hybridMultilevel"/>
    <w:tmpl w:val="3DF2C03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nsid w:val="75B72CAC"/>
    <w:multiLevelType w:val="hybridMultilevel"/>
    <w:tmpl w:val="EC563C9E"/>
    <w:lvl w:ilvl="0" w:tplc="38B84DE8">
      <w:start w:val="1"/>
      <w:numFmt w:val="bullet"/>
      <w:lvlText w:val="-"/>
      <w:lvlJc w:val="left"/>
      <w:pPr>
        <w:ind w:left="720" w:hanging="360"/>
      </w:pPr>
      <w:rPr>
        <w:rFonts w:ascii="Trebuchet MS" w:eastAsia="Times New Roman" w:hAnsi="Trebuchet M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nsid w:val="75F173CC"/>
    <w:multiLevelType w:val="hybridMultilevel"/>
    <w:tmpl w:val="4E6CD492"/>
    <w:lvl w:ilvl="0" w:tplc="0424000F">
      <w:start w:val="2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nsid w:val="794E7057"/>
    <w:multiLevelType w:val="hybridMultilevel"/>
    <w:tmpl w:val="1ED67E72"/>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6">
    <w:nsid w:val="7CFD5372"/>
    <w:multiLevelType w:val="hybridMultilevel"/>
    <w:tmpl w:val="91587448"/>
    <w:lvl w:ilvl="0" w:tplc="16143A9A">
      <w:start w:val="43"/>
      <w:numFmt w:val="decimal"/>
      <w:lvlText w:val="%1."/>
      <w:lvlJc w:val="left"/>
      <w:pPr>
        <w:ind w:left="643" w:hanging="360"/>
      </w:pPr>
      <w:rPr>
        <w:rFonts w:hint="default"/>
      </w:rPr>
    </w:lvl>
    <w:lvl w:ilvl="1" w:tplc="04240019" w:tentative="1">
      <w:start w:val="1"/>
      <w:numFmt w:val="lowerLetter"/>
      <w:lvlText w:val="%2."/>
      <w:lvlJc w:val="left"/>
      <w:pPr>
        <w:ind w:left="1363" w:hanging="360"/>
      </w:pPr>
    </w:lvl>
    <w:lvl w:ilvl="2" w:tplc="0424001B" w:tentative="1">
      <w:start w:val="1"/>
      <w:numFmt w:val="lowerRoman"/>
      <w:lvlText w:val="%3."/>
      <w:lvlJc w:val="right"/>
      <w:pPr>
        <w:ind w:left="2083" w:hanging="180"/>
      </w:pPr>
    </w:lvl>
    <w:lvl w:ilvl="3" w:tplc="0424000F" w:tentative="1">
      <w:start w:val="1"/>
      <w:numFmt w:val="decimal"/>
      <w:lvlText w:val="%4."/>
      <w:lvlJc w:val="left"/>
      <w:pPr>
        <w:ind w:left="2803" w:hanging="360"/>
      </w:pPr>
    </w:lvl>
    <w:lvl w:ilvl="4" w:tplc="04240019" w:tentative="1">
      <w:start w:val="1"/>
      <w:numFmt w:val="lowerLetter"/>
      <w:lvlText w:val="%5."/>
      <w:lvlJc w:val="left"/>
      <w:pPr>
        <w:ind w:left="3523" w:hanging="360"/>
      </w:pPr>
    </w:lvl>
    <w:lvl w:ilvl="5" w:tplc="0424001B" w:tentative="1">
      <w:start w:val="1"/>
      <w:numFmt w:val="lowerRoman"/>
      <w:lvlText w:val="%6."/>
      <w:lvlJc w:val="right"/>
      <w:pPr>
        <w:ind w:left="4243" w:hanging="180"/>
      </w:pPr>
    </w:lvl>
    <w:lvl w:ilvl="6" w:tplc="0424000F" w:tentative="1">
      <w:start w:val="1"/>
      <w:numFmt w:val="decimal"/>
      <w:lvlText w:val="%7."/>
      <w:lvlJc w:val="left"/>
      <w:pPr>
        <w:ind w:left="4963" w:hanging="360"/>
      </w:pPr>
    </w:lvl>
    <w:lvl w:ilvl="7" w:tplc="04240019" w:tentative="1">
      <w:start w:val="1"/>
      <w:numFmt w:val="lowerLetter"/>
      <w:lvlText w:val="%8."/>
      <w:lvlJc w:val="left"/>
      <w:pPr>
        <w:ind w:left="5683" w:hanging="360"/>
      </w:pPr>
    </w:lvl>
    <w:lvl w:ilvl="8" w:tplc="0424001B" w:tentative="1">
      <w:start w:val="1"/>
      <w:numFmt w:val="lowerRoman"/>
      <w:lvlText w:val="%9."/>
      <w:lvlJc w:val="right"/>
      <w:pPr>
        <w:ind w:left="6403" w:hanging="180"/>
      </w:pPr>
    </w:lvl>
  </w:abstractNum>
  <w:abstractNum w:abstractNumId="37">
    <w:nsid w:val="7E0F5547"/>
    <w:multiLevelType w:val="singleLevel"/>
    <w:tmpl w:val="0424000F"/>
    <w:lvl w:ilvl="0">
      <w:start w:val="1"/>
      <w:numFmt w:val="decimal"/>
      <w:lvlText w:val="%1."/>
      <w:legacy w:legacy="1" w:legacySpace="0" w:legacyIndent="360"/>
      <w:lvlJc w:val="left"/>
      <w:pPr>
        <w:ind w:left="360" w:hanging="360"/>
      </w:pPr>
    </w:lvl>
  </w:abstractNum>
  <w:abstractNum w:abstractNumId="38">
    <w:nsid w:val="7F996C4E"/>
    <w:multiLevelType w:val="hybridMultilevel"/>
    <w:tmpl w:val="6B74C458"/>
    <w:lvl w:ilvl="0" w:tplc="0424000F">
      <w:start w:val="1"/>
      <w:numFmt w:val="decimal"/>
      <w:lvlText w:val="%1."/>
      <w:lvlJc w:val="left"/>
      <w:pPr>
        <w:tabs>
          <w:tab w:val="num" w:pos="720"/>
        </w:tabs>
        <w:ind w:left="720" w:hanging="36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num w:numId="1">
    <w:abstractNumId w:val="35"/>
  </w:num>
  <w:num w:numId="2">
    <w:abstractNumId w:val="22"/>
  </w:num>
  <w:num w:numId="3">
    <w:abstractNumId w:val="16"/>
  </w:num>
  <w:num w:numId="4">
    <w:abstractNumId w:val="8"/>
  </w:num>
  <w:num w:numId="5">
    <w:abstractNumId w:val="37"/>
  </w:num>
  <w:num w:numId="6">
    <w:abstractNumId w:val="23"/>
  </w:num>
  <w:num w:numId="7">
    <w:abstractNumId w:val="20"/>
    <w:lvlOverride w:ilvl="0">
      <w:lvl w:ilvl="0">
        <w:start w:val="4"/>
        <w:numFmt w:val="decimal"/>
        <w:lvlText w:val="%1. "/>
        <w:legacy w:legacy="1" w:legacySpace="0" w:legacyIndent="283"/>
        <w:lvlJc w:val="left"/>
        <w:pPr>
          <w:ind w:left="283" w:hanging="283"/>
        </w:pPr>
        <w:rPr>
          <w:b w:val="0"/>
          <w:i w:val="0"/>
          <w:sz w:val="24"/>
          <w:szCs w:val="24"/>
        </w:rPr>
      </w:lvl>
    </w:lvlOverride>
  </w:num>
  <w:num w:numId="8">
    <w:abstractNumId w:val="19"/>
  </w:num>
  <w:num w:numId="9">
    <w:abstractNumId w:val="18"/>
  </w:num>
  <w:num w:numId="10">
    <w:abstractNumId w:val="0"/>
    <w:lvlOverride w:ilvl="0">
      <w:lvl w:ilvl="0">
        <w:start w:val="1"/>
        <w:numFmt w:val="bullet"/>
        <w:lvlText w:val=""/>
        <w:legacy w:legacy="1" w:legacySpace="0" w:legacyIndent="283"/>
        <w:lvlJc w:val="left"/>
        <w:pPr>
          <w:ind w:left="283" w:hanging="283"/>
        </w:pPr>
        <w:rPr>
          <w:rFonts w:ascii="Symbol" w:hAnsi="Symbol" w:cs="Times New Roman" w:hint="default"/>
        </w:rPr>
      </w:lvl>
    </w:lvlOverride>
  </w:num>
  <w:num w:numId="11">
    <w:abstractNumId w:val="10"/>
  </w:num>
  <w:num w:numId="12">
    <w:abstractNumId w:val="5"/>
    <w:lvlOverride w:ilvl="0">
      <w:lvl w:ilvl="0">
        <w:start w:val="20"/>
        <w:numFmt w:val="decimal"/>
        <w:lvlText w:val="%1. "/>
        <w:legacy w:legacy="1" w:legacySpace="0" w:legacyIndent="283"/>
        <w:lvlJc w:val="left"/>
        <w:pPr>
          <w:ind w:left="283" w:hanging="283"/>
        </w:pPr>
        <w:rPr>
          <w:b w:val="0"/>
          <w:i w:val="0"/>
          <w:sz w:val="24"/>
          <w:szCs w:val="24"/>
        </w:rPr>
      </w:lvl>
    </w:lvlOverride>
  </w:num>
  <w:num w:numId="13">
    <w:abstractNumId w:val="34"/>
  </w:num>
  <w:num w:numId="14">
    <w:abstractNumId w:val="1"/>
    <w:lvlOverride w:ilvl="0">
      <w:lvl w:ilvl="0">
        <w:start w:val="30"/>
        <w:numFmt w:val="decimal"/>
        <w:lvlText w:val="%1. "/>
        <w:legacy w:legacy="1" w:legacySpace="0" w:legacyIndent="283"/>
        <w:lvlJc w:val="left"/>
        <w:pPr>
          <w:ind w:left="283" w:hanging="283"/>
        </w:pPr>
        <w:rPr>
          <w:b w:val="0"/>
          <w:i w:val="0"/>
          <w:sz w:val="24"/>
          <w:szCs w:val="24"/>
        </w:rPr>
      </w:lvl>
    </w:lvlOverride>
  </w:num>
  <w:num w:numId="15">
    <w:abstractNumId w:val="27"/>
  </w:num>
  <w:num w:numId="16">
    <w:abstractNumId w:val="21"/>
  </w:num>
  <w:num w:numId="17">
    <w:abstractNumId w:val="25"/>
  </w:num>
  <w:num w:numId="18">
    <w:abstractNumId w:val="24"/>
    <w:lvlOverride w:ilvl="0">
      <w:lvl w:ilvl="0">
        <w:start w:val="40"/>
        <w:numFmt w:val="decimal"/>
        <w:lvlText w:val="%1. "/>
        <w:legacy w:legacy="1" w:legacySpace="0" w:legacyIndent="283"/>
        <w:lvlJc w:val="left"/>
        <w:pPr>
          <w:ind w:left="283" w:hanging="283"/>
        </w:pPr>
        <w:rPr>
          <w:b w:val="0"/>
          <w:i w:val="0"/>
          <w:sz w:val="24"/>
          <w:szCs w:val="24"/>
        </w:rPr>
      </w:lvl>
    </w:lvlOverride>
  </w:num>
  <w:num w:numId="19">
    <w:abstractNumId w:val="36"/>
  </w:num>
  <w:num w:numId="20">
    <w:abstractNumId w:val="17"/>
  </w:num>
  <w:num w:numId="21">
    <w:abstractNumId w:val="15"/>
  </w:num>
  <w:num w:numId="22">
    <w:abstractNumId w:val="9"/>
  </w:num>
  <w:num w:numId="23">
    <w:abstractNumId w:val="31"/>
  </w:num>
  <w:num w:numId="24">
    <w:abstractNumId w:val="12"/>
  </w:num>
  <w:num w:numId="25">
    <w:abstractNumId w:val="38"/>
  </w:num>
  <w:num w:numId="26">
    <w:abstractNumId w:val="0"/>
    <w:lvlOverride w:ilvl="0">
      <w:lvl w:ilvl="0">
        <w:start w:val="1"/>
        <w:numFmt w:val="bullet"/>
        <w:lvlText w:val=""/>
        <w:legacy w:legacy="1" w:legacySpace="0" w:legacyIndent="360"/>
        <w:lvlJc w:val="left"/>
        <w:pPr>
          <w:ind w:left="360" w:hanging="360"/>
        </w:pPr>
        <w:rPr>
          <w:rFonts w:ascii="Symbol" w:hAnsi="Symbol" w:cs="Times New Roman" w:hint="default"/>
        </w:rPr>
      </w:lvl>
    </w:lvlOverride>
  </w:num>
  <w:num w:numId="27">
    <w:abstractNumId w:val="3"/>
  </w:num>
  <w:num w:numId="28">
    <w:abstractNumId w:val="13"/>
  </w:num>
  <w:num w:numId="29">
    <w:abstractNumId w:val="28"/>
  </w:num>
  <w:num w:numId="30">
    <w:abstractNumId w:val="14"/>
  </w:num>
  <w:num w:numId="31">
    <w:abstractNumId w:val="11"/>
  </w:num>
  <w:num w:numId="32">
    <w:abstractNumId w:val="6"/>
  </w:num>
  <w:num w:numId="33">
    <w:abstractNumId w:val="7"/>
  </w:num>
  <w:num w:numId="34">
    <w:abstractNumId w:val="33"/>
  </w:num>
  <w:num w:numId="35">
    <w:abstractNumId w:val="26"/>
  </w:num>
  <w:num w:numId="36">
    <w:abstractNumId w:val="4"/>
  </w:num>
  <w:num w:numId="37">
    <w:abstractNumId w:val="30"/>
  </w:num>
  <w:num w:numId="38">
    <w:abstractNumId w:val="2"/>
  </w:num>
  <w:num w:numId="39">
    <w:abstractNumId w:val="32"/>
  </w:num>
  <w:num w:numId="40">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drawingGridHorizontalSpacing w:val="120"/>
  <w:displayHorizontalDrawingGridEvery w:val="2"/>
  <w:characterSpacingControl w:val="doNotCompress"/>
  <w:hdrShapeDefaults>
    <o:shapedefaults v:ext="edit" spidmax="20482"/>
  </w:hdrShapeDefaults>
  <w:footnotePr>
    <w:footnote w:id="-1"/>
    <w:footnote w:id="0"/>
  </w:footnotePr>
  <w:endnotePr>
    <w:endnote w:id="-1"/>
    <w:endnote w:id="0"/>
  </w:endnotePr>
  <w:compat/>
  <w:rsids>
    <w:rsidRoot w:val="00210172"/>
    <w:rsid w:val="00006631"/>
    <w:rsid w:val="00016908"/>
    <w:rsid w:val="00047D9E"/>
    <w:rsid w:val="00051FC5"/>
    <w:rsid w:val="00060BBD"/>
    <w:rsid w:val="00067DEF"/>
    <w:rsid w:val="00092D66"/>
    <w:rsid w:val="00096C07"/>
    <w:rsid w:val="000B2046"/>
    <w:rsid w:val="000D2101"/>
    <w:rsid w:val="000F471B"/>
    <w:rsid w:val="00110D3A"/>
    <w:rsid w:val="0011286B"/>
    <w:rsid w:val="00116CCE"/>
    <w:rsid w:val="0013409B"/>
    <w:rsid w:val="001364A6"/>
    <w:rsid w:val="001421C2"/>
    <w:rsid w:val="00143AC0"/>
    <w:rsid w:val="00152355"/>
    <w:rsid w:val="00163CBA"/>
    <w:rsid w:val="00184364"/>
    <w:rsid w:val="001E02F6"/>
    <w:rsid w:val="001F4F78"/>
    <w:rsid w:val="00210172"/>
    <w:rsid w:val="00232EC5"/>
    <w:rsid w:val="00247A1E"/>
    <w:rsid w:val="002547C9"/>
    <w:rsid w:val="00254B4F"/>
    <w:rsid w:val="00255899"/>
    <w:rsid w:val="00271059"/>
    <w:rsid w:val="00280D5A"/>
    <w:rsid w:val="00290503"/>
    <w:rsid w:val="00296D19"/>
    <w:rsid w:val="002C0A4E"/>
    <w:rsid w:val="002C6398"/>
    <w:rsid w:val="002D451A"/>
    <w:rsid w:val="002F590A"/>
    <w:rsid w:val="00331AF8"/>
    <w:rsid w:val="00344489"/>
    <w:rsid w:val="00352C4A"/>
    <w:rsid w:val="003533A3"/>
    <w:rsid w:val="00367EA0"/>
    <w:rsid w:val="003A3B0A"/>
    <w:rsid w:val="003A5E7C"/>
    <w:rsid w:val="003B5DDF"/>
    <w:rsid w:val="003F3B5C"/>
    <w:rsid w:val="004077B2"/>
    <w:rsid w:val="004370E0"/>
    <w:rsid w:val="00441012"/>
    <w:rsid w:val="004470E8"/>
    <w:rsid w:val="004636F6"/>
    <w:rsid w:val="0047133F"/>
    <w:rsid w:val="00471789"/>
    <w:rsid w:val="004A5D91"/>
    <w:rsid w:val="004B2577"/>
    <w:rsid w:val="004E2B22"/>
    <w:rsid w:val="004E7D9F"/>
    <w:rsid w:val="00516A6A"/>
    <w:rsid w:val="00527BD6"/>
    <w:rsid w:val="00537FEA"/>
    <w:rsid w:val="00542BE2"/>
    <w:rsid w:val="00556F9E"/>
    <w:rsid w:val="00561CA3"/>
    <w:rsid w:val="00573499"/>
    <w:rsid w:val="00575A2F"/>
    <w:rsid w:val="00580333"/>
    <w:rsid w:val="00587B5A"/>
    <w:rsid w:val="00591ED7"/>
    <w:rsid w:val="005B055D"/>
    <w:rsid w:val="005B6BFB"/>
    <w:rsid w:val="005E265C"/>
    <w:rsid w:val="006101E6"/>
    <w:rsid w:val="00614330"/>
    <w:rsid w:val="0061675B"/>
    <w:rsid w:val="00617A52"/>
    <w:rsid w:val="006203F7"/>
    <w:rsid w:val="00637E9E"/>
    <w:rsid w:val="00641AF5"/>
    <w:rsid w:val="00647648"/>
    <w:rsid w:val="006659C4"/>
    <w:rsid w:val="006A7997"/>
    <w:rsid w:val="006C4D45"/>
    <w:rsid w:val="006D3023"/>
    <w:rsid w:val="006F4AD5"/>
    <w:rsid w:val="00731537"/>
    <w:rsid w:val="00737A05"/>
    <w:rsid w:val="00742708"/>
    <w:rsid w:val="00752FD1"/>
    <w:rsid w:val="00782B19"/>
    <w:rsid w:val="00797DAB"/>
    <w:rsid w:val="007C2A93"/>
    <w:rsid w:val="007D40AF"/>
    <w:rsid w:val="00836904"/>
    <w:rsid w:val="0084312D"/>
    <w:rsid w:val="00844478"/>
    <w:rsid w:val="008458DB"/>
    <w:rsid w:val="0086361E"/>
    <w:rsid w:val="008706E9"/>
    <w:rsid w:val="00876B12"/>
    <w:rsid w:val="0088180E"/>
    <w:rsid w:val="00881D48"/>
    <w:rsid w:val="0089580D"/>
    <w:rsid w:val="008B41CF"/>
    <w:rsid w:val="008C2A53"/>
    <w:rsid w:val="008E4393"/>
    <w:rsid w:val="008E5F8C"/>
    <w:rsid w:val="008F2F1F"/>
    <w:rsid w:val="009566C3"/>
    <w:rsid w:val="00975AD3"/>
    <w:rsid w:val="00982125"/>
    <w:rsid w:val="009877FF"/>
    <w:rsid w:val="009A0972"/>
    <w:rsid w:val="009A759E"/>
    <w:rsid w:val="009A7A6B"/>
    <w:rsid w:val="009C28CD"/>
    <w:rsid w:val="009D1397"/>
    <w:rsid w:val="009E4136"/>
    <w:rsid w:val="00A101AD"/>
    <w:rsid w:val="00A32D33"/>
    <w:rsid w:val="00A51352"/>
    <w:rsid w:val="00A6689B"/>
    <w:rsid w:val="00A740AF"/>
    <w:rsid w:val="00A76B20"/>
    <w:rsid w:val="00AA7976"/>
    <w:rsid w:val="00AC4631"/>
    <w:rsid w:val="00AD45DC"/>
    <w:rsid w:val="00AF0C4B"/>
    <w:rsid w:val="00B17320"/>
    <w:rsid w:val="00B237E7"/>
    <w:rsid w:val="00B543BE"/>
    <w:rsid w:val="00B66D63"/>
    <w:rsid w:val="00B719DB"/>
    <w:rsid w:val="00BA1FBC"/>
    <w:rsid w:val="00BD6635"/>
    <w:rsid w:val="00BE7AA8"/>
    <w:rsid w:val="00BF3E83"/>
    <w:rsid w:val="00C1379A"/>
    <w:rsid w:val="00C146D8"/>
    <w:rsid w:val="00C202D3"/>
    <w:rsid w:val="00C460A5"/>
    <w:rsid w:val="00C64D22"/>
    <w:rsid w:val="00C819D3"/>
    <w:rsid w:val="00C8474E"/>
    <w:rsid w:val="00C87A9F"/>
    <w:rsid w:val="00CB33A8"/>
    <w:rsid w:val="00CC6950"/>
    <w:rsid w:val="00CD10C7"/>
    <w:rsid w:val="00CE20E9"/>
    <w:rsid w:val="00CE2593"/>
    <w:rsid w:val="00CE5B38"/>
    <w:rsid w:val="00CE6BBB"/>
    <w:rsid w:val="00CE7276"/>
    <w:rsid w:val="00CF5BAA"/>
    <w:rsid w:val="00CF7C17"/>
    <w:rsid w:val="00D03120"/>
    <w:rsid w:val="00D0498D"/>
    <w:rsid w:val="00D26FDA"/>
    <w:rsid w:val="00D358CF"/>
    <w:rsid w:val="00D41F4C"/>
    <w:rsid w:val="00D432D3"/>
    <w:rsid w:val="00D60114"/>
    <w:rsid w:val="00D86280"/>
    <w:rsid w:val="00D96209"/>
    <w:rsid w:val="00D96FD3"/>
    <w:rsid w:val="00DB2350"/>
    <w:rsid w:val="00DB3373"/>
    <w:rsid w:val="00DD29BC"/>
    <w:rsid w:val="00DD5743"/>
    <w:rsid w:val="00DD718A"/>
    <w:rsid w:val="00DF7DC1"/>
    <w:rsid w:val="00E15196"/>
    <w:rsid w:val="00E20762"/>
    <w:rsid w:val="00E73175"/>
    <w:rsid w:val="00E77A91"/>
    <w:rsid w:val="00EC0C44"/>
    <w:rsid w:val="00EE641E"/>
    <w:rsid w:val="00EF171D"/>
    <w:rsid w:val="00EF6787"/>
    <w:rsid w:val="00F045A0"/>
    <w:rsid w:val="00F15D55"/>
    <w:rsid w:val="00F1691E"/>
    <w:rsid w:val="00F51453"/>
    <w:rsid w:val="00F63D66"/>
    <w:rsid w:val="00F74DD2"/>
    <w:rsid w:val="00F92469"/>
    <w:rsid w:val="00FA19A5"/>
    <w:rsid w:val="00FA43E4"/>
    <w:rsid w:val="00FB71DB"/>
    <w:rsid w:val="00FC327A"/>
    <w:rsid w:val="00FE76D3"/>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210172"/>
    <w:pPr>
      <w:spacing w:after="0" w:line="240" w:lineRule="auto"/>
    </w:pPr>
    <w:rPr>
      <w:rFonts w:ascii="Arial" w:eastAsia="Times New Roman" w:hAnsi="Arial" w:cs="Times New Roman"/>
      <w:sz w:val="24"/>
      <w:szCs w:val="20"/>
      <w:lang w:eastAsia="sl-SI"/>
    </w:rPr>
  </w:style>
  <w:style w:type="paragraph" w:styleId="Naslov1">
    <w:name w:val="heading 1"/>
    <w:basedOn w:val="Navaden"/>
    <w:next w:val="Navaden"/>
    <w:link w:val="Naslov1Znak"/>
    <w:qFormat/>
    <w:rsid w:val="00210172"/>
    <w:pPr>
      <w:keepNext/>
      <w:jc w:val="center"/>
      <w:outlineLvl w:val="0"/>
    </w:pPr>
    <w:rPr>
      <w:rFonts w:ascii="Times New Roman" w:hAnsi="Times New Roman"/>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210172"/>
    <w:rPr>
      <w:rFonts w:ascii="Times New Roman" w:eastAsia="Times New Roman" w:hAnsi="Times New Roman" w:cs="Times New Roman"/>
      <w:b/>
      <w:bCs/>
      <w:sz w:val="24"/>
      <w:szCs w:val="20"/>
      <w:lang w:eastAsia="sl-SI"/>
    </w:rPr>
  </w:style>
  <w:style w:type="paragraph" w:styleId="Telobesedila">
    <w:name w:val="Body Text"/>
    <w:basedOn w:val="Navaden"/>
    <w:link w:val="TelobesedilaZnak"/>
    <w:rsid w:val="00210172"/>
    <w:pPr>
      <w:autoSpaceDE w:val="0"/>
      <w:autoSpaceDN w:val="0"/>
      <w:jc w:val="both"/>
    </w:pPr>
    <w:rPr>
      <w:rFonts w:cs="Arial"/>
      <w:szCs w:val="24"/>
    </w:rPr>
  </w:style>
  <w:style w:type="character" w:customStyle="1" w:styleId="TelobesedilaZnak">
    <w:name w:val="Telo besedila Znak"/>
    <w:basedOn w:val="Privzetapisavaodstavka"/>
    <w:link w:val="Telobesedila"/>
    <w:rsid w:val="00210172"/>
    <w:rPr>
      <w:rFonts w:ascii="Arial" w:eastAsia="Times New Roman" w:hAnsi="Arial" w:cs="Arial"/>
      <w:sz w:val="24"/>
      <w:szCs w:val="24"/>
      <w:lang w:eastAsia="sl-SI"/>
    </w:rPr>
  </w:style>
  <w:style w:type="paragraph" w:styleId="Navadensplet">
    <w:name w:val="Normal (Web)"/>
    <w:basedOn w:val="Navaden"/>
    <w:uiPriority w:val="99"/>
    <w:unhideWhenUsed/>
    <w:rsid w:val="00A6689B"/>
    <w:pPr>
      <w:spacing w:after="150"/>
    </w:pPr>
    <w:rPr>
      <w:rFonts w:ascii="Times New Roman" w:hAnsi="Times New Roman"/>
      <w:color w:val="333333"/>
      <w:sz w:val="13"/>
      <w:szCs w:val="13"/>
    </w:rPr>
  </w:style>
  <w:style w:type="character" w:customStyle="1" w:styleId="highlight1">
    <w:name w:val="highlight1"/>
    <w:basedOn w:val="Privzetapisavaodstavka"/>
    <w:rsid w:val="00A6689B"/>
    <w:rPr>
      <w:color w:val="FF0000"/>
      <w:shd w:val="clear" w:color="auto" w:fill="FFFFFF"/>
    </w:rPr>
  </w:style>
  <w:style w:type="paragraph" w:styleId="Odstavekseznama">
    <w:name w:val="List Paragraph"/>
    <w:basedOn w:val="Navaden"/>
    <w:uiPriority w:val="34"/>
    <w:qFormat/>
    <w:rsid w:val="00A32D33"/>
    <w:pPr>
      <w:ind w:left="720"/>
      <w:contextualSpacing/>
    </w:pPr>
  </w:style>
  <w:style w:type="paragraph" w:styleId="Glava">
    <w:name w:val="header"/>
    <w:basedOn w:val="Navaden"/>
    <w:link w:val="GlavaZnak"/>
    <w:uiPriority w:val="99"/>
    <w:unhideWhenUsed/>
    <w:rsid w:val="002547C9"/>
    <w:pPr>
      <w:tabs>
        <w:tab w:val="center" w:pos="4536"/>
        <w:tab w:val="right" w:pos="9072"/>
      </w:tabs>
    </w:pPr>
  </w:style>
  <w:style w:type="character" w:customStyle="1" w:styleId="GlavaZnak">
    <w:name w:val="Glava Znak"/>
    <w:basedOn w:val="Privzetapisavaodstavka"/>
    <w:link w:val="Glava"/>
    <w:uiPriority w:val="99"/>
    <w:rsid w:val="002547C9"/>
    <w:rPr>
      <w:rFonts w:ascii="Arial" w:eastAsia="Times New Roman" w:hAnsi="Arial" w:cs="Times New Roman"/>
      <w:sz w:val="24"/>
      <w:szCs w:val="20"/>
      <w:lang w:eastAsia="sl-SI"/>
    </w:rPr>
  </w:style>
  <w:style w:type="paragraph" w:styleId="Noga">
    <w:name w:val="footer"/>
    <w:basedOn w:val="Navaden"/>
    <w:link w:val="NogaZnak"/>
    <w:uiPriority w:val="99"/>
    <w:semiHidden/>
    <w:unhideWhenUsed/>
    <w:rsid w:val="002547C9"/>
    <w:pPr>
      <w:tabs>
        <w:tab w:val="center" w:pos="4536"/>
        <w:tab w:val="right" w:pos="9072"/>
      </w:tabs>
    </w:pPr>
  </w:style>
  <w:style w:type="character" w:customStyle="1" w:styleId="NogaZnak">
    <w:name w:val="Noga Znak"/>
    <w:basedOn w:val="Privzetapisavaodstavka"/>
    <w:link w:val="Noga"/>
    <w:uiPriority w:val="99"/>
    <w:semiHidden/>
    <w:rsid w:val="002547C9"/>
    <w:rPr>
      <w:rFonts w:ascii="Arial" w:eastAsia="Times New Roman" w:hAnsi="Arial" w:cs="Times New Roman"/>
      <w:sz w:val="24"/>
      <w:szCs w:val="20"/>
      <w:lang w:eastAsia="sl-SI"/>
    </w:rPr>
  </w:style>
  <w:style w:type="paragraph" w:styleId="HTML-oblikovano">
    <w:name w:val="HTML Preformatted"/>
    <w:basedOn w:val="Navaden"/>
    <w:link w:val="HTML-oblikovanoZnak"/>
    <w:rsid w:val="00A74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3"/>
      <w:szCs w:val="13"/>
    </w:rPr>
  </w:style>
  <w:style w:type="character" w:customStyle="1" w:styleId="HTML-oblikovanoZnak">
    <w:name w:val="HTML-oblikovano Znak"/>
    <w:basedOn w:val="Privzetapisavaodstavka"/>
    <w:link w:val="HTML-oblikovano"/>
    <w:rsid w:val="00A740AF"/>
    <w:rPr>
      <w:rFonts w:ascii="Courier New" w:eastAsia="Times New Roman" w:hAnsi="Courier New" w:cs="Courier New"/>
      <w:color w:val="000000"/>
      <w:sz w:val="13"/>
      <w:szCs w:val="13"/>
      <w:lang w:eastAsia="sl-SI"/>
    </w:rPr>
  </w:style>
  <w:style w:type="character" w:styleId="Sprotnaopomba-sklic">
    <w:name w:val="footnote reference"/>
    <w:basedOn w:val="Privzetapisavaodstavka"/>
    <w:semiHidden/>
    <w:rsid w:val="00D0498D"/>
    <w:rPr>
      <w:vertAlign w:val="superscript"/>
    </w:rPr>
  </w:style>
  <w:style w:type="paragraph" w:styleId="Sprotnaopomba-besedilo">
    <w:name w:val="footnote text"/>
    <w:basedOn w:val="Navaden"/>
    <w:link w:val="Sprotnaopomba-besediloZnak"/>
    <w:semiHidden/>
    <w:rsid w:val="00D0498D"/>
    <w:pPr>
      <w:autoSpaceDE w:val="0"/>
      <w:autoSpaceDN w:val="0"/>
      <w:jc w:val="both"/>
    </w:pPr>
    <w:rPr>
      <w:rFonts w:cs="Arial"/>
      <w:sz w:val="20"/>
    </w:rPr>
  </w:style>
  <w:style w:type="character" w:customStyle="1" w:styleId="Sprotnaopomba-besediloZnak">
    <w:name w:val="Sprotna opomba - besedilo Znak"/>
    <w:basedOn w:val="Privzetapisavaodstavka"/>
    <w:link w:val="Sprotnaopomba-besedilo"/>
    <w:semiHidden/>
    <w:rsid w:val="00D0498D"/>
    <w:rPr>
      <w:rFonts w:ascii="Arial" w:eastAsia="Times New Roman" w:hAnsi="Arial" w:cs="Arial"/>
      <w:sz w:val="20"/>
      <w:szCs w:val="20"/>
      <w:lang w:eastAsia="sl-SI"/>
    </w:rPr>
  </w:style>
  <w:style w:type="paragraph" w:styleId="Telobesedila3">
    <w:name w:val="Body Text 3"/>
    <w:basedOn w:val="Navaden"/>
    <w:link w:val="Telobesedila3Znak"/>
    <w:uiPriority w:val="99"/>
    <w:unhideWhenUsed/>
    <w:rsid w:val="00EF6787"/>
    <w:pPr>
      <w:spacing w:after="120"/>
    </w:pPr>
    <w:rPr>
      <w:sz w:val="16"/>
      <w:szCs w:val="16"/>
    </w:rPr>
  </w:style>
  <w:style w:type="character" w:customStyle="1" w:styleId="Telobesedila3Znak">
    <w:name w:val="Telo besedila 3 Znak"/>
    <w:basedOn w:val="Privzetapisavaodstavka"/>
    <w:link w:val="Telobesedila3"/>
    <w:uiPriority w:val="99"/>
    <w:rsid w:val="00EF6787"/>
    <w:rPr>
      <w:rFonts w:ascii="Arial" w:eastAsia="Times New Roman" w:hAnsi="Arial" w:cs="Times New Roman"/>
      <w:sz w:val="16"/>
      <w:szCs w:val="16"/>
      <w:lang w:eastAsia="sl-SI"/>
    </w:rPr>
  </w:style>
  <w:style w:type="paragraph" w:styleId="Telobesedila2">
    <w:name w:val="Body Text 2"/>
    <w:basedOn w:val="Navaden"/>
    <w:link w:val="Telobesedila2Znak"/>
    <w:uiPriority w:val="99"/>
    <w:semiHidden/>
    <w:unhideWhenUsed/>
    <w:rsid w:val="0013409B"/>
    <w:pPr>
      <w:spacing w:after="120" w:line="480" w:lineRule="auto"/>
    </w:pPr>
  </w:style>
  <w:style w:type="character" w:customStyle="1" w:styleId="Telobesedila2Znak">
    <w:name w:val="Telo besedila 2 Znak"/>
    <w:basedOn w:val="Privzetapisavaodstavka"/>
    <w:link w:val="Telobesedila2"/>
    <w:uiPriority w:val="99"/>
    <w:semiHidden/>
    <w:rsid w:val="0013409B"/>
    <w:rPr>
      <w:rFonts w:ascii="Arial" w:eastAsia="Times New Roman" w:hAnsi="Arial" w:cs="Times New Roman"/>
      <w:sz w:val="24"/>
      <w:szCs w:val="20"/>
      <w:lang w:eastAsia="sl-SI"/>
    </w:rPr>
  </w:style>
  <w:style w:type="paragraph" w:customStyle="1" w:styleId="odstavek1">
    <w:name w:val="odstavek1"/>
    <w:basedOn w:val="Navaden"/>
    <w:rsid w:val="004E2B22"/>
    <w:pPr>
      <w:spacing w:before="240"/>
      <w:ind w:firstLine="1021"/>
      <w:jc w:val="both"/>
    </w:pPr>
    <w:rPr>
      <w:rFonts w:cs="Arial"/>
      <w:sz w:val="22"/>
      <w:szCs w:val="22"/>
    </w:rPr>
  </w:style>
  <w:style w:type="paragraph" w:customStyle="1" w:styleId="alineazaodstavkom1">
    <w:name w:val="alineazaodstavkom1"/>
    <w:basedOn w:val="Navaden"/>
    <w:rsid w:val="004E2B22"/>
    <w:pPr>
      <w:ind w:left="425" w:hanging="425"/>
      <w:jc w:val="both"/>
    </w:pPr>
    <w:rPr>
      <w:rFonts w:cs="Arial"/>
      <w:sz w:val="22"/>
      <w:szCs w:val="22"/>
    </w:rPr>
  </w:style>
  <w:style w:type="paragraph" w:customStyle="1" w:styleId="3-len">
    <w:name w:val="3-Člen"/>
    <w:basedOn w:val="Navaden"/>
    <w:link w:val="3-lenChar"/>
    <w:qFormat/>
    <w:rsid w:val="00FB71DB"/>
    <w:pPr>
      <w:spacing w:after="100" w:line="276" w:lineRule="auto"/>
      <w:jc w:val="center"/>
    </w:pPr>
    <w:rPr>
      <w:rFonts w:eastAsia="Calibri"/>
      <w:i/>
      <w:sz w:val="18"/>
      <w:szCs w:val="22"/>
      <w:lang w:eastAsia="en-US"/>
    </w:rPr>
  </w:style>
  <w:style w:type="character" w:customStyle="1" w:styleId="3-lenChar">
    <w:name w:val="3-Člen Char"/>
    <w:link w:val="3-len"/>
    <w:rsid w:val="00FB71DB"/>
    <w:rPr>
      <w:rFonts w:ascii="Arial" w:eastAsia="Calibri" w:hAnsi="Arial" w:cs="Times New Roman"/>
      <w:i/>
      <w:sz w:val="18"/>
    </w:rPr>
  </w:style>
  <w:style w:type="paragraph" w:customStyle="1" w:styleId="p">
    <w:name w:val="p"/>
    <w:basedOn w:val="Navaden"/>
    <w:rsid w:val="00092D66"/>
    <w:pPr>
      <w:spacing w:before="43" w:after="11"/>
      <w:ind w:left="11" w:right="11" w:firstLine="240"/>
      <w:jc w:val="both"/>
    </w:pPr>
    <w:rPr>
      <w:rFonts w:cs="Arial"/>
      <w:color w:val="222222"/>
      <w:sz w:val="22"/>
      <w:szCs w:val="22"/>
    </w:rPr>
  </w:style>
  <w:style w:type="paragraph" w:customStyle="1" w:styleId="tevilnatoka">
    <w:name w:val="tevilnatoka"/>
    <w:basedOn w:val="Navaden"/>
    <w:rsid w:val="00AA7976"/>
    <w:pPr>
      <w:spacing w:before="100" w:beforeAutospacing="1" w:after="100" w:afterAutospacing="1"/>
    </w:pPr>
    <w:rPr>
      <w:rFonts w:ascii="Times New Roman" w:hAnsi="Times New Roman"/>
      <w:szCs w:val="24"/>
    </w:rPr>
  </w:style>
  <w:style w:type="character" w:customStyle="1" w:styleId="apple-converted-space">
    <w:name w:val="apple-converted-space"/>
    <w:basedOn w:val="Privzetapisavaodstavka"/>
    <w:rsid w:val="00AA7976"/>
  </w:style>
</w:styles>
</file>

<file path=word/webSettings.xml><?xml version="1.0" encoding="utf-8"?>
<w:webSettings xmlns:r="http://schemas.openxmlformats.org/officeDocument/2006/relationships" xmlns:w="http://schemas.openxmlformats.org/wordprocessingml/2006/main">
  <w:divs>
    <w:div w:id="117572594">
      <w:bodyDiv w:val="1"/>
      <w:marLeft w:val="0"/>
      <w:marRight w:val="0"/>
      <w:marTop w:val="0"/>
      <w:marBottom w:val="0"/>
      <w:divBdr>
        <w:top w:val="none" w:sz="0" w:space="0" w:color="auto"/>
        <w:left w:val="none" w:sz="0" w:space="0" w:color="auto"/>
        <w:bottom w:val="none" w:sz="0" w:space="0" w:color="auto"/>
        <w:right w:val="none" w:sz="0" w:space="0" w:color="auto"/>
      </w:divBdr>
      <w:divsChild>
        <w:div w:id="82648513">
          <w:marLeft w:val="0"/>
          <w:marRight w:val="0"/>
          <w:marTop w:val="0"/>
          <w:marBottom w:val="0"/>
          <w:divBdr>
            <w:top w:val="none" w:sz="0" w:space="0" w:color="auto"/>
            <w:left w:val="none" w:sz="0" w:space="0" w:color="auto"/>
            <w:bottom w:val="none" w:sz="0" w:space="0" w:color="auto"/>
            <w:right w:val="none" w:sz="0" w:space="0" w:color="auto"/>
          </w:divBdr>
          <w:divsChild>
            <w:div w:id="794718359">
              <w:marLeft w:val="0"/>
              <w:marRight w:val="0"/>
              <w:marTop w:val="100"/>
              <w:marBottom w:val="100"/>
              <w:divBdr>
                <w:top w:val="none" w:sz="0" w:space="0" w:color="auto"/>
                <w:left w:val="none" w:sz="0" w:space="0" w:color="auto"/>
                <w:bottom w:val="none" w:sz="0" w:space="0" w:color="auto"/>
                <w:right w:val="none" w:sz="0" w:space="0" w:color="auto"/>
              </w:divBdr>
              <w:divsChild>
                <w:div w:id="1536189195">
                  <w:marLeft w:val="0"/>
                  <w:marRight w:val="0"/>
                  <w:marTop w:val="0"/>
                  <w:marBottom w:val="0"/>
                  <w:divBdr>
                    <w:top w:val="none" w:sz="0" w:space="0" w:color="auto"/>
                    <w:left w:val="none" w:sz="0" w:space="0" w:color="auto"/>
                    <w:bottom w:val="none" w:sz="0" w:space="0" w:color="auto"/>
                    <w:right w:val="none" w:sz="0" w:space="0" w:color="auto"/>
                  </w:divBdr>
                  <w:divsChild>
                    <w:div w:id="1279409075">
                      <w:marLeft w:val="0"/>
                      <w:marRight w:val="0"/>
                      <w:marTop w:val="0"/>
                      <w:marBottom w:val="0"/>
                      <w:divBdr>
                        <w:top w:val="none" w:sz="0" w:space="0" w:color="auto"/>
                        <w:left w:val="none" w:sz="0" w:space="0" w:color="auto"/>
                        <w:bottom w:val="none" w:sz="0" w:space="0" w:color="auto"/>
                        <w:right w:val="none" w:sz="0" w:space="0" w:color="auto"/>
                      </w:divBdr>
                      <w:divsChild>
                        <w:div w:id="1100757638">
                          <w:marLeft w:val="0"/>
                          <w:marRight w:val="0"/>
                          <w:marTop w:val="0"/>
                          <w:marBottom w:val="0"/>
                          <w:divBdr>
                            <w:top w:val="none" w:sz="0" w:space="0" w:color="auto"/>
                            <w:left w:val="none" w:sz="0" w:space="0" w:color="auto"/>
                            <w:bottom w:val="none" w:sz="0" w:space="0" w:color="auto"/>
                            <w:right w:val="none" w:sz="0" w:space="0" w:color="auto"/>
                          </w:divBdr>
                          <w:divsChild>
                            <w:div w:id="1252930885">
                              <w:marLeft w:val="0"/>
                              <w:marRight w:val="0"/>
                              <w:marTop w:val="0"/>
                              <w:marBottom w:val="0"/>
                              <w:divBdr>
                                <w:top w:val="none" w:sz="0" w:space="0" w:color="auto"/>
                                <w:left w:val="none" w:sz="0" w:space="0" w:color="auto"/>
                                <w:bottom w:val="none" w:sz="0" w:space="0" w:color="auto"/>
                                <w:right w:val="none" w:sz="0" w:space="0" w:color="auto"/>
                              </w:divBdr>
                              <w:divsChild>
                                <w:div w:id="690256223">
                                  <w:marLeft w:val="0"/>
                                  <w:marRight w:val="0"/>
                                  <w:marTop w:val="0"/>
                                  <w:marBottom w:val="0"/>
                                  <w:divBdr>
                                    <w:top w:val="none" w:sz="0" w:space="0" w:color="auto"/>
                                    <w:left w:val="none" w:sz="0" w:space="0" w:color="auto"/>
                                    <w:bottom w:val="none" w:sz="0" w:space="0" w:color="auto"/>
                                    <w:right w:val="none" w:sz="0" w:space="0" w:color="auto"/>
                                  </w:divBdr>
                                  <w:divsChild>
                                    <w:div w:id="1018894405">
                                      <w:marLeft w:val="0"/>
                                      <w:marRight w:val="0"/>
                                      <w:marTop w:val="0"/>
                                      <w:marBottom w:val="0"/>
                                      <w:divBdr>
                                        <w:top w:val="none" w:sz="0" w:space="0" w:color="auto"/>
                                        <w:left w:val="none" w:sz="0" w:space="0" w:color="auto"/>
                                        <w:bottom w:val="none" w:sz="0" w:space="0" w:color="auto"/>
                                        <w:right w:val="none" w:sz="0" w:space="0" w:color="auto"/>
                                      </w:divBdr>
                                      <w:divsChild>
                                        <w:div w:id="173808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493496">
      <w:bodyDiv w:val="1"/>
      <w:marLeft w:val="0"/>
      <w:marRight w:val="0"/>
      <w:marTop w:val="0"/>
      <w:marBottom w:val="0"/>
      <w:divBdr>
        <w:top w:val="none" w:sz="0" w:space="0" w:color="auto"/>
        <w:left w:val="none" w:sz="0" w:space="0" w:color="auto"/>
        <w:bottom w:val="none" w:sz="0" w:space="0" w:color="auto"/>
        <w:right w:val="none" w:sz="0" w:space="0" w:color="auto"/>
      </w:divBdr>
      <w:divsChild>
        <w:div w:id="1997955970">
          <w:marLeft w:val="0"/>
          <w:marRight w:val="0"/>
          <w:marTop w:val="0"/>
          <w:marBottom w:val="0"/>
          <w:divBdr>
            <w:top w:val="none" w:sz="0" w:space="0" w:color="auto"/>
            <w:left w:val="none" w:sz="0" w:space="0" w:color="auto"/>
            <w:bottom w:val="none" w:sz="0" w:space="0" w:color="auto"/>
            <w:right w:val="none" w:sz="0" w:space="0" w:color="auto"/>
          </w:divBdr>
          <w:divsChild>
            <w:div w:id="1905791827">
              <w:marLeft w:val="0"/>
              <w:marRight w:val="0"/>
              <w:marTop w:val="100"/>
              <w:marBottom w:val="100"/>
              <w:divBdr>
                <w:top w:val="none" w:sz="0" w:space="0" w:color="auto"/>
                <w:left w:val="none" w:sz="0" w:space="0" w:color="auto"/>
                <w:bottom w:val="none" w:sz="0" w:space="0" w:color="auto"/>
                <w:right w:val="none" w:sz="0" w:space="0" w:color="auto"/>
              </w:divBdr>
              <w:divsChild>
                <w:div w:id="1169370929">
                  <w:marLeft w:val="0"/>
                  <w:marRight w:val="0"/>
                  <w:marTop w:val="0"/>
                  <w:marBottom w:val="0"/>
                  <w:divBdr>
                    <w:top w:val="none" w:sz="0" w:space="0" w:color="auto"/>
                    <w:left w:val="none" w:sz="0" w:space="0" w:color="auto"/>
                    <w:bottom w:val="none" w:sz="0" w:space="0" w:color="auto"/>
                    <w:right w:val="none" w:sz="0" w:space="0" w:color="auto"/>
                  </w:divBdr>
                  <w:divsChild>
                    <w:div w:id="369233165">
                      <w:marLeft w:val="0"/>
                      <w:marRight w:val="0"/>
                      <w:marTop w:val="0"/>
                      <w:marBottom w:val="0"/>
                      <w:divBdr>
                        <w:top w:val="none" w:sz="0" w:space="0" w:color="auto"/>
                        <w:left w:val="none" w:sz="0" w:space="0" w:color="auto"/>
                        <w:bottom w:val="none" w:sz="0" w:space="0" w:color="auto"/>
                        <w:right w:val="none" w:sz="0" w:space="0" w:color="auto"/>
                      </w:divBdr>
                      <w:divsChild>
                        <w:div w:id="324942369">
                          <w:marLeft w:val="0"/>
                          <w:marRight w:val="0"/>
                          <w:marTop w:val="0"/>
                          <w:marBottom w:val="0"/>
                          <w:divBdr>
                            <w:top w:val="none" w:sz="0" w:space="0" w:color="auto"/>
                            <w:left w:val="none" w:sz="0" w:space="0" w:color="auto"/>
                            <w:bottom w:val="none" w:sz="0" w:space="0" w:color="auto"/>
                            <w:right w:val="none" w:sz="0" w:space="0" w:color="auto"/>
                          </w:divBdr>
                          <w:divsChild>
                            <w:div w:id="924193367">
                              <w:marLeft w:val="0"/>
                              <w:marRight w:val="0"/>
                              <w:marTop w:val="0"/>
                              <w:marBottom w:val="0"/>
                              <w:divBdr>
                                <w:top w:val="none" w:sz="0" w:space="0" w:color="auto"/>
                                <w:left w:val="none" w:sz="0" w:space="0" w:color="auto"/>
                                <w:bottom w:val="none" w:sz="0" w:space="0" w:color="auto"/>
                                <w:right w:val="none" w:sz="0" w:space="0" w:color="auto"/>
                              </w:divBdr>
                              <w:divsChild>
                                <w:div w:id="474487674">
                                  <w:marLeft w:val="0"/>
                                  <w:marRight w:val="0"/>
                                  <w:marTop w:val="0"/>
                                  <w:marBottom w:val="0"/>
                                  <w:divBdr>
                                    <w:top w:val="none" w:sz="0" w:space="0" w:color="auto"/>
                                    <w:left w:val="none" w:sz="0" w:space="0" w:color="auto"/>
                                    <w:bottom w:val="none" w:sz="0" w:space="0" w:color="auto"/>
                                    <w:right w:val="none" w:sz="0" w:space="0" w:color="auto"/>
                                  </w:divBdr>
                                  <w:divsChild>
                                    <w:div w:id="2030988476">
                                      <w:marLeft w:val="0"/>
                                      <w:marRight w:val="0"/>
                                      <w:marTop w:val="0"/>
                                      <w:marBottom w:val="0"/>
                                      <w:divBdr>
                                        <w:top w:val="none" w:sz="0" w:space="0" w:color="auto"/>
                                        <w:left w:val="none" w:sz="0" w:space="0" w:color="auto"/>
                                        <w:bottom w:val="none" w:sz="0" w:space="0" w:color="auto"/>
                                        <w:right w:val="none" w:sz="0" w:space="0" w:color="auto"/>
                                      </w:divBdr>
                                      <w:divsChild>
                                        <w:div w:id="34814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4958819">
      <w:bodyDiv w:val="1"/>
      <w:marLeft w:val="0"/>
      <w:marRight w:val="0"/>
      <w:marTop w:val="0"/>
      <w:marBottom w:val="0"/>
      <w:divBdr>
        <w:top w:val="none" w:sz="0" w:space="0" w:color="auto"/>
        <w:left w:val="none" w:sz="0" w:space="0" w:color="auto"/>
        <w:bottom w:val="none" w:sz="0" w:space="0" w:color="auto"/>
        <w:right w:val="none" w:sz="0" w:space="0" w:color="auto"/>
      </w:divBdr>
      <w:divsChild>
        <w:div w:id="274757641">
          <w:marLeft w:val="0"/>
          <w:marRight w:val="0"/>
          <w:marTop w:val="0"/>
          <w:marBottom w:val="0"/>
          <w:divBdr>
            <w:top w:val="none" w:sz="0" w:space="0" w:color="auto"/>
            <w:left w:val="none" w:sz="0" w:space="0" w:color="auto"/>
            <w:bottom w:val="none" w:sz="0" w:space="0" w:color="auto"/>
            <w:right w:val="none" w:sz="0" w:space="0" w:color="auto"/>
          </w:divBdr>
          <w:divsChild>
            <w:div w:id="1325550114">
              <w:marLeft w:val="0"/>
              <w:marRight w:val="43"/>
              <w:marTop w:val="0"/>
              <w:marBottom w:val="0"/>
              <w:divBdr>
                <w:top w:val="none" w:sz="0" w:space="0" w:color="auto"/>
                <w:left w:val="none" w:sz="0" w:space="0" w:color="auto"/>
                <w:bottom w:val="none" w:sz="0" w:space="0" w:color="auto"/>
                <w:right w:val="none" w:sz="0" w:space="0" w:color="auto"/>
              </w:divBdr>
              <w:divsChild>
                <w:div w:id="1141264201">
                  <w:marLeft w:val="0"/>
                  <w:marRight w:val="0"/>
                  <w:marTop w:val="0"/>
                  <w:marBottom w:val="107"/>
                  <w:divBdr>
                    <w:top w:val="none" w:sz="0" w:space="0" w:color="auto"/>
                    <w:left w:val="none" w:sz="0" w:space="0" w:color="auto"/>
                    <w:bottom w:val="none" w:sz="0" w:space="0" w:color="auto"/>
                    <w:right w:val="none" w:sz="0" w:space="0" w:color="auto"/>
                  </w:divBdr>
                  <w:divsChild>
                    <w:div w:id="835926956">
                      <w:marLeft w:val="0"/>
                      <w:marRight w:val="0"/>
                      <w:marTop w:val="0"/>
                      <w:marBottom w:val="0"/>
                      <w:divBdr>
                        <w:top w:val="none" w:sz="0" w:space="0" w:color="auto"/>
                        <w:left w:val="none" w:sz="0" w:space="0" w:color="auto"/>
                        <w:bottom w:val="none" w:sz="0" w:space="0" w:color="auto"/>
                        <w:right w:val="none" w:sz="0" w:space="0" w:color="auto"/>
                      </w:divBdr>
                      <w:divsChild>
                        <w:div w:id="118686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6506078">
      <w:bodyDiv w:val="1"/>
      <w:marLeft w:val="0"/>
      <w:marRight w:val="0"/>
      <w:marTop w:val="0"/>
      <w:marBottom w:val="0"/>
      <w:divBdr>
        <w:top w:val="none" w:sz="0" w:space="0" w:color="auto"/>
        <w:left w:val="none" w:sz="0" w:space="0" w:color="auto"/>
        <w:bottom w:val="none" w:sz="0" w:space="0" w:color="auto"/>
        <w:right w:val="none" w:sz="0" w:space="0" w:color="auto"/>
      </w:divBdr>
      <w:divsChild>
        <w:div w:id="308022997">
          <w:marLeft w:val="0"/>
          <w:marRight w:val="0"/>
          <w:marTop w:val="0"/>
          <w:marBottom w:val="0"/>
          <w:divBdr>
            <w:top w:val="none" w:sz="0" w:space="0" w:color="auto"/>
            <w:left w:val="none" w:sz="0" w:space="0" w:color="auto"/>
            <w:bottom w:val="none" w:sz="0" w:space="0" w:color="auto"/>
            <w:right w:val="none" w:sz="0" w:space="0" w:color="auto"/>
          </w:divBdr>
          <w:divsChild>
            <w:div w:id="1932464627">
              <w:marLeft w:val="0"/>
              <w:marRight w:val="43"/>
              <w:marTop w:val="0"/>
              <w:marBottom w:val="0"/>
              <w:divBdr>
                <w:top w:val="none" w:sz="0" w:space="0" w:color="auto"/>
                <w:left w:val="none" w:sz="0" w:space="0" w:color="auto"/>
                <w:bottom w:val="none" w:sz="0" w:space="0" w:color="auto"/>
                <w:right w:val="none" w:sz="0" w:space="0" w:color="auto"/>
              </w:divBdr>
              <w:divsChild>
                <w:div w:id="1265191120">
                  <w:marLeft w:val="0"/>
                  <w:marRight w:val="0"/>
                  <w:marTop w:val="0"/>
                  <w:marBottom w:val="107"/>
                  <w:divBdr>
                    <w:top w:val="none" w:sz="0" w:space="0" w:color="auto"/>
                    <w:left w:val="none" w:sz="0" w:space="0" w:color="auto"/>
                    <w:bottom w:val="none" w:sz="0" w:space="0" w:color="auto"/>
                    <w:right w:val="none" w:sz="0" w:space="0" w:color="auto"/>
                  </w:divBdr>
                  <w:divsChild>
                    <w:div w:id="2001956203">
                      <w:marLeft w:val="0"/>
                      <w:marRight w:val="0"/>
                      <w:marTop w:val="0"/>
                      <w:marBottom w:val="0"/>
                      <w:divBdr>
                        <w:top w:val="none" w:sz="0" w:space="0" w:color="auto"/>
                        <w:left w:val="none" w:sz="0" w:space="0" w:color="auto"/>
                        <w:bottom w:val="none" w:sz="0" w:space="0" w:color="auto"/>
                        <w:right w:val="none" w:sz="0" w:space="0" w:color="auto"/>
                      </w:divBdr>
                      <w:divsChild>
                        <w:div w:id="1477454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3162835">
      <w:bodyDiv w:val="1"/>
      <w:marLeft w:val="0"/>
      <w:marRight w:val="0"/>
      <w:marTop w:val="0"/>
      <w:marBottom w:val="0"/>
      <w:divBdr>
        <w:top w:val="none" w:sz="0" w:space="0" w:color="auto"/>
        <w:left w:val="none" w:sz="0" w:space="0" w:color="auto"/>
        <w:bottom w:val="none" w:sz="0" w:space="0" w:color="auto"/>
        <w:right w:val="none" w:sz="0" w:space="0" w:color="auto"/>
      </w:divBdr>
      <w:divsChild>
        <w:div w:id="2061517783">
          <w:marLeft w:val="0"/>
          <w:marRight w:val="0"/>
          <w:marTop w:val="0"/>
          <w:marBottom w:val="0"/>
          <w:divBdr>
            <w:top w:val="none" w:sz="0" w:space="0" w:color="auto"/>
            <w:left w:val="none" w:sz="0" w:space="0" w:color="auto"/>
            <w:bottom w:val="none" w:sz="0" w:space="0" w:color="auto"/>
            <w:right w:val="none" w:sz="0" w:space="0" w:color="auto"/>
          </w:divBdr>
          <w:divsChild>
            <w:div w:id="1383216905">
              <w:marLeft w:val="0"/>
              <w:marRight w:val="43"/>
              <w:marTop w:val="0"/>
              <w:marBottom w:val="0"/>
              <w:divBdr>
                <w:top w:val="none" w:sz="0" w:space="0" w:color="auto"/>
                <w:left w:val="none" w:sz="0" w:space="0" w:color="auto"/>
                <w:bottom w:val="none" w:sz="0" w:space="0" w:color="auto"/>
                <w:right w:val="none" w:sz="0" w:space="0" w:color="auto"/>
              </w:divBdr>
              <w:divsChild>
                <w:div w:id="37513269">
                  <w:marLeft w:val="0"/>
                  <w:marRight w:val="0"/>
                  <w:marTop w:val="0"/>
                  <w:marBottom w:val="107"/>
                  <w:divBdr>
                    <w:top w:val="none" w:sz="0" w:space="0" w:color="auto"/>
                    <w:left w:val="none" w:sz="0" w:space="0" w:color="auto"/>
                    <w:bottom w:val="none" w:sz="0" w:space="0" w:color="auto"/>
                    <w:right w:val="none" w:sz="0" w:space="0" w:color="auto"/>
                  </w:divBdr>
                  <w:divsChild>
                    <w:div w:id="545531716">
                      <w:marLeft w:val="0"/>
                      <w:marRight w:val="0"/>
                      <w:marTop w:val="0"/>
                      <w:marBottom w:val="0"/>
                      <w:divBdr>
                        <w:top w:val="none" w:sz="0" w:space="0" w:color="auto"/>
                        <w:left w:val="none" w:sz="0" w:space="0" w:color="auto"/>
                        <w:bottom w:val="none" w:sz="0" w:space="0" w:color="auto"/>
                        <w:right w:val="none" w:sz="0" w:space="0" w:color="auto"/>
                      </w:divBdr>
                      <w:divsChild>
                        <w:div w:id="3415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6749408">
      <w:bodyDiv w:val="1"/>
      <w:marLeft w:val="0"/>
      <w:marRight w:val="0"/>
      <w:marTop w:val="0"/>
      <w:marBottom w:val="0"/>
      <w:divBdr>
        <w:top w:val="none" w:sz="0" w:space="0" w:color="auto"/>
        <w:left w:val="none" w:sz="0" w:space="0" w:color="auto"/>
        <w:bottom w:val="none" w:sz="0" w:space="0" w:color="auto"/>
        <w:right w:val="none" w:sz="0" w:space="0" w:color="auto"/>
      </w:divBdr>
      <w:divsChild>
        <w:div w:id="432282363">
          <w:marLeft w:val="0"/>
          <w:marRight w:val="0"/>
          <w:marTop w:val="0"/>
          <w:marBottom w:val="0"/>
          <w:divBdr>
            <w:top w:val="none" w:sz="0" w:space="0" w:color="auto"/>
            <w:left w:val="none" w:sz="0" w:space="0" w:color="auto"/>
            <w:bottom w:val="none" w:sz="0" w:space="0" w:color="auto"/>
            <w:right w:val="none" w:sz="0" w:space="0" w:color="auto"/>
          </w:divBdr>
          <w:divsChild>
            <w:div w:id="824930486">
              <w:marLeft w:val="0"/>
              <w:marRight w:val="0"/>
              <w:marTop w:val="100"/>
              <w:marBottom w:val="100"/>
              <w:divBdr>
                <w:top w:val="none" w:sz="0" w:space="0" w:color="auto"/>
                <w:left w:val="none" w:sz="0" w:space="0" w:color="auto"/>
                <w:bottom w:val="none" w:sz="0" w:space="0" w:color="auto"/>
                <w:right w:val="none" w:sz="0" w:space="0" w:color="auto"/>
              </w:divBdr>
              <w:divsChild>
                <w:div w:id="938291515">
                  <w:marLeft w:val="0"/>
                  <w:marRight w:val="0"/>
                  <w:marTop w:val="0"/>
                  <w:marBottom w:val="0"/>
                  <w:divBdr>
                    <w:top w:val="none" w:sz="0" w:space="0" w:color="auto"/>
                    <w:left w:val="none" w:sz="0" w:space="0" w:color="auto"/>
                    <w:bottom w:val="none" w:sz="0" w:space="0" w:color="auto"/>
                    <w:right w:val="none" w:sz="0" w:space="0" w:color="auto"/>
                  </w:divBdr>
                  <w:divsChild>
                    <w:div w:id="1326982101">
                      <w:marLeft w:val="0"/>
                      <w:marRight w:val="0"/>
                      <w:marTop w:val="0"/>
                      <w:marBottom w:val="0"/>
                      <w:divBdr>
                        <w:top w:val="none" w:sz="0" w:space="0" w:color="auto"/>
                        <w:left w:val="none" w:sz="0" w:space="0" w:color="auto"/>
                        <w:bottom w:val="none" w:sz="0" w:space="0" w:color="auto"/>
                        <w:right w:val="none" w:sz="0" w:space="0" w:color="auto"/>
                      </w:divBdr>
                      <w:divsChild>
                        <w:div w:id="1153790372">
                          <w:marLeft w:val="0"/>
                          <w:marRight w:val="0"/>
                          <w:marTop w:val="0"/>
                          <w:marBottom w:val="0"/>
                          <w:divBdr>
                            <w:top w:val="none" w:sz="0" w:space="0" w:color="auto"/>
                            <w:left w:val="none" w:sz="0" w:space="0" w:color="auto"/>
                            <w:bottom w:val="none" w:sz="0" w:space="0" w:color="auto"/>
                            <w:right w:val="none" w:sz="0" w:space="0" w:color="auto"/>
                          </w:divBdr>
                          <w:divsChild>
                            <w:div w:id="1296990139">
                              <w:marLeft w:val="0"/>
                              <w:marRight w:val="0"/>
                              <w:marTop w:val="0"/>
                              <w:marBottom w:val="0"/>
                              <w:divBdr>
                                <w:top w:val="none" w:sz="0" w:space="0" w:color="auto"/>
                                <w:left w:val="none" w:sz="0" w:space="0" w:color="auto"/>
                                <w:bottom w:val="none" w:sz="0" w:space="0" w:color="auto"/>
                                <w:right w:val="none" w:sz="0" w:space="0" w:color="auto"/>
                              </w:divBdr>
                              <w:divsChild>
                                <w:div w:id="1303150086">
                                  <w:marLeft w:val="0"/>
                                  <w:marRight w:val="0"/>
                                  <w:marTop w:val="0"/>
                                  <w:marBottom w:val="0"/>
                                  <w:divBdr>
                                    <w:top w:val="none" w:sz="0" w:space="0" w:color="auto"/>
                                    <w:left w:val="none" w:sz="0" w:space="0" w:color="auto"/>
                                    <w:bottom w:val="none" w:sz="0" w:space="0" w:color="auto"/>
                                    <w:right w:val="none" w:sz="0" w:space="0" w:color="auto"/>
                                  </w:divBdr>
                                  <w:divsChild>
                                    <w:div w:id="1608001761">
                                      <w:marLeft w:val="0"/>
                                      <w:marRight w:val="0"/>
                                      <w:marTop w:val="0"/>
                                      <w:marBottom w:val="0"/>
                                      <w:divBdr>
                                        <w:top w:val="none" w:sz="0" w:space="0" w:color="auto"/>
                                        <w:left w:val="none" w:sz="0" w:space="0" w:color="auto"/>
                                        <w:bottom w:val="none" w:sz="0" w:space="0" w:color="auto"/>
                                        <w:right w:val="none" w:sz="0" w:space="0" w:color="auto"/>
                                      </w:divBdr>
                                      <w:divsChild>
                                        <w:div w:id="92977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2312819">
      <w:bodyDiv w:val="1"/>
      <w:marLeft w:val="0"/>
      <w:marRight w:val="0"/>
      <w:marTop w:val="0"/>
      <w:marBottom w:val="0"/>
      <w:divBdr>
        <w:top w:val="none" w:sz="0" w:space="0" w:color="auto"/>
        <w:left w:val="none" w:sz="0" w:space="0" w:color="auto"/>
        <w:bottom w:val="none" w:sz="0" w:space="0" w:color="auto"/>
        <w:right w:val="none" w:sz="0" w:space="0" w:color="auto"/>
      </w:divBdr>
      <w:divsChild>
        <w:div w:id="1354726500">
          <w:marLeft w:val="0"/>
          <w:marRight w:val="0"/>
          <w:marTop w:val="0"/>
          <w:marBottom w:val="0"/>
          <w:divBdr>
            <w:top w:val="none" w:sz="0" w:space="0" w:color="auto"/>
            <w:left w:val="none" w:sz="0" w:space="0" w:color="auto"/>
            <w:bottom w:val="none" w:sz="0" w:space="0" w:color="auto"/>
            <w:right w:val="none" w:sz="0" w:space="0" w:color="auto"/>
          </w:divBdr>
          <w:divsChild>
            <w:div w:id="1822768167">
              <w:marLeft w:val="0"/>
              <w:marRight w:val="0"/>
              <w:marTop w:val="100"/>
              <w:marBottom w:val="100"/>
              <w:divBdr>
                <w:top w:val="none" w:sz="0" w:space="0" w:color="auto"/>
                <w:left w:val="none" w:sz="0" w:space="0" w:color="auto"/>
                <w:bottom w:val="none" w:sz="0" w:space="0" w:color="auto"/>
                <w:right w:val="none" w:sz="0" w:space="0" w:color="auto"/>
              </w:divBdr>
              <w:divsChild>
                <w:div w:id="1705591889">
                  <w:marLeft w:val="0"/>
                  <w:marRight w:val="0"/>
                  <w:marTop w:val="0"/>
                  <w:marBottom w:val="0"/>
                  <w:divBdr>
                    <w:top w:val="none" w:sz="0" w:space="0" w:color="auto"/>
                    <w:left w:val="none" w:sz="0" w:space="0" w:color="auto"/>
                    <w:bottom w:val="none" w:sz="0" w:space="0" w:color="auto"/>
                    <w:right w:val="none" w:sz="0" w:space="0" w:color="auto"/>
                  </w:divBdr>
                  <w:divsChild>
                    <w:div w:id="1959526643">
                      <w:marLeft w:val="0"/>
                      <w:marRight w:val="0"/>
                      <w:marTop w:val="0"/>
                      <w:marBottom w:val="0"/>
                      <w:divBdr>
                        <w:top w:val="none" w:sz="0" w:space="0" w:color="auto"/>
                        <w:left w:val="none" w:sz="0" w:space="0" w:color="auto"/>
                        <w:bottom w:val="none" w:sz="0" w:space="0" w:color="auto"/>
                        <w:right w:val="none" w:sz="0" w:space="0" w:color="auto"/>
                      </w:divBdr>
                      <w:divsChild>
                        <w:div w:id="1620917555">
                          <w:marLeft w:val="0"/>
                          <w:marRight w:val="0"/>
                          <w:marTop w:val="0"/>
                          <w:marBottom w:val="0"/>
                          <w:divBdr>
                            <w:top w:val="none" w:sz="0" w:space="0" w:color="auto"/>
                            <w:left w:val="none" w:sz="0" w:space="0" w:color="auto"/>
                            <w:bottom w:val="none" w:sz="0" w:space="0" w:color="auto"/>
                            <w:right w:val="none" w:sz="0" w:space="0" w:color="auto"/>
                          </w:divBdr>
                          <w:divsChild>
                            <w:div w:id="1905066333">
                              <w:marLeft w:val="0"/>
                              <w:marRight w:val="0"/>
                              <w:marTop w:val="0"/>
                              <w:marBottom w:val="0"/>
                              <w:divBdr>
                                <w:top w:val="none" w:sz="0" w:space="0" w:color="auto"/>
                                <w:left w:val="none" w:sz="0" w:space="0" w:color="auto"/>
                                <w:bottom w:val="none" w:sz="0" w:space="0" w:color="auto"/>
                                <w:right w:val="none" w:sz="0" w:space="0" w:color="auto"/>
                              </w:divBdr>
                              <w:divsChild>
                                <w:div w:id="1256980606">
                                  <w:marLeft w:val="0"/>
                                  <w:marRight w:val="0"/>
                                  <w:marTop w:val="0"/>
                                  <w:marBottom w:val="0"/>
                                  <w:divBdr>
                                    <w:top w:val="none" w:sz="0" w:space="0" w:color="auto"/>
                                    <w:left w:val="none" w:sz="0" w:space="0" w:color="auto"/>
                                    <w:bottom w:val="none" w:sz="0" w:space="0" w:color="auto"/>
                                    <w:right w:val="none" w:sz="0" w:space="0" w:color="auto"/>
                                  </w:divBdr>
                                  <w:divsChild>
                                    <w:div w:id="1154637903">
                                      <w:marLeft w:val="0"/>
                                      <w:marRight w:val="0"/>
                                      <w:marTop w:val="0"/>
                                      <w:marBottom w:val="0"/>
                                      <w:divBdr>
                                        <w:top w:val="none" w:sz="0" w:space="0" w:color="auto"/>
                                        <w:left w:val="none" w:sz="0" w:space="0" w:color="auto"/>
                                        <w:bottom w:val="none" w:sz="0" w:space="0" w:color="auto"/>
                                        <w:right w:val="none" w:sz="0" w:space="0" w:color="auto"/>
                                      </w:divBdr>
                                      <w:divsChild>
                                        <w:div w:id="112434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8954208">
      <w:bodyDiv w:val="1"/>
      <w:marLeft w:val="0"/>
      <w:marRight w:val="0"/>
      <w:marTop w:val="0"/>
      <w:marBottom w:val="0"/>
      <w:divBdr>
        <w:top w:val="none" w:sz="0" w:space="0" w:color="auto"/>
        <w:left w:val="none" w:sz="0" w:space="0" w:color="auto"/>
        <w:bottom w:val="none" w:sz="0" w:space="0" w:color="auto"/>
        <w:right w:val="none" w:sz="0" w:space="0" w:color="auto"/>
      </w:divBdr>
      <w:divsChild>
        <w:div w:id="1983535265">
          <w:marLeft w:val="0"/>
          <w:marRight w:val="0"/>
          <w:marTop w:val="0"/>
          <w:marBottom w:val="0"/>
          <w:divBdr>
            <w:top w:val="none" w:sz="0" w:space="0" w:color="auto"/>
            <w:left w:val="none" w:sz="0" w:space="0" w:color="auto"/>
            <w:bottom w:val="none" w:sz="0" w:space="0" w:color="auto"/>
            <w:right w:val="none" w:sz="0" w:space="0" w:color="auto"/>
          </w:divBdr>
          <w:divsChild>
            <w:div w:id="165558032">
              <w:marLeft w:val="0"/>
              <w:marRight w:val="43"/>
              <w:marTop w:val="0"/>
              <w:marBottom w:val="0"/>
              <w:divBdr>
                <w:top w:val="none" w:sz="0" w:space="0" w:color="auto"/>
                <w:left w:val="none" w:sz="0" w:space="0" w:color="auto"/>
                <w:bottom w:val="none" w:sz="0" w:space="0" w:color="auto"/>
                <w:right w:val="none" w:sz="0" w:space="0" w:color="auto"/>
              </w:divBdr>
              <w:divsChild>
                <w:div w:id="878516356">
                  <w:marLeft w:val="0"/>
                  <w:marRight w:val="0"/>
                  <w:marTop w:val="0"/>
                  <w:marBottom w:val="107"/>
                  <w:divBdr>
                    <w:top w:val="none" w:sz="0" w:space="0" w:color="auto"/>
                    <w:left w:val="none" w:sz="0" w:space="0" w:color="auto"/>
                    <w:bottom w:val="none" w:sz="0" w:space="0" w:color="auto"/>
                    <w:right w:val="none" w:sz="0" w:space="0" w:color="auto"/>
                  </w:divBdr>
                  <w:divsChild>
                    <w:div w:id="891618082">
                      <w:marLeft w:val="0"/>
                      <w:marRight w:val="0"/>
                      <w:marTop w:val="0"/>
                      <w:marBottom w:val="0"/>
                      <w:divBdr>
                        <w:top w:val="none" w:sz="0" w:space="0" w:color="auto"/>
                        <w:left w:val="none" w:sz="0" w:space="0" w:color="auto"/>
                        <w:bottom w:val="none" w:sz="0" w:space="0" w:color="auto"/>
                        <w:right w:val="none" w:sz="0" w:space="0" w:color="auto"/>
                      </w:divBdr>
                      <w:divsChild>
                        <w:div w:id="210903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2782504">
      <w:bodyDiv w:val="1"/>
      <w:marLeft w:val="0"/>
      <w:marRight w:val="0"/>
      <w:marTop w:val="0"/>
      <w:marBottom w:val="0"/>
      <w:divBdr>
        <w:top w:val="none" w:sz="0" w:space="0" w:color="auto"/>
        <w:left w:val="none" w:sz="0" w:space="0" w:color="auto"/>
        <w:bottom w:val="none" w:sz="0" w:space="0" w:color="auto"/>
        <w:right w:val="none" w:sz="0" w:space="0" w:color="auto"/>
      </w:divBdr>
      <w:divsChild>
        <w:div w:id="1980960650">
          <w:marLeft w:val="0"/>
          <w:marRight w:val="0"/>
          <w:marTop w:val="0"/>
          <w:marBottom w:val="0"/>
          <w:divBdr>
            <w:top w:val="none" w:sz="0" w:space="0" w:color="auto"/>
            <w:left w:val="none" w:sz="0" w:space="0" w:color="auto"/>
            <w:bottom w:val="none" w:sz="0" w:space="0" w:color="auto"/>
            <w:right w:val="none" w:sz="0" w:space="0" w:color="auto"/>
          </w:divBdr>
          <w:divsChild>
            <w:div w:id="357515118">
              <w:marLeft w:val="0"/>
              <w:marRight w:val="43"/>
              <w:marTop w:val="0"/>
              <w:marBottom w:val="0"/>
              <w:divBdr>
                <w:top w:val="none" w:sz="0" w:space="0" w:color="auto"/>
                <w:left w:val="none" w:sz="0" w:space="0" w:color="auto"/>
                <w:bottom w:val="none" w:sz="0" w:space="0" w:color="auto"/>
                <w:right w:val="none" w:sz="0" w:space="0" w:color="auto"/>
              </w:divBdr>
              <w:divsChild>
                <w:div w:id="5907799">
                  <w:marLeft w:val="0"/>
                  <w:marRight w:val="0"/>
                  <w:marTop w:val="0"/>
                  <w:marBottom w:val="107"/>
                  <w:divBdr>
                    <w:top w:val="none" w:sz="0" w:space="0" w:color="auto"/>
                    <w:left w:val="none" w:sz="0" w:space="0" w:color="auto"/>
                    <w:bottom w:val="none" w:sz="0" w:space="0" w:color="auto"/>
                    <w:right w:val="none" w:sz="0" w:space="0" w:color="auto"/>
                  </w:divBdr>
                  <w:divsChild>
                    <w:div w:id="471604469">
                      <w:marLeft w:val="0"/>
                      <w:marRight w:val="0"/>
                      <w:marTop w:val="0"/>
                      <w:marBottom w:val="0"/>
                      <w:divBdr>
                        <w:top w:val="none" w:sz="0" w:space="0" w:color="auto"/>
                        <w:left w:val="none" w:sz="0" w:space="0" w:color="auto"/>
                        <w:bottom w:val="none" w:sz="0" w:space="0" w:color="auto"/>
                        <w:right w:val="none" w:sz="0" w:space="0" w:color="auto"/>
                      </w:divBdr>
                      <w:divsChild>
                        <w:div w:id="161074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845629">
      <w:bodyDiv w:val="1"/>
      <w:marLeft w:val="0"/>
      <w:marRight w:val="0"/>
      <w:marTop w:val="0"/>
      <w:marBottom w:val="0"/>
      <w:divBdr>
        <w:top w:val="none" w:sz="0" w:space="0" w:color="auto"/>
        <w:left w:val="none" w:sz="0" w:space="0" w:color="auto"/>
        <w:bottom w:val="none" w:sz="0" w:space="0" w:color="auto"/>
        <w:right w:val="none" w:sz="0" w:space="0" w:color="auto"/>
      </w:divBdr>
      <w:divsChild>
        <w:div w:id="1362365139">
          <w:marLeft w:val="0"/>
          <w:marRight w:val="0"/>
          <w:marTop w:val="0"/>
          <w:marBottom w:val="0"/>
          <w:divBdr>
            <w:top w:val="none" w:sz="0" w:space="0" w:color="auto"/>
            <w:left w:val="none" w:sz="0" w:space="0" w:color="auto"/>
            <w:bottom w:val="none" w:sz="0" w:space="0" w:color="auto"/>
            <w:right w:val="none" w:sz="0" w:space="0" w:color="auto"/>
          </w:divBdr>
          <w:divsChild>
            <w:div w:id="1669869163">
              <w:marLeft w:val="0"/>
              <w:marRight w:val="0"/>
              <w:marTop w:val="100"/>
              <w:marBottom w:val="100"/>
              <w:divBdr>
                <w:top w:val="none" w:sz="0" w:space="0" w:color="auto"/>
                <w:left w:val="none" w:sz="0" w:space="0" w:color="auto"/>
                <w:bottom w:val="none" w:sz="0" w:space="0" w:color="auto"/>
                <w:right w:val="none" w:sz="0" w:space="0" w:color="auto"/>
              </w:divBdr>
              <w:divsChild>
                <w:div w:id="534731651">
                  <w:marLeft w:val="0"/>
                  <w:marRight w:val="0"/>
                  <w:marTop w:val="0"/>
                  <w:marBottom w:val="0"/>
                  <w:divBdr>
                    <w:top w:val="none" w:sz="0" w:space="0" w:color="auto"/>
                    <w:left w:val="none" w:sz="0" w:space="0" w:color="auto"/>
                    <w:bottom w:val="none" w:sz="0" w:space="0" w:color="auto"/>
                    <w:right w:val="none" w:sz="0" w:space="0" w:color="auto"/>
                  </w:divBdr>
                  <w:divsChild>
                    <w:div w:id="651712212">
                      <w:marLeft w:val="0"/>
                      <w:marRight w:val="0"/>
                      <w:marTop w:val="0"/>
                      <w:marBottom w:val="0"/>
                      <w:divBdr>
                        <w:top w:val="none" w:sz="0" w:space="0" w:color="auto"/>
                        <w:left w:val="none" w:sz="0" w:space="0" w:color="auto"/>
                        <w:bottom w:val="none" w:sz="0" w:space="0" w:color="auto"/>
                        <w:right w:val="none" w:sz="0" w:space="0" w:color="auto"/>
                      </w:divBdr>
                      <w:divsChild>
                        <w:div w:id="1831217252">
                          <w:marLeft w:val="0"/>
                          <w:marRight w:val="0"/>
                          <w:marTop w:val="0"/>
                          <w:marBottom w:val="0"/>
                          <w:divBdr>
                            <w:top w:val="none" w:sz="0" w:space="0" w:color="auto"/>
                            <w:left w:val="none" w:sz="0" w:space="0" w:color="auto"/>
                            <w:bottom w:val="none" w:sz="0" w:space="0" w:color="auto"/>
                            <w:right w:val="none" w:sz="0" w:space="0" w:color="auto"/>
                          </w:divBdr>
                          <w:divsChild>
                            <w:div w:id="1635863827">
                              <w:marLeft w:val="0"/>
                              <w:marRight w:val="0"/>
                              <w:marTop w:val="0"/>
                              <w:marBottom w:val="0"/>
                              <w:divBdr>
                                <w:top w:val="none" w:sz="0" w:space="0" w:color="auto"/>
                                <w:left w:val="none" w:sz="0" w:space="0" w:color="auto"/>
                                <w:bottom w:val="none" w:sz="0" w:space="0" w:color="auto"/>
                                <w:right w:val="none" w:sz="0" w:space="0" w:color="auto"/>
                              </w:divBdr>
                              <w:divsChild>
                                <w:div w:id="1747067522">
                                  <w:marLeft w:val="0"/>
                                  <w:marRight w:val="0"/>
                                  <w:marTop w:val="0"/>
                                  <w:marBottom w:val="0"/>
                                  <w:divBdr>
                                    <w:top w:val="none" w:sz="0" w:space="0" w:color="auto"/>
                                    <w:left w:val="none" w:sz="0" w:space="0" w:color="auto"/>
                                    <w:bottom w:val="none" w:sz="0" w:space="0" w:color="auto"/>
                                    <w:right w:val="none" w:sz="0" w:space="0" w:color="auto"/>
                                  </w:divBdr>
                                  <w:divsChild>
                                    <w:div w:id="1317761939">
                                      <w:marLeft w:val="0"/>
                                      <w:marRight w:val="0"/>
                                      <w:marTop w:val="0"/>
                                      <w:marBottom w:val="0"/>
                                      <w:divBdr>
                                        <w:top w:val="none" w:sz="0" w:space="0" w:color="auto"/>
                                        <w:left w:val="none" w:sz="0" w:space="0" w:color="auto"/>
                                        <w:bottom w:val="none" w:sz="0" w:space="0" w:color="auto"/>
                                        <w:right w:val="none" w:sz="0" w:space="0" w:color="auto"/>
                                      </w:divBdr>
                                      <w:divsChild>
                                        <w:div w:id="25401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6595441">
      <w:bodyDiv w:val="1"/>
      <w:marLeft w:val="0"/>
      <w:marRight w:val="0"/>
      <w:marTop w:val="0"/>
      <w:marBottom w:val="0"/>
      <w:divBdr>
        <w:top w:val="none" w:sz="0" w:space="0" w:color="auto"/>
        <w:left w:val="none" w:sz="0" w:space="0" w:color="auto"/>
        <w:bottom w:val="none" w:sz="0" w:space="0" w:color="auto"/>
        <w:right w:val="none" w:sz="0" w:space="0" w:color="auto"/>
      </w:divBdr>
      <w:divsChild>
        <w:div w:id="1497571068">
          <w:marLeft w:val="0"/>
          <w:marRight w:val="0"/>
          <w:marTop w:val="0"/>
          <w:marBottom w:val="0"/>
          <w:divBdr>
            <w:top w:val="none" w:sz="0" w:space="0" w:color="auto"/>
            <w:left w:val="none" w:sz="0" w:space="0" w:color="auto"/>
            <w:bottom w:val="none" w:sz="0" w:space="0" w:color="auto"/>
            <w:right w:val="none" w:sz="0" w:space="0" w:color="auto"/>
          </w:divBdr>
          <w:divsChild>
            <w:div w:id="2045860049">
              <w:marLeft w:val="0"/>
              <w:marRight w:val="43"/>
              <w:marTop w:val="0"/>
              <w:marBottom w:val="0"/>
              <w:divBdr>
                <w:top w:val="none" w:sz="0" w:space="0" w:color="auto"/>
                <w:left w:val="none" w:sz="0" w:space="0" w:color="auto"/>
                <w:bottom w:val="none" w:sz="0" w:space="0" w:color="auto"/>
                <w:right w:val="none" w:sz="0" w:space="0" w:color="auto"/>
              </w:divBdr>
              <w:divsChild>
                <w:div w:id="382406623">
                  <w:marLeft w:val="0"/>
                  <w:marRight w:val="0"/>
                  <w:marTop w:val="0"/>
                  <w:marBottom w:val="107"/>
                  <w:divBdr>
                    <w:top w:val="none" w:sz="0" w:space="0" w:color="auto"/>
                    <w:left w:val="none" w:sz="0" w:space="0" w:color="auto"/>
                    <w:bottom w:val="none" w:sz="0" w:space="0" w:color="auto"/>
                    <w:right w:val="none" w:sz="0" w:space="0" w:color="auto"/>
                  </w:divBdr>
                  <w:divsChild>
                    <w:div w:id="844053735">
                      <w:marLeft w:val="0"/>
                      <w:marRight w:val="0"/>
                      <w:marTop w:val="0"/>
                      <w:marBottom w:val="0"/>
                      <w:divBdr>
                        <w:top w:val="none" w:sz="0" w:space="0" w:color="auto"/>
                        <w:left w:val="none" w:sz="0" w:space="0" w:color="auto"/>
                        <w:bottom w:val="none" w:sz="0" w:space="0" w:color="auto"/>
                        <w:right w:val="none" w:sz="0" w:space="0" w:color="auto"/>
                      </w:divBdr>
                      <w:divsChild>
                        <w:div w:id="36857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036872">
      <w:bodyDiv w:val="1"/>
      <w:marLeft w:val="0"/>
      <w:marRight w:val="0"/>
      <w:marTop w:val="0"/>
      <w:marBottom w:val="0"/>
      <w:divBdr>
        <w:top w:val="none" w:sz="0" w:space="0" w:color="auto"/>
        <w:left w:val="none" w:sz="0" w:space="0" w:color="auto"/>
        <w:bottom w:val="none" w:sz="0" w:space="0" w:color="auto"/>
        <w:right w:val="none" w:sz="0" w:space="0" w:color="auto"/>
      </w:divBdr>
    </w:div>
    <w:div w:id="1386832362">
      <w:bodyDiv w:val="1"/>
      <w:marLeft w:val="0"/>
      <w:marRight w:val="0"/>
      <w:marTop w:val="0"/>
      <w:marBottom w:val="0"/>
      <w:divBdr>
        <w:top w:val="none" w:sz="0" w:space="0" w:color="auto"/>
        <w:left w:val="none" w:sz="0" w:space="0" w:color="auto"/>
        <w:bottom w:val="none" w:sz="0" w:space="0" w:color="auto"/>
        <w:right w:val="none" w:sz="0" w:space="0" w:color="auto"/>
      </w:divBdr>
      <w:divsChild>
        <w:div w:id="1080558748">
          <w:marLeft w:val="0"/>
          <w:marRight w:val="0"/>
          <w:marTop w:val="0"/>
          <w:marBottom w:val="0"/>
          <w:divBdr>
            <w:top w:val="none" w:sz="0" w:space="0" w:color="auto"/>
            <w:left w:val="none" w:sz="0" w:space="0" w:color="auto"/>
            <w:bottom w:val="none" w:sz="0" w:space="0" w:color="auto"/>
            <w:right w:val="none" w:sz="0" w:space="0" w:color="auto"/>
          </w:divBdr>
          <w:divsChild>
            <w:div w:id="54278700">
              <w:marLeft w:val="0"/>
              <w:marRight w:val="43"/>
              <w:marTop w:val="0"/>
              <w:marBottom w:val="0"/>
              <w:divBdr>
                <w:top w:val="none" w:sz="0" w:space="0" w:color="auto"/>
                <w:left w:val="none" w:sz="0" w:space="0" w:color="auto"/>
                <w:bottom w:val="none" w:sz="0" w:space="0" w:color="auto"/>
                <w:right w:val="none" w:sz="0" w:space="0" w:color="auto"/>
              </w:divBdr>
              <w:divsChild>
                <w:div w:id="2113041506">
                  <w:marLeft w:val="0"/>
                  <w:marRight w:val="0"/>
                  <w:marTop w:val="0"/>
                  <w:marBottom w:val="107"/>
                  <w:divBdr>
                    <w:top w:val="none" w:sz="0" w:space="0" w:color="auto"/>
                    <w:left w:val="none" w:sz="0" w:space="0" w:color="auto"/>
                    <w:bottom w:val="none" w:sz="0" w:space="0" w:color="auto"/>
                    <w:right w:val="none" w:sz="0" w:space="0" w:color="auto"/>
                  </w:divBdr>
                  <w:divsChild>
                    <w:div w:id="1112288049">
                      <w:marLeft w:val="0"/>
                      <w:marRight w:val="0"/>
                      <w:marTop w:val="0"/>
                      <w:marBottom w:val="0"/>
                      <w:divBdr>
                        <w:top w:val="none" w:sz="0" w:space="0" w:color="auto"/>
                        <w:left w:val="none" w:sz="0" w:space="0" w:color="auto"/>
                        <w:bottom w:val="none" w:sz="0" w:space="0" w:color="auto"/>
                        <w:right w:val="none" w:sz="0" w:space="0" w:color="auto"/>
                      </w:divBdr>
                      <w:divsChild>
                        <w:div w:id="89963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472215">
      <w:bodyDiv w:val="1"/>
      <w:marLeft w:val="0"/>
      <w:marRight w:val="0"/>
      <w:marTop w:val="0"/>
      <w:marBottom w:val="0"/>
      <w:divBdr>
        <w:top w:val="none" w:sz="0" w:space="0" w:color="auto"/>
        <w:left w:val="none" w:sz="0" w:space="0" w:color="auto"/>
        <w:bottom w:val="none" w:sz="0" w:space="0" w:color="auto"/>
        <w:right w:val="none" w:sz="0" w:space="0" w:color="auto"/>
      </w:divBdr>
      <w:divsChild>
        <w:div w:id="1807510401">
          <w:marLeft w:val="0"/>
          <w:marRight w:val="0"/>
          <w:marTop w:val="0"/>
          <w:marBottom w:val="0"/>
          <w:divBdr>
            <w:top w:val="none" w:sz="0" w:space="0" w:color="auto"/>
            <w:left w:val="none" w:sz="0" w:space="0" w:color="auto"/>
            <w:bottom w:val="none" w:sz="0" w:space="0" w:color="auto"/>
            <w:right w:val="none" w:sz="0" w:space="0" w:color="auto"/>
          </w:divBdr>
          <w:divsChild>
            <w:div w:id="302389503">
              <w:marLeft w:val="0"/>
              <w:marRight w:val="0"/>
              <w:marTop w:val="100"/>
              <w:marBottom w:val="100"/>
              <w:divBdr>
                <w:top w:val="none" w:sz="0" w:space="0" w:color="auto"/>
                <w:left w:val="none" w:sz="0" w:space="0" w:color="auto"/>
                <w:bottom w:val="none" w:sz="0" w:space="0" w:color="auto"/>
                <w:right w:val="none" w:sz="0" w:space="0" w:color="auto"/>
              </w:divBdr>
              <w:divsChild>
                <w:div w:id="1974627966">
                  <w:marLeft w:val="0"/>
                  <w:marRight w:val="0"/>
                  <w:marTop w:val="0"/>
                  <w:marBottom w:val="0"/>
                  <w:divBdr>
                    <w:top w:val="none" w:sz="0" w:space="0" w:color="auto"/>
                    <w:left w:val="none" w:sz="0" w:space="0" w:color="auto"/>
                    <w:bottom w:val="none" w:sz="0" w:space="0" w:color="auto"/>
                    <w:right w:val="none" w:sz="0" w:space="0" w:color="auto"/>
                  </w:divBdr>
                  <w:divsChild>
                    <w:div w:id="1186211829">
                      <w:marLeft w:val="0"/>
                      <w:marRight w:val="0"/>
                      <w:marTop w:val="0"/>
                      <w:marBottom w:val="0"/>
                      <w:divBdr>
                        <w:top w:val="none" w:sz="0" w:space="0" w:color="auto"/>
                        <w:left w:val="none" w:sz="0" w:space="0" w:color="auto"/>
                        <w:bottom w:val="none" w:sz="0" w:space="0" w:color="auto"/>
                        <w:right w:val="none" w:sz="0" w:space="0" w:color="auto"/>
                      </w:divBdr>
                      <w:divsChild>
                        <w:div w:id="110176517">
                          <w:marLeft w:val="0"/>
                          <w:marRight w:val="0"/>
                          <w:marTop w:val="0"/>
                          <w:marBottom w:val="0"/>
                          <w:divBdr>
                            <w:top w:val="none" w:sz="0" w:space="0" w:color="auto"/>
                            <w:left w:val="none" w:sz="0" w:space="0" w:color="auto"/>
                            <w:bottom w:val="none" w:sz="0" w:space="0" w:color="auto"/>
                            <w:right w:val="none" w:sz="0" w:space="0" w:color="auto"/>
                          </w:divBdr>
                          <w:divsChild>
                            <w:div w:id="423960542">
                              <w:marLeft w:val="0"/>
                              <w:marRight w:val="0"/>
                              <w:marTop w:val="0"/>
                              <w:marBottom w:val="0"/>
                              <w:divBdr>
                                <w:top w:val="none" w:sz="0" w:space="0" w:color="auto"/>
                                <w:left w:val="none" w:sz="0" w:space="0" w:color="auto"/>
                                <w:bottom w:val="none" w:sz="0" w:space="0" w:color="auto"/>
                                <w:right w:val="none" w:sz="0" w:space="0" w:color="auto"/>
                              </w:divBdr>
                              <w:divsChild>
                                <w:div w:id="600264436">
                                  <w:marLeft w:val="0"/>
                                  <w:marRight w:val="0"/>
                                  <w:marTop w:val="0"/>
                                  <w:marBottom w:val="0"/>
                                  <w:divBdr>
                                    <w:top w:val="none" w:sz="0" w:space="0" w:color="auto"/>
                                    <w:left w:val="none" w:sz="0" w:space="0" w:color="auto"/>
                                    <w:bottom w:val="none" w:sz="0" w:space="0" w:color="auto"/>
                                    <w:right w:val="none" w:sz="0" w:space="0" w:color="auto"/>
                                  </w:divBdr>
                                  <w:divsChild>
                                    <w:div w:id="266499101">
                                      <w:marLeft w:val="0"/>
                                      <w:marRight w:val="0"/>
                                      <w:marTop w:val="0"/>
                                      <w:marBottom w:val="0"/>
                                      <w:divBdr>
                                        <w:top w:val="none" w:sz="0" w:space="0" w:color="auto"/>
                                        <w:left w:val="none" w:sz="0" w:space="0" w:color="auto"/>
                                        <w:bottom w:val="none" w:sz="0" w:space="0" w:color="auto"/>
                                        <w:right w:val="none" w:sz="0" w:space="0" w:color="auto"/>
                                      </w:divBdr>
                                      <w:divsChild>
                                        <w:div w:id="35673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1906258">
      <w:bodyDiv w:val="1"/>
      <w:marLeft w:val="0"/>
      <w:marRight w:val="0"/>
      <w:marTop w:val="0"/>
      <w:marBottom w:val="0"/>
      <w:divBdr>
        <w:top w:val="none" w:sz="0" w:space="0" w:color="auto"/>
        <w:left w:val="none" w:sz="0" w:space="0" w:color="auto"/>
        <w:bottom w:val="none" w:sz="0" w:space="0" w:color="auto"/>
        <w:right w:val="none" w:sz="0" w:space="0" w:color="auto"/>
      </w:divBdr>
      <w:divsChild>
        <w:div w:id="1448893185">
          <w:marLeft w:val="0"/>
          <w:marRight w:val="0"/>
          <w:marTop w:val="0"/>
          <w:marBottom w:val="0"/>
          <w:divBdr>
            <w:top w:val="none" w:sz="0" w:space="0" w:color="auto"/>
            <w:left w:val="none" w:sz="0" w:space="0" w:color="auto"/>
            <w:bottom w:val="none" w:sz="0" w:space="0" w:color="auto"/>
            <w:right w:val="none" w:sz="0" w:space="0" w:color="auto"/>
          </w:divBdr>
          <w:divsChild>
            <w:div w:id="1104039006">
              <w:marLeft w:val="0"/>
              <w:marRight w:val="43"/>
              <w:marTop w:val="0"/>
              <w:marBottom w:val="0"/>
              <w:divBdr>
                <w:top w:val="none" w:sz="0" w:space="0" w:color="auto"/>
                <w:left w:val="none" w:sz="0" w:space="0" w:color="auto"/>
                <w:bottom w:val="none" w:sz="0" w:space="0" w:color="auto"/>
                <w:right w:val="none" w:sz="0" w:space="0" w:color="auto"/>
              </w:divBdr>
              <w:divsChild>
                <w:div w:id="581568354">
                  <w:marLeft w:val="0"/>
                  <w:marRight w:val="0"/>
                  <w:marTop w:val="0"/>
                  <w:marBottom w:val="107"/>
                  <w:divBdr>
                    <w:top w:val="none" w:sz="0" w:space="0" w:color="auto"/>
                    <w:left w:val="none" w:sz="0" w:space="0" w:color="auto"/>
                    <w:bottom w:val="none" w:sz="0" w:space="0" w:color="auto"/>
                    <w:right w:val="none" w:sz="0" w:space="0" w:color="auto"/>
                  </w:divBdr>
                  <w:divsChild>
                    <w:div w:id="717971136">
                      <w:marLeft w:val="0"/>
                      <w:marRight w:val="0"/>
                      <w:marTop w:val="0"/>
                      <w:marBottom w:val="0"/>
                      <w:divBdr>
                        <w:top w:val="none" w:sz="0" w:space="0" w:color="auto"/>
                        <w:left w:val="none" w:sz="0" w:space="0" w:color="auto"/>
                        <w:bottom w:val="none" w:sz="0" w:space="0" w:color="auto"/>
                        <w:right w:val="none" w:sz="0" w:space="0" w:color="auto"/>
                      </w:divBdr>
                      <w:divsChild>
                        <w:div w:id="91239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258952">
      <w:bodyDiv w:val="1"/>
      <w:marLeft w:val="0"/>
      <w:marRight w:val="0"/>
      <w:marTop w:val="0"/>
      <w:marBottom w:val="0"/>
      <w:divBdr>
        <w:top w:val="none" w:sz="0" w:space="0" w:color="auto"/>
        <w:left w:val="none" w:sz="0" w:space="0" w:color="auto"/>
        <w:bottom w:val="none" w:sz="0" w:space="0" w:color="auto"/>
        <w:right w:val="none" w:sz="0" w:space="0" w:color="auto"/>
      </w:divBdr>
      <w:divsChild>
        <w:div w:id="2039305955">
          <w:marLeft w:val="0"/>
          <w:marRight w:val="0"/>
          <w:marTop w:val="0"/>
          <w:marBottom w:val="0"/>
          <w:divBdr>
            <w:top w:val="none" w:sz="0" w:space="0" w:color="auto"/>
            <w:left w:val="none" w:sz="0" w:space="0" w:color="auto"/>
            <w:bottom w:val="none" w:sz="0" w:space="0" w:color="auto"/>
            <w:right w:val="none" w:sz="0" w:space="0" w:color="auto"/>
          </w:divBdr>
          <w:divsChild>
            <w:div w:id="568807546">
              <w:marLeft w:val="0"/>
              <w:marRight w:val="43"/>
              <w:marTop w:val="0"/>
              <w:marBottom w:val="0"/>
              <w:divBdr>
                <w:top w:val="none" w:sz="0" w:space="0" w:color="auto"/>
                <w:left w:val="none" w:sz="0" w:space="0" w:color="auto"/>
                <w:bottom w:val="none" w:sz="0" w:space="0" w:color="auto"/>
                <w:right w:val="none" w:sz="0" w:space="0" w:color="auto"/>
              </w:divBdr>
              <w:divsChild>
                <w:div w:id="65804898">
                  <w:marLeft w:val="0"/>
                  <w:marRight w:val="0"/>
                  <w:marTop w:val="0"/>
                  <w:marBottom w:val="107"/>
                  <w:divBdr>
                    <w:top w:val="none" w:sz="0" w:space="0" w:color="auto"/>
                    <w:left w:val="none" w:sz="0" w:space="0" w:color="auto"/>
                    <w:bottom w:val="none" w:sz="0" w:space="0" w:color="auto"/>
                    <w:right w:val="none" w:sz="0" w:space="0" w:color="auto"/>
                  </w:divBdr>
                  <w:divsChild>
                    <w:div w:id="532115611">
                      <w:marLeft w:val="0"/>
                      <w:marRight w:val="0"/>
                      <w:marTop w:val="0"/>
                      <w:marBottom w:val="0"/>
                      <w:divBdr>
                        <w:top w:val="none" w:sz="0" w:space="0" w:color="auto"/>
                        <w:left w:val="none" w:sz="0" w:space="0" w:color="auto"/>
                        <w:bottom w:val="none" w:sz="0" w:space="0" w:color="auto"/>
                        <w:right w:val="none" w:sz="0" w:space="0" w:color="auto"/>
                      </w:divBdr>
                      <w:divsChild>
                        <w:div w:id="22237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850113">
      <w:bodyDiv w:val="1"/>
      <w:marLeft w:val="0"/>
      <w:marRight w:val="0"/>
      <w:marTop w:val="0"/>
      <w:marBottom w:val="0"/>
      <w:divBdr>
        <w:top w:val="none" w:sz="0" w:space="0" w:color="auto"/>
        <w:left w:val="none" w:sz="0" w:space="0" w:color="auto"/>
        <w:bottom w:val="none" w:sz="0" w:space="0" w:color="auto"/>
        <w:right w:val="none" w:sz="0" w:space="0" w:color="auto"/>
      </w:divBdr>
      <w:divsChild>
        <w:div w:id="1952394416">
          <w:marLeft w:val="0"/>
          <w:marRight w:val="0"/>
          <w:marTop w:val="0"/>
          <w:marBottom w:val="0"/>
          <w:divBdr>
            <w:top w:val="none" w:sz="0" w:space="0" w:color="auto"/>
            <w:left w:val="none" w:sz="0" w:space="0" w:color="auto"/>
            <w:bottom w:val="none" w:sz="0" w:space="0" w:color="auto"/>
            <w:right w:val="none" w:sz="0" w:space="0" w:color="auto"/>
          </w:divBdr>
          <w:divsChild>
            <w:div w:id="1486969265">
              <w:marLeft w:val="0"/>
              <w:marRight w:val="43"/>
              <w:marTop w:val="0"/>
              <w:marBottom w:val="0"/>
              <w:divBdr>
                <w:top w:val="none" w:sz="0" w:space="0" w:color="auto"/>
                <w:left w:val="none" w:sz="0" w:space="0" w:color="auto"/>
                <w:bottom w:val="none" w:sz="0" w:space="0" w:color="auto"/>
                <w:right w:val="none" w:sz="0" w:space="0" w:color="auto"/>
              </w:divBdr>
              <w:divsChild>
                <w:div w:id="99883692">
                  <w:marLeft w:val="0"/>
                  <w:marRight w:val="0"/>
                  <w:marTop w:val="0"/>
                  <w:marBottom w:val="107"/>
                  <w:divBdr>
                    <w:top w:val="none" w:sz="0" w:space="0" w:color="auto"/>
                    <w:left w:val="none" w:sz="0" w:space="0" w:color="auto"/>
                    <w:bottom w:val="none" w:sz="0" w:space="0" w:color="auto"/>
                    <w:right w:val="none" w:sz="0" w:space="0" w:color="auto"/>
                  </w:divBdr>
                  <w:divsChild>
                    <w:div w:id="2106416435">
                      <w:marLeft w:val="0"/>
                      <w:marRight w:val="0"/>
                      <w:marTop w:val="0"/>
                      <w:marBottom w:val="0"/>
                      <w:divBdr>
                        <w:top w:val="none" w:sz="0" w:space="0" w:color="auto"/>
                        <w:left w:val="none" w:sz="0" w:space="0" w:color="auto"/>
                        <w:bottom w:val="none" w:sz="0" w:space="0" w:color="auto"/>
                        <w:right w:val="none" w:sz="0" w:space="0" w:color="auto"/>
                      </w:divBdr>
                      <w:divsChild>
                        <w:div w:id="201464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7-01-4692" TargetMode="External"/><Relationship Id="rId13" Type="http://schemas.openxmlformats.org/officeDocument/2006/relationships/hyperlink" Target="http://www.uradni-list.si/1/objava.jsp?sop=2015-01-0505" TargetMode="External"/><Relationship Id="rId18" Type="http://schemas.openxmlformats.org/officeDocument/2006/relationships/hyperlink" Target="http://www.uradni-list.si/1/objava.jsp?sop=2010-01-4654" TargetMode="External"/><Relationship Id="rId26" Type="http://schemas.openxmlformats.org/officeDocument/2006/relationships/hyperlink" Target="http://www.uradni-list.si/1/objava.jsp?sop=2013-01-3677"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uradni-list.si/1/objava.jsp?sop=2014-01-2075" TargetMode="External"/><Relationship Id="rId34" Type="http://schemas.openxmlformats.org/officeDocument/2006/relationships/hyperlink" Target="http://www.uradni-list.si/1/objava.jsp?sop=2008-01-3347" TargetMode="External"/><Relationship Id="rId7" Type="http://schemas.openxmlformats.org/officeDocument/2006/relationships/endnotes" Target="endnotes.xml"/><Relationship Id="rId12" Type="http://schemas.openxmlformats.org/officeDocument/2006/relationships/hyperlink" Target="http://www.uradni-list.si/1/objava.jsp?sop=2012-01-1700" TargetMode="External"/><Relationship Id="rId17" Type="http://schemas.openxmlformats.org/officeDocument/2006/relationships/hyperlink" Target="http://www.uradni-list.si/1/objava.jsp?sop=2002-01-5387" TargetMode="External"/><Relationship Id="rId25" Type="http://schemas.openxmlformats.org/officeDocument/2006/relationships/hyperlink" Target="http://www.uradni-list.si/1/objava.jsp?sop=2013-21-0433" TargetMode="External"/><Relationship Id="rId33" Type="http://schemas.openxmlformats.org/officeDocument/2006/relationships/hyperlink" Target="http://www.uradni-list.si/1/objava.jsp?sop=2007-01-4692" TargetMode="External"/><Relationship Id="rId38" Type="http://schemas.openxmlformats.org/officeDocument/2006/relationships/hyperlink" Target="http://www.uradni-list.si/1/objava.jsp?sop=2015-01-0505" TargetMode="External"/><Relationship Id="rId2" Type="http://schemas.openxmlformats.org/officeDocument/2006/relationships/numbering" Target="numbering.xml"/><Relationship Id="rId16" Type="http://schemas.openxmlformats.org/officeDocument/2006/relationships/hyperlink" Target="http://www.uradni-list.si/1/objava.jsp?sop=2002-01-5386" TargetMode="External"/><Relationship Id="rId20" Type="http://schemas.openxmlformats.org/officeDocument/2006/relationships/hyperlink" Target="http://www.uradni-list.si/1/objava.jsp?sop=2013-01-1783" TargetMode="External"/><Relationship Id="rId29" Type="http://schemas.openxmlformats.org/officeDocument/2006/relationships/hyperlink" Target="http://www.uradni-list.si/1/objava.jsp?sop=2009-01-3437"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0-01-2763" TargetMode="External"/><Relationship Id="rId24" Type="http://schemas.openxmlformats.org/officeDocument/2006/relationships/hyperlink" Target="http://www.uradni-list.si/1/objava.jsp?sop=2011-01-0449" TargetMode="External"/><Relationship Id="rId32" Type="http://schemas.openxmlformats.org/officeDocument/2006/relationships/hyperlink" Target="http://www.uradni-list.si/1/objava.jsp?sop=2015-01-0505" TargetMode="External"/><Relationship Id="rId37" Type="http://schemas.openxmlformats.org/officeDocument/2006/relationships/hyperlink" Target="http://www.uradni-list.si/1/objava.jsp?sop=2012-01-1700"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uradni-list.si/1/objava.jsp?sop=2002-01-3237" TargetMode="External"/><Relationship Id="rId23" Type="http://schemas.openxmlformats.org/officeDocument/2006/relationships/hyperlink" Target="http://www.uradni-list.si/1/objava.jsp?sop=2015-01-0505" TargetMode="External"/><Relationship Id="rId28" Type="http://schemas.openxmlformats.org/officeDocument/2006/relationships/hyperlink" Target="http://www.uradni-list.si/1/objava.jsp?sop=2008-01-3347" TargetMode="External"/><Relationship Id="rId36" Type="http://schemas.openxmlformats.org/officeDocument/2006/relationships/hyperlink" Target="http://www.uradni-list.si/1/objava.jsp?sop=2010-01-2763" TargetMode="External"/><Relationship Id="rId10" Type="http://schemas.openxmlformats.org/officeDocument/2006/relationships/hyperlink" Target="http://www.uradni-list.si/1/objava.jsp?sop=2009-01-3437" TargetMode="External"/><Relationship Id="rId19" Type="http://schemas.openxmlformats.org/officeDocument/2006/relationships/hyperlink" Target="http://www.uradni-list.si/1/objava.jsp?sop=2012-01-2849" TargetMode="External"/><Relationship Id="rId31" Type="http://schemas.openxmlformats.org/officeDocument/2006/relationships/hyperlink" Target="http://www.uradni-list.si/1/objava.jsp?sop=2012-01-1700" TargetMode="External"/><Relationship Id="rId4" Type="http://schemas.openxmlformats.org/officeDocument/2006/relationships/settings" Target="settings.xml"/><Relationship Id="rId9" Type="http://schemas.openxmlformats.org/officeDocument/2006/relationships/hyperlink" Target="http://www.uradni-list.si/1/objava.jsp?sop=2008-01-3347" TargetMode="External"/><Relationship Id="rId14" Type="http://schemas.openxmlformats.org/officeDocument/2006/relationships/hyperlink" Target="http://www.uradni-list.si/1/objava.jsp?sop=1997-01-2417" TargetMode="External"/><Relationship Id="rId22" Type="http://schemas.openxmlformats.org/officeDocument/2006/relationships/hyperlink" Target="http://www.uradni-list.si/1/objava.jsp?sop=2014-01-3646" TargetMode="External"/><Relationship Id="rId27" Type="http://schemas.openxmlformats.org/officeDocument/2006/relationships/hyperlink" Target="http://www.uradni-list.si/1/objava.jsp?sop=2007-01-4692" TargetMode="External"/><Relationship Id="rId30" Type="http://schemas.openxmlformats.org/officeDocument/2006/relationships/hyperlink" Target="http://www.uradni-list.si/1/objava.jsp?sop=2010-01-2763" TargetMode="External"/><Relationship Id="rId35" Type="http://schemas.openxmlformats.org/officeDocument/2006/relationships/hyperlink" Target="http://www.uradni-list.si/1/objava.jsp?sop=2009-01-3437"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B1FC25-6D5A-404B-AD95-8B2AC41BA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6975</Words>
  <Characters>39758</Characters>
  <Application>Microsoft Office Word</Application>
  <DocSecurity>0</DocSecurity>
  <Lines>331</Lines>
  <Paragraphs>93</Paragraphs>
  <ScaleCrop>false</ScaleCrop>
  <HeadingPairs>
    <vt:vector size="2" baseType="variant">
      <vt:variant>
        <vt:lpstr>Naslov</vt:lpstr>
      </vt:variant>
      <vt:variant>
        <vt:i4>1</vt:i4>
      </vt:variant>
    </vt:vector>
  </HeadingPairs>
  <TitlesOfParts>
    <vt:vector size="1" baseType="lpstr">
      <vt:lpstr/>
    </vt:vector>
  </TitlesOfParts>
  <Company>MO MS</Company>
  <LinksUpToDate>false</LinksUpToDate>
  <CharactersWithSpaces>46640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moms</dc:creator>
  <cp:lastModifiedBy>ivanka.cifer</cp:lastModifiedBy>
  <cp:revision>2</cp:revision>
  <cp:lastPrinted>2015-04-17T06:39:00Z</cp:lastPrinted>
  <dcterms:created xsi:type="dcterms:W3CDTF">2015-06-10T13:21:00Z</dcterms:created>
  <dcterms:modified xsi:type="dcterms:W3CDTF">2015-06-10T13:21:00Z</dcterms:modified>
</cp:coreProperties>
</file>