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9C4" w:rsidRDefault="005E79C4" w:rsidP="005E79C4">
      <w:pPr>
        <w:overflowPunct/>
        <w:autoSpaceDE/>
        <w:autoSpaceDN/>
        <w:adjustRightInd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EA5179" w:rsidRPr="00026FC8" w:rsidRDefault="00EA5179" w:rsidP="005E79C4">
      <w:pPr>
        <w:overflowPunct/>
        <w:autoSpaceDE/>
        <w:autoSpaceDN/>
        <w:adjustRightInd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5E79C4" w:rsidRPr="00026FC8" w:rsidRDefault="005E79C4" w:rsidP="005E79C4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026FC8">
        <w:rPr>
          <w:rFonts w:ascii="Arial" w:hAnsi="Arial" w:cs="Arial"/>
          <w:color w:val="000000"/>
          <w:sz w:val="24"/>
          <w:szCs w:val="24"/>
        </w:rPr>
        <w:t xml:space="preserve">Na podlagi 17. člena Statuta Mestne občine Murska Sobota (Uradni list RS, št. 23/07-UPB in 49/10) in določil Uredbe o metodologiji za oblikovanje cen storitev obveznih občinskih gospodarskih javnih služb varstva okolja (Uradni list RS, št. 87/12 in 109/12) je Mestni svet </w:t>
      </w:r>
      <w:r w:rsidR="009C3ED1">
        <w:rPr>
          <w:rFonts w:ascii="Arial" w:hAnsi="Arial" w:cs="Arial"/>
          <w:color w:val="000000"/>
          <w:sz w:val="24"/>
          <w:szCs w:val="24"/>
        </w:rPr>
        <w:t>M</w:t>
      </w:r>
      <w:r w:rsidRPr="00026FC8">
        <w:rPr>
          <w:rFonts w:ascii="Arial" w:hAnsi="Arial" w:cs="Arial"/>
          <w:color w:val="000000"/>
          <w:sz w:val="24"/>
          <w:szCs w:val="24"/>
        </w:rPr>
        <w:t>estne občine Murska Sobota na seji dne ______________sprejel</w:t>
      </w:r>
    </w:p>
    <w:p w:rsidR="005E79C4" w:rsidRDefault="005E79C4" w:rsidP="005E79C4">
      <w:pPr>
        <w:jc w:val="both"/>
        <w:rPr>
          <w:rFonts w:ascii="Arial" w:hAnsi="Arial" w:cs="Arial"/>
          <w:sz w:val="24"/>
          <w:szCs w:val="24"/>
        </w:rPr>
      </w:pPr>
    </w:p>
    <w:p w:rsidR="00EA5179" w:rsidRPr="00026FC8" w:rsidRDefault="00EA5179" w:rsidP="005E79C4">
      <w:pPr>
        <w:jc w:val="both"/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jc w:val="both"/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jc w:val="center"/>
        <w:rPr>
          <w:rFonts w:ascii="Arial" w:hAnsi="Arial" w:cs="Arial"/>
          <w:b/>
          <w:sz w:val="24"/>
          <w:szCs w:val="24"/>
        </w:rPr>
      </w:pPr>
      <w:r w:rsidRPr="00026FC8">
        <w:rPr>
          <w:rFonts w:ascii="Arial" w:hAnsi="Arial" w:cs="Arial"/>
          <w:b/>
          <w:sz w:val="24"/>
          <w:szCs w:val="24"/>
        </w:rPr>
        <w:t>S K L E P</w:t>
      </w:r>
    </w:p>
    <w:p w:rsidR="005E79C4" w:rsidRDefault="005E79C4" w:rsidP="005E79C4">
      <w:pPr>
        <w:jc w:val="both"/>
        <w:rPr>
          <w:rFonts w:ascii="Arial" w:hAnsi="Arial" w:cs="Arial"/>
          <w:sz w:val="24"/>
          <w:szCs w:val="24"/>
        </w:rPr>
      </w:pPr>
    </w:p>
    <w:p w:rsidR="00EA5179" w:rsidRDefault="00EA5179" w:rsidP="005E79C4">
      <w:pPr>
        <w:jc w:val="both"/>
        <w:rPr>
          <w:rFonts w:ascii="Arial" w:hAnsi="Arial" w:cs="Arial"/>
          <w:sz w:val="24"/>
          <w:szCs w:val="24"/>
        </w:rPr>
      </w:pPr>
    </w:p>
    <w:p w:rsidR="00EA5179" w:rsidRPr="00026FC8" w:rsidRDefault="00EA5179" w:rsidP="005E79C4">
      <w:pPr>
        <w:jc w:val="both"/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jc w:val="center"/>
        <w:rPr>
          <w:rFonts w:ascii="Arial" w:hAnsi="Arial" w:cs="Arial"/>
          <w:sz w:val="24"/>
          <w:szCs w:val="24"/>
        </w:rPr>
      </w:pPr>
      <w:r w:rsidRPr="00026FC8">
        <w:rPr>
          <w:rFonts w:ascii="Arial" w:hAnsi="Arial" w:cs="Arial"/>
          <w:sz w:val="24"/>
          <w:szCs w:val="24"/>
        </w:rPr>
        <w:t>I.</w:t>
      </w:r>
    </w:p>
    <w:p w:rsidR="005E79C4" w:rsidRPr="00026FC8" w:rsidRDefault="005E79C4" w:rsidP="005E79C4">
      <w:pPr>
        <w:jc w:val="center"/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jc w:val="both"/>
        <w:rPr>
          <w:rFonts w:ascii="Arial" w:hAnsi="Arial" w:cs="Arial"/>
          <w:color w:val="548DD4"/>
          <w:sz w:val="24"/>
          <w:szCs w:val="24"/>
        </w:rPr>
      </w:pPr>
      <w:r w:rsidRPr="00026FC8">
        <w:rPr>
          <w:rFonts w:ascii="Arial" w:hAnsi="Arial" w:cs="Arial"/>
          <w:sz w:val="24"/>
          <w:szCs w:val="24"/>
        </w:rPr>
        <w:t xml:space="preserve">Elaborat o oblikovanju cene izvajanja storitev javne službe odvajanja komunalne odpadne vode v Mestni občini Murska Sobota, št. </w:t>
      </w:r>
      <w:r w:rsidRPr="00026FC8">
        <w:rPr>
          <w:rFonts w:ascii="Arial" w:hAnsi="Arial" w:cs="Arial"/>
          <w:color w:val="000000"/>
          <w:sz w:val="24"/>
          <w:szCs w:val="24"/>
        </w:rPr>
        <w:t>05-317/2014-MB</w:t>
      </w:r>
      <w:r w:rsidRPr="00026FC8">
        <w:rPr>
          <w:rFonts w:ascii="Arial" w:hAnsi="Arial" w:cs="Arial"/>
          <w:sz w:val="24"/>
          <w:szCs w:val="24"/>
        </w:rPr>
        <w:t>, november 2014, ki ga je izdelal izvajalec gospodarske javne službe javno podjetje KOMUNALA d.o.o, se sprejme.</w:t>
      </w:r>
    </w:p>
    <w:p w:rsidR="005E79C4" w:rsidRDefault="005E79C4" w:rsidP="005E79C4">
      <w:pPr>
        <w:jc w:val="both"/>
        <w:rPr>
          <w:rFonts w:ascii="Arial" w:hAnsi="Arial" w:cs="Arial"/>
          <w:sz w:val="24"/>
          <w:szCs w:val="24"/>
        </w:rPr>
      </w:pPr>
    </w:p>
    <w:p w:rsidR="00EA5179" w:rsidRPr="00026FC8" w:rsidRDefault="00EA5179" w:rsidP="005E79C4">
      <w:pPr>
        <w:jc w:val="both"/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jc w:val="center"/>
        <w:rPr>
          <w:rFonts w:ascii="Arial" w:hAnsi="Arial" w:cs="Arial"/>
          <w:sz w:val="24"/>
          <w:szCs w:val="24"/>
        </w:rPr>
      </w:pPr>
      <w:r w:rsidRPr="00026FC8">
        <w:rPr>
          <w:rFonts w:ascii="Arial" w:hAnsi="Arial" w:cs="Arial"/>
          <w:sz w:val="24"/>
          <w:szCs w:val="24"/>
        </w:rPr>
        <w:t>II.</w:t>
      </w:r>
    </w:p>
    <w:p w:rsidR="005E79C4" w:rsidRPr="00026FC8" w:rsidRDefault="005E79C4" w:rsidP="005E79C4">
      <w:pPr>
        <w:jc w:val="center"/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jc w:val="both"/>
        <w:rPr>
          <w:rFonts w:ascii="Arial" w:hAnsi="Arial" w:cs="Arial"/>
          <w:sz w:val="24"/>
          <w:szCs w:val="24"/>
        </w:rPr>
      </w:pPr>
      <w:r w:rsidRPr="00026FC8">
        <w:rPr>
          <w:rFonts w:ascii="Arial" w:hAnsi="Arial" w:cs="Arial"/>
          <w:sz w:val="24"/>
          <w:szCs w:val="24"/>
        </w:rPr>
        <w:t>Ta sklep stopi v veljavo z dnem sprejetja.</w:t>
      </w:r>
    </w:p>
    <w:p w:rsidR="005E79C4" w:rsidRPr="00026FC8" w:rsidRDefault="005E79C4" w:rsidP="005E79C4">
      <w:pPr>
        <w:jc w:val="both"/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jc w:val="both"/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jc w:val="both"/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jc w:val="both"/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jc w:val="both"/>
        <w:rPr>
          <w:rFonts w:ascii="Arial" w:hAnsi="Arial" w:cs="Arial"/>
          <w:sz w:val="24"/>
          <w:szCs w:val="24"/>
        </w:rPr>
      </w:pPr>
      <w:r w:rsidRPr="00026FC8">
        <w:rPr>
          <w:rFonts w:ascii="Arial" w:hAnsi="Arial" w:cs="Arial"/>
          <w:sz w:val="24"/>
          <w:szCs w:val="24"/>
        </w:rPr>
        <w:t xml:space="preserve">Štev.: </w:t>
      </w:r>
      <w:r w:rsidR="001F45D9">
        <w:rPr>
          <w:rFonts w:ascii="Arial" w:hAnsi="Arial" w:cs="Arial"/>
          <w:sz w:val="24"/>
          <w:szCs w:val="24"/>
        </w:rPr>
        <w:t>354-0006</w:t>
      </w:r>
      <w:r w:rsidR="00EA5179">
        <w:rPr>
          <w:rFonts w:ascii="Arial" w:hAnsi="Arial" w:cs="Arial"/>
          <w:sz w:val="24"/>
          <w:szCs w:val="24"/>
        </w:rPr>
        <w:t>/2015-2 (180)</w:t>
      </w:r>
    </w:p>
    <w:p w:rsidR="005E79C4" w:rsidRPr="00026FC8" w:rsidRDefault="005E79C4" w:rsidP="005E79C4">
      <w:pPr>
        <w:jc w:val="both"/>
        <w:rPr>
          <w:rFonts w:ascii="Arial" w:hAnsi="Arial" w:cs="Arial"/>
          <w:sz w:val="24"/>
          <w:szCs w:val="24"/>
        </w:rPr>
      </w:pPr>
      <w:r w:rsidRPr="00026FC8">
        <w:rPr>
          <w:rFonts w:ascii="Arial" w:hAnsi="Arial" w:cs="Arial"/>
          <w:sz w:val="24"/>
          <w:szCs w:val="24"/>
        </w:rPr>
        <w:t>Murska Sobota, ___________</w:t>
      </w:r>
    </w:p>
    <w:p w:rsidR="005E79C4" w:rsidRPr="00026FC8" w:rsidRDefault="005E79C4" w:rsidP="005E79C4">
      <w:pPr>
        <w:jc w:val="both"/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jc w:val="both"/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A0"/>
      </w:tblPr>
      <w:tblGrid>
        <w:gridCol w:w="4750"/>
        <w:gridCol w:w="4750"/>
      </w:tblGrid>
      <w:tr w:rsidR="005E79C4" w:rsidRPr="00026FC8" w:rsidTr="00054BFE">
        <w:tc>
          <w:tcPr>
            <w:tcW w:w="4750" w:type="dxa"/>
          </w:tcPr>
          <w:p w:rsidR="005E79C4" w:rsidRPr="00026FC8" w:rsidRDefault="005E79C4" w:rsidP="00054B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0" w:type="dxa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Župan</w:t>
            </w: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Mestne občine Murska Sobota</w:t>
            </w:r>
          </w:p>
        </w:tc>
      </w:tr>
      <w:tr w:rsidR="005E79C4" w:rsidRPr="00026FC8" w:rsidTr="00054BFE">
        <w:tc>
          <w:tcPr>
            <w:tcW w:w="4750" w:type="dxa"/>
          </w:tcPr>
          <w:p w:rsidR="005E79C4" w:rsidRPr="00026FC8" w:rsidRDefault="005E79C4" w:rsidP="00054B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0" w:type="dxa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6FC8">
              <w:rPr>
                <w:rFonts w:ascii="Arial" w:hAnsi="Arial" w:cs="Arial"/>
                <w:sz w:val="24"/>
                <w:szCs w:val="24"/>
              </w:rPr>
              <w:t>mag. Aleksander JEVŠEK</w:t>
            </w:r>
          </w:p>
        </w:tc>
      </w:tr>
    </w:tbl>
    <w:p w:rsidR="005E79C4" w:rsidRPr="00026FC8" w:rsidRDefault="005E79C4" w:rsidP="005E79C4">
      <w:pPr>
        <w:jc w:val="center"/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Default="005E79C4" w:rsidP="009C3ED1">
      <w:pPr>
        <w:overflowPunct/>
        <w:autoSpaceDE/>
        <w:autoSpaceDN/>
        <w:adjustRightInd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FC8">
        <w:rPr>
          <w:rFonts w:ascii="Arial" w:hAnsi="Arial" w:cs="Arial"/>
          <w:b/>
          <w:sz w:val="24"/>
          <w:szCs w:val="24"/>
        </w:rPr>
        <w:br w:type="page"/>
      </w:r>
      <w:r w:rsidRPr="00026FC8">
        <w:rPr>
          <w:rFonts w:ascii="Arial" w:hAnsi="Arial" w:cs="Arial"/>
          <w:color w:val="000000"/>
          <w:sz w:val="24"/>
          <w:szCs w:val="24"/>
        </w:rPr>
        <w:lastRenderedPageBreak/>
        <w:t xml:space="preserve">Na podlagi 17. člena statuta Mestne občine Murska Sobota (Uradni list RS, št. 23/2007-UPB in 49/2010), 10a. člena, prvega odstavka 14. člena in 16d. člena Pravilnika o obračunavanju stroškov za uporabo javne kanalizacije (Uradni list RS, št. 45/04 in 96/08) in Uredbe o metodologiji za oblikovanje cen storitev obveznih občinskih gospodarskih javnih služb varstva okolja (Uradni list RS, št. 87/2012 in 109/2012) je Mestni svet </w:t>
      </w:r>
      <w:r w:rsidR="009C3ED1">
        <w:rPr>
          <w:rFonts w:ascii="Arial" w:hAnsi="Arial" w:cs="Arial"/>
          <w:color w:val="000000"/>
          <w:sz w:val="24"/>
          <w:szCs w:val="24"/>
        </w:rPr>
        <w:t>M</w:t>
      </w:r>
      <w:r w:rsidRPr="00026FC8">
        <w:rPr>
          <w:rFonts w:ascii="Arial" w:hAnsi="Arial" w:cs="Arial"/>
          <w:color w:val="000000"/>
          <w:sz w:val="24"/>
          <w:szCs w:val="24"/>
        </w:rPr>
        <w:t xml:space="preserve">estne občine Murska Sobota na seji dne ______________sprejel </w:t>
      </w:r>
    </w:p>
    <w:p w:rsidR="00026FC8" w:rsidRPr="00026FC8" w:rsidRDefault="00026FC8" w:rsidP="005E79C4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p w:rsidR="005E79C4" w:rsidRPr="00026FC8" w:rsidRDefault="005E79C4" w:rsidP="005E79C4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026FC8">
        <w:rPr>
          <w:rFonts w:ascii="Arial" w:hAnsi="Arial" w:cs="Arial"/>
          <w:b/>
          <w:color w:val="000000"/>
          <w:sz w:val="24"/>
          <w:szCs w:val="24"/>
        </w:rPr>
        <w:t>SKLEP</w:t>
      </w:r>
    </w:p>
    <w:p w:rsidR="005E79C4" w:rsidRPr="00026FC8" w:rsidRDefault="005E79C4" w:rsidP="005E79C4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026FC8">
        <w:rPr>
          <w:rFonts w:ascii="Arial" w:hAnsi="Arial" w:cs="Arial"/>
          <w:b/>
          <w:color w:val="000000"/>
          <w:sz w:val="24"/>
          <w:szCs w:val="24"/>
        </w:rPr>
        <w:t>o oblikovanju cen storitev odvajanja komunalne in padavinske odpadne vode v Mestni občini Murska Sobota</w:t>
      </w:r>
    </w:p>
    <w:p w:rsidR="005E79C4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p w:rsidR="00026FC8" w:rsidRPr="00026FC8" w:rsidRDefault="00026FC8" w:rsidP="005E79C4">
      <w:pPr>
        <w:rPr>
          <w:rFonts w:ascii="Arial" w:hAnsi="Arial" w:cs="Arial"/>
          <w:color w:val="000000"/>
          <w:sz w:val="24"/>
          <w:szCs w:val="24"/>
        </w:rPr>
      </w:pPr>
    </w:p>
    <w:p w:rsidR="005E79C4" w:rsidRPr="00026FC8" w:rsidRDefault="005E79C4" w:rsidP="005E79C4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026FC8">
        <w:rPr>
          <w:rFonts w:ascii="Arial" w:hAnsi="Arial" w:cs="Arial"/>
          <w:color w:val="000000"/>
          <w:sz w:val="24"/>
          <w:szCs w:val="24"/>
        </w:rPr>
        <w:t>1. člen</w:t>
      </w:r>
    </w:p>
    <w:p w:rsidR="005E79C4" w:rsidRPr="00026FC8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p w:rsidR="005E79C4" w:rsidRDefault="005E79C4" w:rsidP="005E79C4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026FC8">
        <w:rPr>
          <w:rFonts w:ascii="Arial" w:hAnsi="Arial" w:cs="Arial"/>
          <w:color w:val="000000"/>
          <w:sz w:val="24"/>
          <w:szCs w:val="24"/>
        </w:rPr>
        <w:t xml:space="preserve">Na območju Mestne občine Murska Sobota se v okviru izvajanja gospodarske javne službe oblikujejo cene storitev odvajanja komunalne in padavinske odpadne vode, ki jih zaračunava </w:t>
      </w:r>
      <w:r w:rsidRPr="00026FC8">
        <w:rPr>
          <w:rFonts w:ascii="Arial" w:hAnsi="Arial" w:cs="Arial"/>
          <w:sz w:val="24"/>
          <w:szCs w:val="24"/>
        </w:rPr>
        <w:t xml:space="preserve">KOMUNALA, </w:t>
      </w:r>
      <w:r w:rsidRPr="00026FC8">
        <w:rPr>
          <w:rFonts w:ascii="Arial" w:hAnsi="Arial" w:cs="Arial"/>
          <w:color w:val="000000"/>
          <w:sz w:val="24"/>
          <w:szCs w:val="24"/>
        </w:rPr>
        <w:t>javno podjetje d.o.o.</w:t>
      </w:r>
    </w:p>
    <w:p w:rsidR="009C3ED1" w:rsidRPr="00026FC8" w:rsidRDefault="009C3ED1" w:rsidP="005E79C4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p w:rsidR="005E79C4" w:rsidRPr="00026FC8" w:rsidRDefault="005E79C4" w:rsidP="005E79C4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026FC8">
        <w:rPr>
          <w:rFonts w:ascii="Arial" w:hAnsi="Arial" w:cs="Arial"/>
          <w:color w:val="000000"/>
          <w:sz w:val="24"/>
          <w:szCs w:val="24"/>
        </w:rPr>
        <w:t>2. člen</w:t>
      </w:r>
    </w:p>
    <w:p w:rsidR="005E79C4" w:rsidRPr="00026FC8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color w:val="000000"/>
          <w:sz w:val="24"/>
          <w:szCs w:val="24"/>
        </w:rPr>
      </w:pPr>
      <w:r w:rsidRPr="00026FC8">
        <w:rPr>
          <w:rFonts w:ascii="Arial" w:hAnsi="Arial" w:cs="Arial"/>
          <w:color w:val="000000"/>
          <w:sz w:val="24"/>
          <w:szCs w:val="24"/>
        </w:rPr>
        <w:t>Cena storitve odvajanja komunalne in padavinske odpadne vode zajema:</w:t>
      </w:r>
    </w:p>
    <w:p w:rsidR="005E79C4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p w:rsidR="009C3ED1" w:rsidRPr="00026FC8" w:rsidRDefault="009C3ED1" w:rsidP="005E79C4">
      <w:pPr>
        <w:rPr>
          <w:rFonts w:ascii="Arial" w:hAnsi="Arial" w:cs="Arial"/>
          <w:color w:val="000000"/>
          <w:sz w:val="24"/>
          <w:szCs w:val="24"/>
        </w:rPr>
      </w:pPr>
    </w:p>
    <w:p w:rsidR="005E79C4" w:rsidRPr="00026FC8" w:rsidRDefault="005E79C4" w:rsidP="005E79C4">
      <w:pPr>
        <w:numPr>
          <w:ilvl w:val="0"/>
          <w:numId w:val="1"/>
        </w:numPr>
        <w:ind w:left="426" w:hanging="426"/>
        <w:jc w:val="both"/>
        <w:textAlignment w:val="auto"/>
        <w:rPr>
          <w:rFonts w:ascii="Arial" w:hAnsi="Arial" w:cs="Arial"/>
          <w:sz w:val="24"/>
          <w:szCs w:val="24"/>
        </w:rPr>
      </w:pPr>
      <w:proofErr w:type="spellStart"/>
      <w:r w:rsidRPr="00026FC8">
        <w:rPr>
          <w:rFonts w:ascii="Arial" w:hAnsi="Arial" w:cs="Arial"/>
          <w:sz w:val="24"/>
          <w:szCs w:val="24"/>
        </w:rPr>
        <w:t>Omrežnino</w:t>
      </w:r>
      <w:proofErr w:type="spellEnd"/>
      <w:r w:rsidRPr="00026FC8">
        <w:rPr>
          <w:rFonts w:ascii="Arial" w:hAnsi="Arial" w:cs="Arial"/>
          <w:sz w:val="24"/>
          <w:szCs w:val="24"/>
        </w:rPr>
        <w:t xml:space="preserve"> odvajanja odpadne vode:</w:t>
      </w:r>
    </w:p>
    <w:p w:rsidR="005E79C4" w:rsidRPr="00026FC8" w:rsidRDefault="005E79C4" w:rsidP="005E79C4">
      <w:pPr>
        <w:ind w:left="426"/>
        <w:rPr>
          <w:rFonts w:ascii="Arial" w:hAnsi="Arial" w:cs="Arial"/>
          <w:sz w:val="24"/>
          <w:szCs w:val="24"/>
        </w:rPr>
      </w:pPr>
    </w:p>
    <w:tbl>
      <w:tblPr>
        <w:tblW w:w="9553" w:type="dxa"/>
        <w:jc w:val="center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2"/>
        <w:gridCol w:w="1656"/>
        <w:gridCol w:w="1372"/>
        <w:gridCol w:w="1687"/>
        <w:gridCol w:w="1766"/>
      </w:tblGrid>
      <w:tr w:rsidR="005E79C4" w:rsidRPr="00026FC8" w:rsidTr="00054BFE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VRSTA STORITVE</w:t>
            </w: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OMREŽNINA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FAKTOR</w:t>
            </w: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OMREŽNINE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 xml:space="preserve">ENOTA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 xml:space="preserve">CENA </w:t>
            </w: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V EUR</w:t>
            </w: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brez DDV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 xml:space="preserve">CENA </w:t>
            </w: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V EUR</w:t>
            </w: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z 9,5 % DDV</w:t>
            </w:r>
          </w:p>
        </w:tc>
      </w:tr>
      <w:tr w:rsidR="005E79C4" w:rsidRPr="00026FC8" w:rsidTr="00054BFE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9C4" w:rsidRPr="00026FC8" w:rsidRDefault="005E79C4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</w:rPr>
              <w:t>DN ≤ 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2,1271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2,3292</w:t>
            </w:r>
          </w:p>
        </w:tc>
      </w:tr>
      <w:tr w:rsidR="005E79C4" w:rsidRPr="00026FC8" w:rsidTr="00054BFE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9C4" w:rsidRPr="00026FC8" w:rsidRDefault="005E79C4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</w:rPr>
              <w:t>20 &lt; DN &lt; 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6,3813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6,9875</w:t>
            </w:r>
          </w:p>
        </w:tc>
      </w:tr>
      <w:tr w:rsidR="005E79C4" w:rsidRPr="00026FC8" w:rsidTr="00054BFE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9C4" w:rsidRPr="00026FC8" w:rsidRDefault="005E79C4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</w:rPr>
              <w:t>40 ≤ DN &lt; 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21,2711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23,2919</w:t>
            </w:r>
          </w:p>
        </w:tc>
      </w:tr>
      <w:tr w:rsidR="005E79C4" w:rsidRPr="00026FC8" w:rsidTr="00054BFE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9C4" w:rsidRPr="00026FC8" w:rsidRDefault="005E79C4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</w:rPr>
              <w:t>50 ≤ DN &lt; 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31,9067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34,9378</w:t>
            </w:r>
          </w:p>
        </w:tc>
      </w:tr>
      <w:tr w:rsidR="005E79C4" w:rsidRPr="00026FC8" w:rsidTr="00054BFE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9C4" w:rsidRPr="00026FC8" w:rsidRDefault="005E79C4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</w:rPr>
              <w:t>65 ≤ DN &lt; 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63,8134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69,8757</w:t>
            </w:r>
          </w:p>
        </w:tc>
      </w:tr>
      <w:tr w:rsidR="005E79C4" w:rsidRPr="00026FC8" w:rsidTr="00054BFE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9C4" w:rsidRPr="00026FC8" w:rsidRDefault="005E79C4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</w:rPr>
              <w:t>80 ≤ DN &lt; 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106,3556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116,4594</w:t>
            </w:r>
          </w:p>
        </w:tc>
      </w:tr>
      <w:tr w:rsidR="005E79C4" w:rsidRPr="00026FC8" w:rsidTr="00054BFE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9C4" w:rsidRPr="00026FC8" w:rsidRDefault="005E79C4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</w:rPr>
              <w:t>100 ≤ DN &lt;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212,7112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232,9188</w:t>
            </w:r>
          </w:p>
        </w:tc>
      </w:tr>
      <w:tr w:rsidR="005E79C4" w:rsidRPr="00026FC8" w:rsidTr="00054BFE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9C4" w:rsidRPr="00026FC8" w:rsidRDefault="005E79C4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</w:rPr>
              <w:t>150 ≤ 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425,4225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465,8376</w:t>
            </w:r>
          </w:p>
        </w:tc>
      </w:tr>
    </w:tbl>
    <w:p w:rsidR="005E79C4" w:rsidRPr="00026FC8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  <w:r w:rsidRPr="00026FC8">
        <w:rPr>
          <w:rFonts w:ascii="Arial" w:hAnsi="Arial" w:cs="Arial"/>
          <w:sz w:val="24"/>
          <w:szCs w:val="24"/>
        </w:rPr>
        <w:lastRenderedPageBreak/>
        <w:t>2. Storitev odvajanja odpadne vode:</w:t>
      </w:r>
    </w:p>
    <w:p w:rsidR="005E79C4" w:rsidRPr="00026FC8" w:rsidRDefault="005E79C4" w:rsidP="005E79C4">
      <w:pPr>
        <w:ind w:left="360"/>
        <w:rPr>
          <w:rFonts w:ascii="Arial" w:hAnsi="Arial" w:cs="Arial"/>
          <w:color w:val="FF0000"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1276"/>
        <w:gridCol w:w="2693"/>
        <w:gridCol w:w="2410"/>
      </w:tblGrid>
      <w:tr w:rsidR="005E79C4" w:rsidRPr="00026FC8" w:rsidTr="00054BF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VRSTA STORITVE</w:t>
            </w: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Enota</w:t>
            </w: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mere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 xml:space="preserve">Cena </w:t>
            </w: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 xml:space="preserve">v EUR </w:t>
            </w: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brez DDV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 xml:space="preserve">Cena </w:t>
            </w: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 xml:space="preserve">v EUR </w:t>
            </w: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z 9,5 % DDV</w:t>
            </w:r>
          </w:p>
        </w:tc>
      </w:tr>
      <w:tr w:rsidR="005E79C4" w:rsidRPr="00026FC8" w:rsidTr="00054BF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Odvajanje odpadne vode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m</w:t>
            </w:r>
            <w:r w:rsidRPr="00026FC8">
              <w:rPr>
                <w:rFonts w:ascii="Arial" w:hAnsi="Arial" w:cs="Arial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0,2312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5E79C4" w:rsidRPr="00026FC8" w:rsidRDefault="005E79C4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  <w:lang w:eastAsia="en-US"/>
              </w:rPr>
              <w:t>0,2509</w:t>
            </w:r>
          </w:p>
        </w:tc>
      </w:tr>
    </w:tbl>
    <w:p w:rsidR="005E79C4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p w:rsidR="00026FC8" w:rsidRPr="00026FC8" w:rsidRDefault="00026FC8" w:rsidP="005E79C4">
      <w:pPr>
        <w:rPr>
          <w:rFonts w:ascii="Arial" w:hAnsi="Arial" w:cs="Arial"/>
          <w:color w:val="000000"/>
          <w:sz w:val="24"/>
          <w:szCs w:val="24"/>
        </w:rPr>
      </w:pPr>
    </w:p>
    <w:p w:rsidR="005E79C4" w:rsidRPr="00026FC8" w:rsidRDefault="005E79C4" w:rsidP="005E79C4">
      <w:pPr>
        <w:tabs>
          <w:tab w:val="left" w:pos="4395"/>
        </w:tabs>
        <w:ind w:left="720"/>
        <w:rPr>
          <w:rFonts w:ascii="Arial" w:hAnsi="Arial" w:cs="Arial"/>
          <w:color w:val="000000"/>
          <w:sz w:val="24"/>
          <w:szCs w:val="24"/>
        </w:rPr>
      </w:pPr>
      <w:r w:rsidRPr="00026FC8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3. člen</w:t>
      </w:r>
    </w:p>
    <w:p w:rsidR="005E79C4" w:rsidRPr="00026FC8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p w:rsidR="005E79C4" w:rsidRPr="00026FC8" w:rsidRDefault="005E79C4" w:rsidP="005E79C4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026FC8">
        <w:rPr>
          <w:rFonts w:ascii="Arial" w:hAnsi="Arial" w:cs="Arial"/>
          <w:color w:val="000000"/>
          <w:sz w:val="24"/>
          <w:szCs w:val="24"/>
        </w:rPr>
        <w:t xml:space="preserve">Ta sklep stopi v veljavo z dnem sprejetja, cene storitev se uporabljajo od 1. </w:t>
      </w:r>
      <w:r w:rsidR="006C6542" w:rsidRPr="00026FC8">
        <w:rPr>
          <w:rFonts w:ascii="Arial" w:hAnsi="Arial" w:cs="Arial"/>
          <w:color w:val="000000"/>
          <w:sz w:val="24"/>
          <w:szCs w:val="24"/>
        </w:rPr>
        <w:t>marca</w:t>
      </w:r>
      <w:bookmarkStart w:id="0" w:name="_GoBack"/>
      <w:bookmarkEnd w:id="0"/>
      <w:r w:rsidRPr="00026FC8">
        <w:rPr>
          <w:rFonts w:ascii="Arial" w:hAnsi="Arial" w:cs="Arial"/>
          <w:color w:val="000000"/>
          <w:sz w:val="24"/>
          <w:szCs w:val="24"/>
        </w:rPr>
        <w:t xml:space="preserve"> 2015 dalje.</w:t>
      </w:r>
    </w:p>
    <w:p w:rsidR="005E79C4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p w:rsidR="00026FC8" w:rsidRPr="00026FC8" w:rsidRDefault="00026FC8" w:rsidP="005E79C4">
      <w:pPr>
        <w:rPr>
          <w:rFonts w:ascii="Arial" w:hAnsi="Arial" w:cs="Arial"/>
          <w:color w:val="000000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Look w:val="01E0"/>
      </w:tblPr>
      <w:tblGrid>
        <w:gridCol w:w="4750"/>
      </w:tblGrid>
      <w:tr w:rsidR="005E79C4" w:rsidRPr="00026FC8" w:rsidTr="00054BFE">
        <w:tc>
          <w:tcPr>
            <w:tcW w:w="4750" w:type="dxa"/>
          </w:tcPr>
          <w:p w:rsidR="005E79C4" w:rsidRPr="00026FC8" w:rsidRDefault="005E79C4" w:rsidP="00EA517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Zap</w:t>
            </w:r>
            <w:proofErr w:type="spellEnd"/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. št:</w:t>
            </w:r>
            <w:r w:rsidR="001F45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 354-0006</w:t>
            </w:r>
            <w:r w:rsidR="00EA517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/2015-3 (180)</w:t>
            </w:r>
          </w:p>
        </w:tc>
      </w:tr>
      <w:tr w:rsidR="005E79C4" w:rsidRPr="00026FC8" w:rsidTr="00054BFE">
        <w:tc>
          <w:tcPr>
            <w:tcW w:w="4750" w:type="dxa"/>
            <w:hideMark/>
          </w:tcPr>
          <w:p w:rsidR="005E79C4" w:rsidRPr="00026FC8" w:rsidRDefault="005E79C4" w:rsidP="00054BFE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Murska Sobota, dne:______________</w:t>
            </w:r>
          </w:p>
        </w:tc>
      </w:tr>
    </w:tbl>
    <w:p w:rsidR="005E79C4" w:rsidRDefault="005E79C4" w:rsidP="005E79C4">
      <w:pPr>
        <w:rPr>
          <w:rFonts w:ascii="Arial" w:hAnsi="Arial" w:cs="Arial"/>
          <w:color w:val="000000"/>
          <w:sz w:val="24"/>
          <w:szCs w:val="24"/>
        </w:rPr>
      </w:pPr>
    </w:p>
    <w:p w:rsidR="00026FC8" w:rsidRPr="00026FC8" w:rsidRDefault="00026FC8" w:rsidP="005E79C4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Look w:val="01E0"/>
      </w:tblPr>
      <w:tblGrid>
        <w:gridCol w:w="4750"/>
        <w:gridCol w:w="4750"/>
      </w:tblGrid>
      <w:tr w:rsidR="005E79C4" w:rsidRPr="00026FC8" w:rsidTr="00054BFE">
        <w:tc>
          <w:tcPr>
            <w:tcW w:w="4750" w:type="dxa"/>
          </w:tcPr>
          <w:p w:rsidR="005E79C4" w:rsidRPr="00026FC8" w:rsidRDefault="005E79C4" w:rsidP="00054BFE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750" w:type="dxa"/>
            <w:hideMark/>
          </w:tcPr>
          <w:p w:rsidR="005E79C4" w:rsidRPr="00026FC8" w:rsidRDefault="005E79C4" w:rsidP="00054BF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Župan</w:t>
            </w:r>
          </w:p>
        </w:tc>
      </w:tr>
      <w:tr w:rsidR="005E79C4" w:rsidRPr="00026FC8" w:rsidTr="00054BFE">
        <w:tc>
          <w:tcPr>
            <w:tcW w:w="4750" w:type="dxa"/>
            <w:hideMark/>
          </w:tcPr>
          <w:p w:rsidR="005E79C4" w:rsidRPr="00026FC8" w:rsidRDefault="005E79C4" w:rsidP="00054BFE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750" w:type="dxa"/>
            <w:hideMark/>
          </w:tcPr>
          <w:p w:rsidR="005E79C4" w:rsidRPr="00026FC8" w:rsidRDefault="005E79C4" w:rsidP="00054BF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Mestne občine Murska Sobota</w:t>
            </w:r>
          </w:p>
        </w:tc>
      </w:tr>
      <w:tr w:rsidR="005E79C4" w:rsidRPr="00026FC8" w:rsidTr="00054BFE">
        <w:tc>
          <w:tcPr>
            <w:tcW w:w="4750" w:type="dxa"/>
            <w:hideMark/>
          </w:tcPr>
          <w:p w:rsidR="005E79C4" w:rsidRPr="00026FC8" w:rsidRDefault="005E79C4" w:rsidP="00054BFE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750" w:type="dxa"/>
            <w:hideMark/>
          </w:tcPr>
          <w:p w:rsidR="005E79C4" w:rsidRPr="00026FC8" w:rsidRDefault="005E79C4" w:rsidP="00054BF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26FC8">
              <w:rPr>
                <w:rFonts w:ascii="Arial" w:hAnsi="Arial" w:cs="Arial"/>
                <w:sz w:val="24"/>
                <w:szCs w:val="24"/>
              </w:rPr>
              <w:t>mag. Aleksander JEVŠEK</w:t>
            </w:r>
          </w:p>
        </w:tc>
      </w:tr>
    </w:tbl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color w:val="FF0000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color w:val="FF0000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color w:val="FF0000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color w:val="FF0000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b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b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  <w:sz w:val="24"/>
          <w:szCs w:val="24"/>
        </w:rPr>
      </w:pPr>
    </w:p>
    <w:p w:rsidR="005E79C4" w:rsidRPr="00026FC8" w:rsidRDefault="005E79C4" w:rsidP="005E79C4">
      <w:pPr>
        <w:rPr>
          <w:rFonts w:ascii="Arial" w:hAnsi="Arial" w:cs="Arial"/>
        </w:rPr>
      </w:pPr>
    </w:p>
    <w:sectPr w:rsidR="005E79C4" w:rsidRPr="00026FC8" w:rsidSect="00B33C09">
      <w:pgSz w:w="11907" w:h="16840" w:code="9"/>
      <w:pgMar w:top="1418" w:right="1418" w:bottom="1418" w:left="96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5665"/>
    <w:multiLevelType w:val="hybridMultilevel"/>
    <w:tmpl w:val="2AE84E10"/>
    <w:lvl w:ilvl="0" w:tplc="B700302A">
      <w:start w:val="1"/>
      <w:numFmt w:val="decimal"/>
      <w:lvlText w:val="%1."/>
      <w:lvlJc w:val="left"/>
      <w:pPr>
        <w:ind w:left="108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proofState w:spelling="clean" w:grammar="clean"/>
  <w:attachedTemplate r:id="rId1"/>
  <w:stylePaneFormatFilter w:val="3F01"/>
  <w:doNotTrackMove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1556"/>
    <w:rsid w:val="00026FC8"/>
    <w:rsid w:val="001F45D9"/>
    <w:rsid w:val="002C1CFD"/>
    <w:rsid w:val="00382FA0"/>
    <w:rsid w:val="004A5520"/>
    <w:rsid w:val="00516848"/>
    <w:rsid w:val="0056002A"/>
    <w:rsid w:val="005E79C4"/>
    <w:rsid w:val="005F175E"/>
    <w:rsid w:val="006B0CB0"/>
    <w:rsid w:val="006B45F3"/>
    <w:rsid w:val="006C6542"/>
    <w:rsid w:val="009C3ED1"/>
    <w:rsid w:val="00B33C09"/>
    <w:rsid w:val="00B4630C"/>
    <w:rsid w:val="00B53ECE"/>
    <w:rsid w:val="00BA1AA7"/>
    <w:rsid w:val="00BE6325"/>
    <w:rsid w:val="00D81556"/>
    <w:rsid w:val="00D97CCA"/>
    <w:rsid w:val="00E90F5B"/>
    <w:rsid w:val="00EA5179"/>
    <w:rsid w:val="00FE5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5F175E"/>
    <w:pPr>
      <w:overflowPunct w:val="0"/>
      <w:autoSpaceDE w:val="0"/>
      <w:autoSpaceDN w:val="0"/>
      <w:adjustRightInd w:val="0"/>
      <w:textAlignment w:val="baseline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edloge\DOPISI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DOPISI</Template>
  <TotalTime>8</TotalTime>
  <Pages>3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Komunala</vt:lpstr>
    </vt:vector>
  </TitlesOfParts>
  <Company> 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Dopisi  </dc:title>
  <dc:subject>Predlog sklepov o potrditvi elaborata in cen</dc:subject>
  <dc:creator>Silva Olaj</dc:creator>
  <cp:keywords>DOPISI.DOT</cp:keywords>
  <dc:description/>
  <cp:lastModifiedBy>andreja.tivadar</cp:lastModifiedBy>
  <cp:revision>9</cp:revision>
  <cp:lastPrinted>2015-01-21T08:59:00Z</cp:lastPrinted>
  <dcterms:created xsi:type="dcterms:W3CDTF">2015-01-15T08:04:00Z</dcterms:created>
  <dcterms:modified xsi:type="dcterms:W3CDTF">2015-01-21T08:59:00Z</dcterms:modified>
</cp:coreProperties>
</file>