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98A1B" w14:textId="1315E5FA" w:rsidR="00C9596C" w:rsidRPr="00E605D9" w:rsidRDefault="00C9596C" w:rsidP="00315F80">
      <w:pPr>
        <w:pStyle w:val="Intenzivencitat"/>
        <w:rPr>
          <w:rFonts w:ascii="Myriad Pro" w:hAnsi="Myriad Pro"/>
          <w:lang w:val="sl-SI"/>
        </w:rPr>
      </w:pPr>
    </w:p>
    <w:p w14:paraId="50251A72" w14:textId="262A720C" w:rsidR="00B60439" w:rsidRPr="00E605D9" w:rsidRDefault="00B60439" w:rsidP="00B60439">
      <w:pPr>
        <w:jc w:val="center"/>
        <w:rPr>
          <w:rFonts w:ascii="Myriad Pro" w:hAnsi="Myriad Pro"/>
          <w:lang w:val="sl-SI"/>
        </w:rPr>
      </w:pPr>
    </w:p>
    <w:p w14:paraId="79D3E9D3" w14:textId="77777777" w:rsidR="002913A7" w:rsidRPr="00E605D9" w:rsidRDefault="002913A7" w:rsidP="006364E5">
      <w:pPr>
        <w:pStyle w:val="Intenzivencitat"/>
        <w:rPr>
          <w:rFonts w:ascii="Myriad Pro" w:hAnsi="Myriad Pro"/>
          <w:color w:val="auto"/>
          <w:sz w:val="48"/>
          <w:lang w:val="sl-SI"/>
        </w:rPr>
      </w:pPr>
      <w:r w:rsidRPr="00E605D9">
        <w:rPr>
          <w:rFonts w:ascii="Myriad Pro" w:hAnsi="Myriad Pro"/>
          <w:color w:val="auto"/>
          <w:sz w:val="48"/>
          <w:lang w:val="sl-SI"/>
        </w:rPr>
        <w:t xml:space="preserve">JAVNI </w:t>
      </w:r>
      <w:r w:rsidR="00C73E35" w:rsidRPr="00E605D9">
        <w:rPr>
          <w:rFonts w:ascii="Myriad Pro" w:hAnsi="Myriad Pro"/>
          <w:color w:val="auto"/>
          <w:sz w:val="48"/>
          <w:lang w:val="sl-SI"/>
        </w:rPr>
        <w:t>POZIV PROMOTORJEM</w:t>
      </w:r>
      <w:r w:rsidR="006364E5" w:rsidRPr="00E605D9">
        <w:rPr>
          <w:rFonts w:ascii="Myriad Pro" w:hAnsi="Myriad Pro"/>
          <w:color w:val="auto"/>
          <w:sz w:val="48"/>
          <w:lang w:val="sl-SI"/>
        </w:rPr>
        <w:t xml:space="preserve"> </w:t>
      </w:r>
    </w:p>
    <w:p w14:paraId="51BE3073" w14:textId="7892A90F" w:rsidR="0099029B" w:rsidRPr="00E605D9" w:rsidRDefault="0099029B" w:rsidP="006364E5">
      <w:pPr>
        <w:pStyle w:val="Intenzivencitat"/>
        <w:rPr>
          <w:rFonts w:ascii="Myriad Pro" w:hAnsi="Myriad Pro"/>
          <w:color w:val="auto"/>
          <w:lang w:val="sl-SI"/>
        </w:rPr>
      </w:pPr>
      <w:r w:rsidRPr="00E605D9">
        <w:rPr>
          <w:rFonts w:ascii="Myriad Pro" w:hAnsi="Myriad Pro"/>
          <w:color w:val="auto"/>
          <w:lang w:val="sl-SI"/>
        </w:rPr>
        <w:t>K PODAJI VLOG</w:t>
      </w:r>
      <w:r w:rsidR="00211B5D" w:rsidRPr="00E605D9">
        <w:rPr>
          <w:rFonts w:ascii="Myriad Pro" w:hAnsi="Myriad Pro"/>
          <w:color w:val="auto"/>
          <w:lang w:val="sl-SI"/>
        </w:rPr>
        <w:t>E</w:t>
      </w:r>
      <w:r w:rsidRPr="00E605D9">
        <w:rPr>
          <w:rFonts w:ascii="Myriad Pro" w:hAnsi="Myriad Pro"/>
          <w:color w:val="auto"/>
          <w:lang w:val="sl-SI"/>
        </w:rPr>
        <w:t xml:space="preserve"> O ZAINTERESIRANOSTI </w:t>
      </w:r>
    </w:p>
    <w:p w14:paraId="08557BBB" w14:textId="1EF8BF6B" w:rsidR="006364E5" w:rsidRPr="00E605D9" w:rsidRDefault="0099029B" w:rsidP="006364E5">
      <w:pPr>
        <w:pStyle w:val="Intenzivencitat"/>
        <w:rPr>
          <w:rFonts w:ascii="Myriad Pro" w:hAnsi="Myriad Pro"/>
          <w:color w:val="auto"/>
          <w:lang w:val="sl-SI"/>
        </w:rPr>
      </w:pPr>
      <w:r w:rsidRPr="00E605D9">
        <w:rPr>
          <w:rFonts w:ascii="Myriad Pro" w:hAnsi="Myriad Pro"/>
          <w:color w:val="auto"/>
          <w:lang w:val="sl-SI"/>
        </w:rPr>
        <w:t>ZA IZVEDBO</w:t>
      </w:r>
      <w:r w:rsidR="006364E5" w:rsidRPr="00E605D9">
        <w:rPr>
          <w:rFonts w:ascii="Myriad Pro" w:hAnsi="Myriad Pro"/>
          <w:color w:val="auto"/>
          <w:lang w:val="sl-SI"/>
        </w:rPr>
        <w:t xml:space="preserve"> </w:t>
      </w:r>
      <w:r w:rsidR="00C04E38" w:rsidRPr="00E605D9">
        <w:rPr>
          <w:rFonts w:ascii="Myriad Pro" w:hAnsi="Myriad Pro"/>
          <w:color w:val="auto"/>
          <w:lang w:val="sl-SI"/>
        </w:rPr>
        <w:t>JAVNO-ZASEBNEGA</w:t>
      </w:r>
      <w:r w:rsidRPr="00E605D9">
        <w:rPr>
          <w:rFonts w:ascii="Myriad Pro" w:hAnsi="Myriad Pro"/>
          <w:color w:val="auto"/>
          <w:lang w:val="sl-SI"/>
        </w:rPr>
        <w:t xml:space="preserve"> PARTNERSTVA</w:t>
      </w:r>
      <w:r w:rsidR="00C73E35" w:rsidRPr="00E605D9">
        <w:rPr>
          <w:rFonts w:ascii="Myriad Pro" w:hAnsi="Myriad Pro"/>
          <w:color w:val="auto"/>
          <w:lang w:val="sl-SI"/>
        </w:rPr>
        <w:t xml:space="preserve"> ZA </w:t>
      </w:r>
      <w:r w:rsidR="008C0210" w:rsidRPr="00E605D9">
        <w:rPr>
          <w:rFonts w:ascii="Myriad Pro" w:hAnsi="Myriad Pro"/>
          <w:color w:val="auto"/>
          <w:lang w:val="sl-SI"/>
        </w:rPr>
        <w:t>PROJEKT</w:t>
      </w:r>
    </w:p>
    <w:p w14:paraId="177A7B45" w14:textId="77777777" w:rsidR="008F35E4" w:rsidRPr="00E605D9" w:rsidRDefault="008F35E4" w:rsidP="008F35E4">
      <w:pPr>
        <w:jc w:val="center"/>
        <w:rPr>
          <w:rFonts w:ascii="Myriad Pro" w:hAnsi="Myriad Pro"/>
          <w:lang w:val="sl-SI"/>
        </w:rPr>
      </w:pPr>
    </w:p>
    <w:p w14:paraId="0345A983" w14:textId="77777777" w:rsidR="008F35E4" w:rsidRPr="00E605D9" w:rsidRDefault="008F35E4" w:rsidP="008F35E4">
      <w:pPr>
        <w:jc w:val="center"/>
        <w:rPr>
          <w:rFonts w:ascii="Myriad Pro" w:hAnsi="Myriad Pro"/>
          <w:sz w:val="52"/>
          <w:szCs w:val="52"/>
          <w:lang w:val="sl-SI"/>
        </w:rPr>
      </w:pPr>
    </w:p>
    <w:p w14:paraId="3EB9E9FC" w14:textId="50D7D650" w:rsidR="00834617" w:rsidRPr="00E605D9" w:rsidRDefault="008F35E4" w:rsidP="008F35E4">
      <w:pPr>
        <w:spacing w:line="240" w:lineRule="auto"/>
        <w:jc w:val="center"/>
        <w:rPr>
          <w:rFonts w:ascii="Myriad Pro" w:hAnsi="Myriad Pro"/>
          <w:sz w:val="52"/>
          <w:szCs w:val="52"/>
          <w:lang w:val="sl-SI"/>
        </w:rPr>
      </w:pPr>
      <w:r w:rsidRPr="00E605D9">
        <w:rPr>
          <w:rFonts w:ascii="Myriad Pro" w:hAnsi="Myriad Pro"/>
          <w:sz w:val="52"/>
          <w:szCs w:val="52"/>
          <w:lang w:val="sl-SI"/>
        </w:rPr>
        <w:t>PRENOVA IN REKONSTRUKCIJA HARTNERJEVE VILE</w:t>
      </w:r>
    </w:p>
    <w:p w14:paraId="7BEEF0FB" w14:textId="77777777" w:rsidR="008C0210" w:rsidRPr="00E605D9" w:rsidRDefault="008C0210" w:rsidP="008B733B">
      <w:pPr>
        <w:rPr>
          <w:rFonts w:ascii="Myriad Pro" w:hAnsi="Myriad Pro"/>
          <w:lang w:val="sl-SI"/>
        </w:rPr>
      </w:pPr>
    </w:p>
    <w:p w14:paraId="427244EC" w14:textId="77777777" w:rsidR="008C0210" w:rsidRPr="00E605D9" w:rsidRDefault="008C0210" w:rsidP="008B733B">
      <w:pPr>
        <w:rPr>
          <w:rFonts w:ascii="Myriad Pro" w:hAnsi="Myriad Pro"/>
          <w:lang w:val="sl-SI"/>
        </w:rPr>
      </w:pPr>
    </w:p>
    <w:p w14:paraId="692947A6" w14:textId="77777777" w:rsidR="008C0210" w:rsidRPr="00E605D9" w:rsidRDefault="008C0210" w:rsidP="008B733B">
      <w:pPr>
        <w:rPr>
          <w:rFonts w:ascii="Myriad Pro" w:hAnsi="Myriad Pro"/>
          <w:lang w:val="sl-SI"/>
        </w:rPr>
      </w:pPr>
    </w:p>
    <w:p w14:paraId="1733773A" w14:textId="77777777" w:rsidR="008C0210" w:rsidRPr="00E605D9" w:rsidRDefault="008C0210" w:rsidP="008B733B">
      <w:pPr>
        <w:rPr>
          <w:rFonts w:ascii="Myriad Pro" w:hAnsi="Myriad Pro"/>
          <w:lang w:val="sl-SI"/>
        </w:rPr>
      </w:pPr>
    </w:p>
    <w:p w14:paraId="1DE01116" w14:textId="77777777" w:rsidR="008C0210" w:rsidRPr="00E605D9" w:rsidRDefault="008C0210" w:rsidP="008B733B">
      <w:pPr>
        <w:rPr>
          <w:rFonts w:ascii="Myriad Pro" w:hAnsi="Myriad Pro"/>
          <w:lang w:val="sl-SI"/>
        </w:rPr>
      </w:pPr>
    </w:p>
    <w:p w14:paraId="61DAF6E6" w14:textId="77777777" w:rsidR="008C0210" w:rsidRPr="00E605D9" w:rsidRDefault="008C0210" w:rsidP="008B733B">
      <w:pPr>
        <w:rPr>
          <w:rFonts w:ascii="Myriad Pro" w:hAnsi="Myriad Pro"/>
          <w:lang w:val="sl-SI"/>
        </w:rPr>
      </w:pPr>
    </w:p>
    <w:p w14:paraId="0C1456BD" w14:textId="77777777" w:rsidR="008C0210" w:rsidRPr="00E605D9" w:rsidRDefault="008C0210" w:rsidP="008B733B">
      <w:pPr>
        <w:rPr>
          <w:rFonts w:ascii="Myriad Pro" w:hAnsi="Myriad Pro"/>
          <w:lang w:val="sl-SI"/>
        </w:rPr>
      </w:pPr>
    </w:p>
    <w:p w14:paraId="3CC25CD0" w14:textId="6877B331" w:rsidR="008C0210" w:rsidRPr="00E605D9" w:rsidRDefault="00211B5D" w:rsidP="008B733B">
      <w:pPr>
        <w:rPr>
          <w:rFonts w:ascii="Myriad Pro" w:hAnsi="Myriad Pro"/>
          <w:lang w:val="sl-SI"/>
        </w:rPr>
      </w:pPr>
      <w:r w:rsidRPr="00E605D9">
        <w:rPr>
          <w:rFonts w:ascii="Myriad Pro" w:hAnsi="Myriad Pro"/>
          <w:lang w:val="sl-SI"/>
        </w:rPr>
        <w:tab/>
        <w:t xml:space="preserve">Številka: </w:t>
      </w:r>
      <w:r w:rsidR="00E0421C">
        <w:rPr>
          <w:rFonts w:ascii="Myriad Pro" w:hAnsi="Myriad Pro"/>
          <w:lang w:val="sl-SI"/>
        </w:rPr>
        <w:t>371-0155/2026-1</w:t>
      </w:r>
    </w:p>
    <w:p w14:paraId="5A0ADD55" w14:textId="51A378FA" w:rsidR="008C0210" w:rsidRPr="00E605D9" w:rsidRDefault="00EC58AF" w:rsidP="008B733B">
      <w:pPr>
        <w:rPr>
          <w:rFonts w:ascii="Myriad Pro" w:hAnsi="Myriad Pro"/>
          <w:lang w:val="sl-SI"/>
        </w:rPr>
      </w:pPr>
      <w:r w:rsidRPr="00E605D9">
        <w:rPr>
          <w:rFonts w:ascii="Myriad Pro" w:hAnsi="Myriad Pro"/>
          <w:lang w:val="sl-SI"/>
        </w:rPr>
        <w:t xml:space="preserve">      </w:t>
      </w:r>
      <w:r w:rsidR="00211B5D" w:rsidRPr="00E605D9">
        <w:rPr>
          <w:rFonts w:ascii="Myriad Pro" w:hAnsi="Myriad Pro"/>
          <w:lang w:val="sl-SI"/>
        </w:rPr>
        <w:tab/>
      </w:r>
      <w:r w:rsidR="008F35E4" w:rsidRPr="00E605D9">
        <w:rPr>
          <w:rFonts w:ascii="Myriad Pro" w:hAnsi="Myriad Pro"/>
          <w:lang w:val="sl-SI"/>
        </w:rPr>
        <w:t>Murska Sobota</w:t>
      </w:r>
      <w:r w:rsidR="00231367">
        <w:rPr>
          <w:rFonts w:ascii="Myriad Pro" w:hAnsi="Myriad Pro"/>
          <w:lang w:val="sl-SI"/>
        </w:rPr>
        <w:t xml:space="preserve">, </w:t>
      </w:r>
      <w:r w:rsidR="00740A31">
        <w:rPr>
          <w:rFonts w:ascii="Myriad Pro" w:hAnsi="Myriad Pro"/>
          <w:lang w:val="sl-SI"/>
        </w:rPr>
        <w:t>30</w:t>
      </w:r>
      <w:r w:rsidR="00E51980">
        <w:rPr>
          <w:rFonts w:ascii="Myriad Pro" w:hAnsi="Myriad Pro"/>
          <w:lang w:val="sl-SI"/>
        </w:rPr>
        <w:t>.</w:t>
      </w:r>
      <w:r w:rsidR="00740A31">
        <w:rPr>
          <w:rFonts w:ascii="Myriad Pro" w:hAnsi="Myriad Pro"/>
          <w:lang w:val="sl-SI"/>
        </w:rPr>
        <w:t xml:space="preserve"> </w:t>
      </w:r>
      <w:r w:rsidR="00E51980">
        <w:rPr>
          <w:rFonts w:ascii="Myriad Pro" w:hAnsi="Myriad Pro"/>
          <w:lang w:val="sl-SI"/>
        </w:rPr>
        <w:t>6.</w:t>
      </w:r>
      <w:r w:rsidR="00740A31">
        <w:rPr>
          <w:rFonts w:ascii="Myriad Pro" w:hAnsi="Myriad Pro"/>
          <w:lang w:val="sl-SI"/>
        </w:rPr>
        <w:t xml:space="preserve"> </w:t>
      </w:r>
      <w:r w:rsidR="00E51980">
        <w:rPr>
          <w:rFonts w:ascii="Myriad Pro" w:hAnsi="Myriad Pro"/>
          <w:lang w:val="sl-SI"/>
        </w:rPr>
        <w:t>2026</w:t>
      </w:r>
    </w:p>
    <w:p w14:paraId="5C2BB336" w14:textId="77777777" w:rsidR="008C0210" w:rsidRPr="00E605D9" w:rsidRDefault="008C0210" w:rsidP="008B733B">
      <w:pPr>
        <w:rPr>
          <w:rFonts w:ascii="Myriad Pro" w:hAnsi="Myriad Pro"/>
          <w:lang w:val="sl-SI"/>
        </w:rPr>
      </w:pPr>
    </w:p>
    <w:p w14:paraId="3CAE69E6" w14:textId="77777777" w:rsidR="008C0210" w:rsidRPr="00E605D9" w:rsidRDefault="008C0210" w:rsidP="008B733B">
      <w:pPr>
        <w:rPr>
          <w:rFonts w:ascii="Myriad Pro" w:hAnsi="Myriad Pro"/>
          <w:lang w:val="sl-SI"/>
        </w:rPr>
      </w:pPr>
    </w:p>
    <w:p w14:paraId="416E8ADD" w14:textId="27E71663" w:rsidR="00211B5D" w:rsidRPr="00E605D9" w:rsidRDefault="00211B5D">
      <w:pPr>
        <w:rPr>
          <w:rFonts w:ascii="Myriad Pro" w:hAnsi="Myriad Pro"/>
          <w:lang w:val="sl-SI"/>
        </w:rPr>
      </w:pPr>
      <w:r w:rsidRPr="00E605D9">
        <w:rPr>
          <w:rFonts w:ascii="Myriad Pro" w:hAnsi="Myriad Pro"/>
          <w:lang w:val="sl-SI"/>
        </w:rPr>
        <w:br w:type="page"/>
      </w:r>
    </w:p>
    <w:p w14:paraId="680D1E1E"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lastRenderedPageBreak/>
        <w:t>VSEBINA POZIVA</w:t>
      </w:r>
    </w:p>
    <w:p w14:paraId="5A495537"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1. POZIV PROMOTORJEM</w:t>
      </w:r>
    </w:p>
    <w:p w14:paraId="4A570389"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 xml:space="preserve">Mestna občina Murska Sobota, </w:t>
      </w:r>
      <w:proofErr w:type="spellStart"/>
      <w:r w:rsidRPr="002B6398">
        <w:rPr>
          <w:rFonts w:ascii="Myriad Pro" w:hAnsi="Myriad Pro"/>
          <w:sz w:val="24"/>
          <w:szCs w:val="24"/>
          <w:lang w:val="sl-SI"/>
        </w:rPr>
        <w:t>Kardoševa</w:t>
      </w:r>
      <w:proofErr w:type="spellEnd"/>
      <w:r w:rsidRPr="002B6398">
        <w:rPr>
          <w:rFonts w:ascii="Myriad Pro" w:hAnsi="Myriad Pro"/>
          <w:sz w:val="24"/>
          <w:szCs w:val="24"/>
          <w:lang w:val="sl-SI"/>
        </w:rPr>
        <w:t xml:space="preserve"> ulica 2, 9000 Murska Sobota na podlagi 32. člena Zakona o javno-zasebnem partnerstvu (Uradni list RS, št. 127/06; v nadaljevanju: ZJZP) in ostalih določb ZJZP, ki se nanašajo na izvedbo predhodnega postopka, poziva vse potencialne promotorje, da v skladu z navodili iz tega poziva oddajo svoje vloge o zainteresiranosti za izvedbo projekta javno – zasebnega partnerstva: »Prenova in rekonstrukcija </w:t>
      </w:r>
      <w:proofErr w:type="spellStart"/>
      <w:r w:rsidRPr="002B6398">
        <w:rPr>
          <w:rFonts w:ascii="Myriad Pro" w:hAnsi="Myriad Pro"/>
          <w:sz w:val="24"/>
          <w:szCs w:val="24"/>
          <w:lang w:val="sl-SI"/>
        </w:rPr>
        <w:t>Hartnerjeve</w:t>
      </w:r>
      <w:proofErr w:type="spellEnd"/>
      <w:r w:rsidRPr="002B6398">
        <w:rPr>
          <w:rFonts w:ascii="Myriad Pro" w:hAnsi="Myriad Pro"/>
          <w:sz w:val="24"/>
          <w:szCs w:val="24"/>
          <w:lang w:val="sl-SI"/>
        </w:rPr>
        <w:t xml:space="preserve"> vile«.</w:t>
      </w:r>
    </w:p>
    <w:p w14:paraId="072F6F79"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Zainteresirane promotorje vabimo, da oddajo vlogo o zainteresiranosti za izvedbo javno-zasebnega partnerstva, ki mora biti v celoti pripravljena v skladu s predmetnim pozivom, ZJZP, Pravilnikom o vsebini upravičenosti izvedbe projekta po modelu javno zasebnega partnerstva (Uradni list RS, št. 32/07) ter Uredbo o enotni metodologiji za pripravo in obravnavo investicijske dokumentacije na področju javnih financ (Uradni list RS, št. 60/06, 54/10 in 27/16).</w:t>
      </w:r>
    </w:p>
    <w:p w14:paraId="41D41A1F"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 NAVODILA PROMOTORJEM ZA IZDELAVO VLOGE</w:t>
      </w:r>
    </w:p>
    <w:p w14:paraId="00FAF4B4"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2.1. INFORMACIJE O JAVNEM PARTNERJU</w:t>
      </w:r>
    </w:p>
    <w:p w14:paraId="58CE367E" w14:textId="77777777" w:rsidR="004536EF" w:rsidRPr="002B6398" w:rsidRDefault="004536EF" w:rsidP="004536EF">
      <w:pPr>
        <w:rPr>
          <w:rFonts w:ascii="Myriad Pro" w:hAnsi="Myriad Pro"/>
          <w:sz w:val="24"/>
          <w:szCs w:val="24"/>
          <w:lang w:val="sl-SI"/>
        </w:rPr>
      </w:pPr>
      <w:r w:rsidRPr="002B6398">
        <w:rPr>
          <w:rFonts w:ascii="Myriad Pro" w:hAnsi="Myriad Pro"/>
          <w:sz w:val="24"/>
          <w:szCs w:val="24"/>
          <w:lang w:val="sl-SI"/>
        </w:rPr>
        <w:t xml:space="preserve">Naziv: Mestna občina Murska Sobota Naslov: </w:t>
      </w:r>
      <w:proofErr w:type="spellStart"/>
      <w:r w:rsidRPr="002B6398">
        <w:rPr>
          <w:rFonts w:ascii="Myriad Pro" w:hAnsi="Myriad Pro"/>
          <w:sz w:val="24"/>
          <w:szCs w:val="24"/>
          <w:lang w:val="sl-SI"/>
        </w:rPr>
        <w:t>Kardoševa</w:t>
      </w:r>
      <w:proofErr w:type="spellEnd"/>
      <w:r w:rsidRPr="002B6398">
        <w:rPr>
          <w:rFonts w:ascii="Myriad Pro" w:hAnsi="Myriad Pro"/>
          <w:sz w:val="24"/>
          <w:szCs w:val="24"/>
          <w:lang w:val="sl-SI"/>
        </w:rPr>
        <w:t xml:space="preserve"> ulica 2, 9000 Murska Sobota</w:t>
      </w:r>
    </w:p>
    <w:p w14:paraId="5CF556CC" w14:textId="7E6F9118" w:rsidR="004536EF" w:rsidRPr="002B6398" w:rsidRDefault="004536EF" w:rsidP="004536EF">
      <w:pPr>
        <w:rPr>
          <w:rFonts w:ascii="Myriad Pro" w:hAnsi="Myriad Pro"/>
          <w:sz w:val="24"/>
          <w:szCs w:val="24"/>
          <w:lang w:val="sl-SI"/>
        </w:rPr>
      </w:pPr>
      <w:r w:rsidRPr="002B6398">
        <w:rPr>
          <w:rFonts w:ascii="Myriad Pro" w:hAnsi="Myriad Pro"/>
          <w:sz w:val="24"/>
          <w:szCs w:val="24"/>
          <w:lang w:val="sl-SI"/>
        </w:rPr>
        <w:t xml:space="preserve">Internetni naslov: </w:t>
      </w:r>
      <w:hyperlink r:id="rId9" w:history="1">
        <w:r w:rsidRPr="002B6398">
          <w:rPr>
            <w:rStyle w:val="Hiperpovezava"/>
            <w:rFonts w:ascii="Myriad Pro" w:hAnsi="Myriad Pro"/>
            <w:sz w:val="24"/>
            <w:szCs w:val="24"/>
            <w:lang w:val="sl-SI"/>
          </w:rPr>
          <w:t>https://murska-sobota.si/</w:t>
        </w:r>
      </w:hyperlink>
      <w:r w:rsidRPr="002B6398">
        <w:rPr>
          <w:rFonts w:ascii="Myriad Pro" w:hAnsi="Myriad Pro"/>
          <w:sz w:val="24"/>
          <w:szCs w:val="24"/>
          <w:lang w:val="sl-SI"/>
        </w:rPr>
        <w:t xml:space="preserve"> </w:t>
      </w:r>
    </w:p>
    <w:p w14:paraId="6A09112E" w14:textId="77777777" w:rsidR="004536EF" w:rsidRPr="002B6398" w:rsidRDefault="004536EF" w:rsidP="004536EF">
      <w:pPr>
        <w:rPr>
          <w:rFonts w:ascii="Myriad Pro" w:hAnsi="Myriad Pro"/>
          <w:sz w:val="24"/>
          <w:szCs w:val="24"/>
          <w:lang w:val="sl-SI"/>
        </w:rPr>
      </w:pPr>
      <w:r w:rsidRPr="002B6398">
        <w:rPr>
          <w:rFonts w:ascii="Myriad Pro" w:hAnsi="Myriad Pro"/>
          <w:sz w:val="24"/>
          <w:szCs w:val="24"/>
          <w:lang w:val="sl-SI"/>
        </w:rPr>
        <w:t>Elektronski kontakt: </w:t>
      </w:r>
      <w:hyperlink r:id="rId10" w:history="1">
        <w:r w:rsidRPr="002B6398">
          <w:rPr>
            <w:rStyle w:val="Hiperpovezava"/>
            <w:rFonts w:ascii="Myriad Pro" w:hAnsi="Myriad Pro"/>
            <w:sz w:val="24"/>
            <w:szCs w:val="24"/>
            <w:lang w:val="sl-SI"/>
          </w:rPr>
          <w:t>mestna.obcina@murska-sobota.si</w:t>
        </w:r>
      </w:hyperlink>
      <w:r w:rsidRPr="002B6398">
        <w:rPr>
          <w:rFonts w:ascii="Myriad Pro" w:hAnsi="Myriad Pro"/>
          <w:sz w:val="24"/>
          <w:szCs w:val="24"/>
          <w:lang w:val="sl-SI"/>
        </w:rPr>
        <w:t> </w:t>
      </w:r>
    </w:p>
    <w:p w14:paraId="07320C94" w14:textId="77777777" w:rsidR="004536EF" w:rsidRPr="002B6398" w:rsidRDefault="004536EF" w:rsidP="004536EF">
      <w:pPr>
        <w:rPr>
          <w:rFonts w:ascii="Myriad Pro" w:hAnsi="Myriad Pro"/>
          <w:sz w:val="24"/>
          <w:szCs w:val="24"/>
          <w:lang w:val="sl-SI"/>
        </w:rPr>
      </w:pPr>
      <w:r w:rsidRPr="002B6398">
        <w:rPr>
          <w:rFonts w:ascii="Myriad Pro" w:hAnsi="Myriad Pro"/>
          <w:sz w:val="24"/>
          <w:szCs w:val="24"/>
          <w:lang w:val="sl-SI"/>
        </w:rPr>
        <w:t xml:space="preserve">Zakoniti zastopnik: Damjan ANŽELJ, mag. jav. upr., župan </w:t>
      </w:r>
    </w:p>
    <w:p w14:paraId="4E665C35" w14:textId="77777777" w:rsidR="00B936B8" w:rsidRDefault="004536EF" w:rsidP="004536EF">
      <w:pPr>
        <w:rPr>
          <w:rFonts w:ascii="Myriad Pro" w:hAnsi="Myriad Pro"/>
          <w:sz w:val="24"/>
          <w:szCs w:val="24"/>
          <w:lang w:val="sl-SI"/>
        </w:rPr>
      </w:pPr>
      <w:r w:rsidRPr="002B6398">
        <w:rPr>
          <w:rFonts w:ascii="Myriad Pro" w:hAnsi="Myriad Pro"/>
          <w:sz w:val="24"/>
          <w:szCs w:val="24"/>
          <w:lang w:val="sl-SI"/>
        </w:rPr>
        <w:t xml:space="preserve">Kontaktna oseba: Milena VÖRÖŠ, direktorica mestne uprave </w:t>
      </w:r>
    </w:p>
    <w:p w14:paraId="33B0A9C7" w14:textId="054BF799" w:rsidR="004536EF" w:rsidRPr="002B6398" w:rsidRDefault="004536EF" w:rsidP="004536EF">
      <w:pPr>
        <w:rPr>
          <w:rFonts w:ascii="Myriad Pro" w:hAnsi="Myriad Pro"/>
          <w:sz w:val="24"/>
          <w:szCs w:val="24"/>
          <w:lang w:val="sl-SI"/>
        </w:rPr>
      </w:pPr>
      <w:r w:rsidRPr="002B6398">
        <w:rPr>
          <w:rFonts w:ascii="Myriad Pro" w:hAnsi="Myriad Pro"/>
          <w:sz w:val="24"/>
          <w:szCs w:val="24"/>
          <w:lang w:val="sl-SI"/>
        </w:rPr>
        <w:t>Elektronski kontakt: </w:t>
      </w:r>
      <w:hyperlink r:id="rId11" w:history="1">
        <w:r w:rsidRPr="002B6398">
          <w:rPr>
            <w:rStyle w:val="Hiperpovezava"/>
            <w:rFonts w:ascii="Myriad Pro" w:hAnsi="Myriad Pro"/>
            <w:sz w:val="24"/>
            <w:szCs w:val="24"/>
            <w:lang w:val="sl-SI"/>
          </w:rPr>
          <w:t>milena.voros@murska-sobota.si</w:t>
        </w:r>
      </w:hyperlink>
      <w:r w:rsidRPr="002B6398">
        <w:rPr>
          <w:rFonts w:ascii="Myriad Pro" w:hAnsi="Myriad Pro"/>
          <w:sz w:val="24"/>
          <w:szCs w:val="24"/>
          <w:lang w:val="sl-SI"/>
        </w:rPr>
        <w:t> </w:t>
      </w:r>
    </w:p>
    <w:p w14:paraId="368A3DE9" w14:textId="16E4880F" w:rsidR="004536EF" w:rsidRPr="002B6398" w:rsidRDefault="004536EF" w:rsidP="004536EF">
      <w:pPr>
        <w:rPr>
          <w:rFonts w:ascii="Myriad Pro" w:hAnsi="Myriad Pro"/>
          <w:sz w:val="24"/>
          <w:szCs w:val="24"/>
          <w:lang w:val="sl-SI"/>
        </w:rPr>
      </w:pPr>
      <w:r w:rsidRPr="002B6398">
        <w:rPr>
          <w:rFonts w:ascii="Myriad Pro" w:hAnsi="Myriad Pro"/>
          <w:sz w:val="24"/>
          <w:szCs w:val="24"/>
          <w:lang w:val="sl-SI"/>
        </w:rPr>
        <w:t>Telefonski kontakt: +386 2 525 16 1</w:t>
      </w:r>
      <w:r w:rsidR="00592293">
        <w:rPr>
          <w:rFonts w:ascii="Myriad Pro" w:hAnsi="Myriad Pro"/>
          <w:sz w:val="24"/>
          <w:szCs w:val="24"/>
          <w:lang w:val="sl-SI"/>
        </w:rPr>
        <w:t>3</w:t>
      </w:r>
    </w:p>
    <w:p w14:paraId="7075E70A" w14:textId="77777777" w:rsidR="004536EF" w:rsidRPr="002B6398" w:rsidRDefault="004536EF" w:rsidP="00647823">
      <w:pPr>
        <w:jc w:val="both"/>
        <w:rPr>
          <w:rFonts w:ascii="Myriad Pro" w:hAnsi="Myriad Pro"/>
          <w:b/>
          <w:bCs/>
          <w:sz w:val="24"/>
          <w:szCs w:val="24"/>
          <w:lang w:val="sl-SI"/>
        </w:rPr>
      </w:pPr>
      <w:r w:rsidRPr="002B6398">
        <w:rPr>
          <w:rFonts w:ascii="Myriad Pro" w:hAnsi="Myriad Pro"/>
          <w:b/>
          <w:bCs/>
          <w:sz w:val="24"/>
          <w:szCs w:val="24"/>
          <w:lang w:val="sl-SI"/>
        </w:rPr>
        <w:t>2.2. OPIS PROJEKTA IN LOKACIJA</w:t>
      </w:r>
    </w:p>
    <w:p w14:paraId="762D564D"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Ime projekta: Javno zasebno partnerstvo za izvedbo projekta »PRENOVA IN REKONSTRUKCIJA HARTNERJEVE VILE«. Vrsta postopka: Poziv promotorjem na podlagi 32., 33. in 34. člena ZJZP v okviru predhodnega postopka javno-zasebnega partnerstva na podlagi prvega poglavja III. dela ZJZP.</w:t>
      </w:r>
    </w:p>
    <w:p w14:paraId="4454C8ED"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 xml:space="preserve">Kratek opis objekta in lokacija: Mestna občina Murska Sobota je pravna in zemljiškoknjižna lastnica nepremičnine, poimenovane </w:t>
      </w:r>
      <w:proofErr w:type="spellStart"/>
      <w:r w:rsidRPr="002B6398">
        <w:rPr>
          <w:rFonts w:ascii="Myriad Pro" w:hAnsi="Myriad Pro"/>
          <w:sz w:val="24"/>
          <w:szCs w:val="24"/>
          <w:lang w:val="sl-SI"/>
        </w:rPr>
        <w:t>Hartnerjeva</w:t>
      </w:r>
      <w:proofErr w:type="spellEnd"/>
      <w:r w:rsidRPr="002B6398">
        <w:rPr>
          <w:rFonts w:ascii="Myriad Pro" w:hAnsi="Myriad Pro"/>
          <w:sz w:val="24"/>
          <w:szCs w:val="24"/>
          <w:lang w:val="sl-SI"/>
        </w:rPr>
        <w:t xml:space="preserve"> vila. Vila je locirana v severnem delu mestnega jedra Murske Sobote, ki je opredeljeno kot spomenik v Odloku o razglasitvi nepremičnih kulturnih in zgodovinskih spomenikov na območju občine Murska Sobota, klasificirano kot naselbinska dediščina.</w:t>
      </w:r>
    </w:p>
    <w:p w14:paraId="03ACF6CE" w14:textId="23E78E54" w:rsidR="004536EF" w:rsidRPr="002B6398" w:rsidRDefault="004536EF" w:rsidP="00647823">
      <w:pPr>
        <w:jc w:val="both"/>
        <w:rPr>
          <w:rFonts w:ascii="Myriad Pro" w:hAnsi="Myriad Pro"/>
          <w:sz w:val="24"/>
          <w:szCs w:val="24"/>
          <w:lang w:val="sl-SI"/>
        </w:rPr>
      </w:pPr>
      <w:proofErr w:type="spellStart"/>
      <w:r w:rsidRPr="002B6398">
        <w:rPr>
          <w:rFonts w:ascii="Myriad Pro" w:hAnsi="Myriad Pro"/>
          <w:sz w:val="24"/>
          <w:szCs w:val="24"/>
          <w:lang w:val="sl-SI"/>
        </w:rPr>
        <w:t>Hartnerjeva</w:t>
      </w:r>
      <w:proofErr w:type="spellEnd"/>
      <w:r w:rsidRPr="002B6398">
        <w:rPr>
          <w:rFonts w:ascii="Myriad Pro" w:hAnsi="Myriad Pro"/>
          <w:sz w:val="24"/>
          <w:szCs w:val="24"/>
          <w:lang w:val="sl-SI"/>
        </w:rPr>
        <w:t xml:space="preserve"> vila je objekt, lociran na Grajski ulici 2, 9000 Murska Sobota. Celotno območje vile obsega parcelo št. 207, k.</w:t>
      </w:r>
      <w:r w:rsidR="00B936B8">
        <w:rPr>
          <w:rFonts w:ascii="Myriad Pro" w:hAnsi="Myriad Pro"/>
          <w:sz w:val="24"/>
          <w:szCs w:val="24"/>
          <w:lang w:val="sl-SI"/>
        </w:rPr>
        <w:t xml:space="preserve"> </w:t>
      </w:r>
      <w:r w:rsidRPr="002B6398">
        <w:rPr>
          <w:rFonts w:ascii="Myriad Pro" w:hAnsi="Myriad Pro"/>
          <w:sz w:val="24"/>
          <w:szCs w:val="24"/>
          <w:lang w:val="sl-SI"/>
        </w:rPr>
        <w:t xml:space="preserve">o. 105 Murska Sobota. Iz prostorskega vidika leži objekt na zelo pomembni lokaciji - neposredno v središču mesta, v bližini pomembnih stavb, kot so </w:t>
      </w:r>
      <w:r w:rsidRPr="002B6398">
        <w:rPr>
          <w:rFonts w:ascii="Myriad Pro" w:hAnsi="Myriad Pro"/>
          <w:sz w:val="24"/>
          <w:szCs w:val="24"/>
          <w:lang w:val="sl-SI"/>
        </w:rPr>
        <w:lastRenderedPageBreak/>
        <w:t xml:space="preserve">evangeličanska cerkev, grad z mestnim parkom in sedež mestne občine. Z revitalizacijo objekta se bo ohranil pomemben del kulturne dediščine, mu povrnil </w:t>
      </w:r>
      <w:proofErr w:type="spellStart"/>
      <w:r w:rsidRPr="002B6398">
        <w:rPr>
          <w:rFonts w:ascii="Myriad Pro" w:hAnsi="Myriad Pro"/>
          <w:sz w:val="24"/>
          <w:szCs w:val="24"/>
          <w:lang w:val="sl-SI"/>
        </w:rPr>
        <w:t>mestotvorno</w:t>
      </w:r>
      <w:proofErr w:type="spellEnd"/>
      <w:r w:rsidRPr="002B6398">
        <w:rPr>
          <w:rFonts w:ascii="Myriad Pro" w:hAnsi="Myriad Pro"/>
          <w:sz w:val="24"/>
          <w:szCs w:val="24"/>
          <w:lang w:val="sl-SI"/>
        </w:rPr>
        <w:t xml:space="preserve"> funkcijo in s tem pozitivno vplival na ožji in širši urbani prostor.</w:t>
      </w:r>
    </w:p>
    <w:p w14:paraId="1D84F3FC" w14:textId="77777777" w:rsidR="004536EF" w:rsidRPr="002B6398" w:rsidRDefault="004536EF" w:rsidP="00647823">
      <w:pPr>
        <w:jc w:val="both"/>
        <w:rPr>
          <w:rFonts w:ascii="Myriad Pro" w:hAnsi="Myriad Pro"/>
          <w:sz w:val="24"/>
          <w:szCs w:val="24"/>
          <w:lang w:val="sl-SI"/>
        </w:rPr>
      </w:pPr>
      <w:proofErr w:type="spellStart"/>
      <w:r w:rsidRPr="002B6398">
        <w:rPr>
          <w:rFonts w:ascii="Myriad Pro" w:hAnsi="Myriad Pro"/>
          <w:sz w:val="24"/>
          <w:szCs w:val="24"/>
          <w:lang w:val="sl-SI"/>
        </w:rPr>
        <w:t>Hartnerjeva</w:t>
      </w:r>
      <w:proofErr w:type="spellEnd"/>
      <w:r w:rsidRPr="002B6398">
        <w:rPr>
          <w:rFonts w:ascii="Myriad Pro" w:hAnsi="Myriad Pro"/>
          <w:sz w:val="24"/>
          <w:szCs w:val="24"/>
          <w:lang w:val="sl-SI"/>
        </w:rPr>
        <w:t xml:space="preserve"> vila (EŠD 6796) je tudi posebej zavarovana kot kulturna dediščina - spomenik lokalnega pomena in v celoti leži v območju mestnega jedra Murske Sobote ter v vplivnem območju Kousove vile (EŠD 16810), Gradu Murska Sobota (EŠD 476), Vile Vučak (EŠD 6811) in Delavskega doma (EŠD 16808). Za vse posege v objekt in površine je treba pridobiti </w:t>
      </w:r>
      <w:proofErr w:type="spellStart"/>
      <w:r w:rsidRPr="002B6398">
        <w:rPr>
          <w:rFonts w:ascii="Myriad Pro" w:hAnsi="Myriad Pro"/>
          <w:sz w:val="24"/>
          <w:szCs w:val="24"/>
          <w:lang w:val="sl-SI"/>
        </w:rPr>
        <w:t>kulturnovarstvene</w:t>
      </w:r>
      <w:proofErr w:type="spellEnd"/>
      <w:r w:rsidRPr="002B6398">
        <w:rPr>
          <w:rFonts w:ascii="Myriad Pro" w:hAnsi="Myriad Pro"/>
          <w:sz w:val="24"/>
          <w:szCs w:val="24"/>
          <w:lang w:val="sl-SI"/>
        </w:rPr>
        <w:t xml:space="preserve"> pogoje in mnenje/soglasje Zavoda za varstvo kulturne dediščine Slovenije.</w:t>
      </w:r>
    </w:p>
    <w:p w14:paraId="1090D867"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 xml:space="preserve">Vila obsega pritličje, nadstropje in neizkoriščeno podstrešje, pod večinskim delom pritličja pa je tudi podkletena. Stene so grajene iz polne opeke. Stropna konstrukcija kleti je izdelana iz jeklenih traverz in opečnatih obokov, stropne konstrukcije pritličja in nadstropja pa so iz masivnih lesenih stropnikov, opaža in ometa na trstiki na spodnji strani, nasutja na vmesnem opažu med stropniki ter iz lesenega slepega poda in finalnega tlaka na zgornji strani. Objekt je pokrit z </w:t>
      </w:r>
      <w:proofErr w:type="spellStart"/>
      <w:r w:rsidRPr="002B6398">
        <w:rPr>
          <w:rFonts w:ascii="Myriad Pro" w:hAnsi="Myriad Pro"/>
          <w:sz w:val="24"/>
          <w:szCs w:val="24"/>
          <w:lang w:val="sl-SI"/>
        </w:rPr>
        <w:t>večkapno</w:t>
      </w:r>
      <w:proofErr w:type="spellEnd"/>
      <w:r w:rsidRPr="002B6398">
        <w:rPr>
          <w:rFonts w:ascii="Myriad Pro" w:hAnsi="Myriad Pro"/>
          <w:sz w:val="24"/>
          <w:szCs w:val="24"/>
          <w:lang w:val="sl-SI"/>
        </w:rPr>
        <w:t xml:space="preserve"> streho iz opečnih strešnikov (bobrovca), položenih na leseno ostrešje. Okna stavbe so iz škatlastih lesenih okvirjev v temno rjavi barvi. Vrata so prav tako lesena v temno rjavi barvi, ponekod so notranja vrata v beli barvi. Tlaki v vili so različni glede na funkcionalnost prostorov - ponekod je betonski estrih, drugje parket, keramične ploščice, v nekaterih prostorih pa tudi preproga iz poliestra. Zaključki in detajli prostorov so zelo dobro ohranjeni.</w:t>
      </w:r>
    </w:p>
    <w:p w14:paraId="1FCA9055"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2.3. NAČIN IZVEDBE PROJEKTA</w:t>
      </w:r>
    </w:p>
    <w:p w14:paraId="390FC719"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Ocenjeni model izvedbe projekta je v obliki koncesijskega javno-zasebnega partnerstva, pri katerem se objekt po koncu prenove tudi pravno in prostorsko razmeji na javni in zasebni del. Po zaključeni prenovi in rekonstrukciji in pridobljenem uporabnem dovoljenju se sprejme načrt delitve etažne lastnine, ki upošteva delitev projekta na javni in zasebni del projekta. Skladno s tem vsak od partnerjev postane lastnik svojega dela objekta.</w:t>
      </w:r>
    </w:p>
    <w:p w14:paraId="2D55E918"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Izvedba projekta obsega:</w:t>
      </w:r>
    </w:p>
    <w:p w14:paraId="53DBFD7B" w14:textId="77777777" w:rsidR="004536EF" w:rsidRPr="002B6398" w:rsidRDefault="004536EF">
      <w:pPr>
        <w:numPr>
          <w:ilvl w:val="0"/>
          <w:numId w:val="2"/>
        </w:numPr>
        <w:jc w:val="both"/>
        <w:rPr>
          <w:rFonts w:ascii="Myriad Pro" w:hAnsi="Myriad Pro"/>
          <w:sz w:val="24"/>
          <w:szCs w:val="24"/>
          <w:lang w:val="sl-SI"/>
        </w:rPr>
      </w:pPr>
      <w:r w:rsidRPr="002B6398">
        <w:rPr>
          <w:rFonts w:ascii="Myriad Pro" w:hAnsi="Myriad Pro"/>
          <w:sz w:val="24"/>
          <w:szCs w:val="24"/>
          <w:lang w:val="sl-SI"/>
        </w:rPr>
        <w:t xml:space="preserve">pridobitev </w:t>
      </w:r>
      <w:proofErr w:type="spellStart"/>
      <w:r w:rsidRPr="002B6398">
        <w:rPr>
          <w:rFonts w:ascii="Myriad Pro" w:hAnsi="Myriad Pro"/>
          <w:sz w:val="24"/>
          <w:szCs w:val="24"/>
          <w:lang w:val="sl-SI"/>
        </w:rPr>
        <w:t>kulturnovarstvenih</w:t>
      </w:r>
      <w:proofErr w:type="spellEnd"/>
      <w:r w:rsidRPr="002B6398">
        <w:rPr>
          <w:rFonts w:ascii="Myriad Pro" w:hAnsi="Myriad Pro"/>
          <w:sz w:val="24"/>
          <w:szCs w:val="24"/>
          <w:lang w:val="sl-SI"/>
        </w:rPr>
        <w:t xml:space="preserve"> pogojev Zavoda za varstvo kulturne dediščine Slovenije (ZVKDS) skladno z 29. členom ZVKD-1, ki so podlaga za nadaljnje projektiranje,</w:t>
      </w:r>
    </w:p>
    <w:p w14:paraId="399847A1" w14:textId="77777777" w:rsidR="004536EF" w:rsidRPr="002B6398" w:rsidRDefault="004536EF">
      <w:pPr>
        <w:numPr>
          <w:ilvl w:val="0"/>
          <w:numId w:val="2"/>
        </w:numPr>
        <w:jc w:val="both"/>
        <w:rPr>
          <w:rFonts w:ascii="Myriad Pro" w:hAnsi="Myriad Pro"/>
          <w:sz w:val="24"/>
          <w:szCs w:val="24"/>
          <w:lang w:val="sl-SI"/>
        </w:rPr>
      </w:pPr>
      <w:r w:rsidRPr="002B6398">
        <w:rPr>
          <w:rFonts w:ascii="Myriad Pro" w:hAnsi="Myriad Pro"/>
          <w:sz w:val="24"/>
          <w:szCs w:val="24"/>
          <w:lang w:val="sl-SI"/>
        </w:rPr>
        <w:t>projektiranje, pridobivanje vse dokumentacije in upravnih dovoljenj za prenovo,</w:t>
      </w:r>
    </w:p>
    <w:p w14:paraId="2200AD34" w14:textId="77777777" w:rsidR="004536EF" w:rsidRPr="002B6398" w:rsidRDefault="004536EF">
      <w:pPr>
        <w:numPr>
          <w:ilvl w:val="0"/>
          <w:numId w:val="2"/>
        </w:numPr>
        <w:jc w:val="both"/>
        <w:rPr>
          <w:rFonts w:ascii="Myriad Pro" w:hAnsi="Myriad Pro"/>
          <w:sz w:val="24"/>
          <w:szCs w:val="24"/>
          <w:lang w:val="sl-SI"/>
        </w:rPr>
      </w:pPr>
      <w:r w:rsidRPr="002B6398">
        <w:rPr>
          <w:rFonts w:ascii="Myriad Pro" w:hAnsi="Myriad Pro"/>
          <w:sz w:val="24"/>
          <w:szCs w:val="24"/>
          <w:lang w:val="sl-SI"/>
        </w:rPr>
        <w:t>pridobitev dokumentacije za prenovo vključuje izdelavo dokumentacije DGD, PZI, načrta opreme in PID,</w:t>
      </w:r>
    </w:p>
    <w:p w14:paraId="0F0162D5" w14:textId="77777777" w:rsidR="004536EF" w:rsidRPr="002B6398" w:rsidRDefault="004536EF">
      <w:pPr>
        <w:numPr>
          <w:ilvl w:val="0"/>
          <w:numId w:val="2"/>
        </w:numPr>
        <w:jc w:val="both"/>
        <w:rPr>
          <w:rFonts w:ascii="Myriad Pro" w:hAnsi="Myriad Pro"/>
          <w:sz w:val="24"/>
          <w:szCs w:val="24"/>
          <w:lang w:val="sl-SI"/>
        </w:rPr>
      </w:pPr>
      <w:r w:rsidRPr="002B6398">
        <w:rPr>
          <w:rFonts w:ascii="Myriad Pro" w:hAnsi="Myriad Pro"/>
          <w:sz w:val="24"/>
          <w:szCs w:val="24"/>
          <w:lang w:val="sl-SI"/>
        </w:rPr>
        <w:t>gradnja in prenova objekta,</w:t>
      </w:r>
    </w:p>
    <w:p w14:paraId="43394F09" w14:textId="77777777" w:rsidR="004536EF" w:rsidRPr="002B6398" w:rsidRDefault="004536EF">
      <w:pPr>
        <w:numPr>
          <w:ilvl w:val="0"/>
          <w:numId w:val="2"/>
        </w:numPr>
        <w:jc w:val="both"/>
        <w:rPr>
          <w:rFonts w:ascii="Myriad Pro" w:hAnsi="Myriad Pro"/>
          <w:sz w:val="24"/>
          <w:szCs w:val="24"/>
          <w:lang w:val="sl-SI"/>
        </w:rPr>
      </w:pPr>
      <w:r w:rsidRPr="002B6398">
        <w:rPr>
          <w:rFonts w:ascii="Myriad Pro" w:hAnsi="Myriad Pro"/>
          <w:sz w:val="24"/>
          <w:szCs w:val="24"/>
          <w:lang w:val="sl-SI"/>
        </w:rPr>
        <w:t xml:space="preserve">izvedba postopkov </w:t>
      </w:r>
      <w:proofErr w:type="spellStart"/>
      <w:r w:rsidRPr="002B6398">
        <w:rPr>
          <w:rFonts w:ascii="Myriad Pro" w:hAnsi="Myriad Pro"/>
          <w:sz w:val="24"/>
          <w:szCs w:val="24"/>
          <w:lang w:val="sl-SI"/>
        </w:rPr>
        <w:t>etažiranja</w:t>
      </w:r>
      <w:proofErr w:type="spellEnd"/>
      <w:r w:rsidRPr="002B6398">
        <w:rPr>
          <w:rFonts w:ascii="Myriad Pro" w:hAnsi="Myriad Pro"/>
          <w:sz w:val="24"/>
          <w:szCs w:val="24"/>
          <w:lang w:val="sl-SI"/>
        </w:rPr>
        <w:t xml:space="preserve"> objekta in vpisa v zemljiško knjigo,</w:t>
      </w:r>
    </w:p>
    <w:p w14:paraId="0899D4F4" w14:textId="77777777" w:rsidR="004536EF" w:rsidRPr="002B6398" w:rsidRDefault="004536EF">
      <w:pPr>
        <w:numPr>
          <w:ilvl w:val="0"/>
          <w:numId w:val="2"/>
        </w:numPr>
        <w:jc w:val="both"/>
        <w:rPr>
          <w:rFonts w:ascii="Myriad Pro" w:hAnsi="Myriad Pro"/>
          <w:sz w:val="24"/>
          <w:szCs w:val="24"/>
          <w:lang w:val="sl-SI"/>
        </w:rPr>
      </w:pPr>
      <w:r w:rsidRPr="002B6398">
        <w:rPr>
          <w:rFonts w:ascii="Myriad Pro" w:hAnsi="Myriad Pro"/>
          <w:sz w:val="24"/>
          <w:szCs w:val="24"/>
          <w:lang w:val="sl-SI"/>
        </w:rPr>
        <w:t>uporaba in upravljanje objekta v skladu s koncesijskim aktom.</w:t>
      </w:r>
    </w:p>
    <w:p w14:paraId="108B4F76"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 xml:space="preserve">Izhodišče za izvedbo prenove je idejna zasnova – Prenova in rekonstrukcija, </w:t>
      </w:r>
      <w:proofErr w:type="spellStart"/>
      <w:r w:rsidRPr="002B6398">
        <w:rPr>
          <w:rFonts w:ascii="Myriad Pro" w:hAnsi="Myriad Pro"/>
          <w:sz w:val="24"/>
          <w:szCs w:val="24"/>
          <w:lang w:val="sl-SI"/>
        </w:rPr>
        <w:t>Hartnerjeva</w:t>
      </w:r>
      <w:proofErr w:type="spellEnd"/>
      <w:r w:rsidRPr="002B6398">
        <w:rPr>
          <w:rFonts w:ascii="Myriad Pro" w:hAnsi="Myriad Pro"/>
          <w:sz w:val="24"/>
          <w:szCs w:val="24"/>
          <w:lang w:val="sl-SI"/>
        </w:rPr>
        <w:t xml:space="preserve"> vila Murska Sobota, katero je izdelal </w:t>
      </w:r>
      <w:proofErr w:type="spellStart"/>
      <w:r w:rsidRPr="002B6398">
        <w:rPr>
          <w:rFonts w:ascii="Myriad Pro" w:hAnsi="Myriad Pro"/>
          <w:sz w:val="24"/>
          <w:szCs w:val="24"/>
          <w:lang w:val="sl-SI"/>
        </w:rPr>
        <w:t>Kubico</w:t>
      </w:r>
      <w:proofErr w:type="spellEnd"/>
      <w:r w:rsidRPr="002B6398">
        <w:rPr>
          <w:rFonts w:ascii="Myriad Pro" w:hAnsi="Myriad Pro"/>
          <w:sz w:val="24"/>
          <w:szCs w:val="24"/>
          <w:lang w:val="sl-SI"/>
        </w:rPr>
        <w:t xml:space="preserve"> domino arhitekti d.o.o., september 2021. Celoten projekt se financira iz sredstev zasebnega partnerja, finančna participacija javnega partnerja ni </w:t>
      </w:r>
      <w:r w:rsidRPr="002B6398">
        <w:rPr>
          <w:rFonts w:ascii="Myriad Pro" w:hAnsi="Myriad Pro"/>
          <w:sz w:val="24"/>
          <w:szCs w:val="24"/>
          <w:lang w:val="sl-SI"/>
        </w:rPr>
        <w:lastRenderedPageBreak/>
        <w:t xml:space="preserve">predvidena. V okviru sklenjenega koncesijskega razmerja je mogoč zgolj prevzem obveznosti delne uporabe in s tem povezanih stroškov uporabe določenih prostorov, ki bodo po gradnji in izvedenem </w:t>
      </w:r>
      <w:proofErr w:type="spellStart"/>
      <w:r w:rsidRPr="002B6398">
        <w:rPr>
          <w:rFonts w:ascii="Myriad Pro" w:hAnsi="Myriad Pro"/>
          <w:sz w:val="24"/>
          <w:szCs w:val="24"/>
          <w:lang w:val="sl-SI"/>
        </w:rPr>
        <w:t>etažiranju</w:t>
      </w:r>
      <w:proofErr w:type="spellEnd"/>
      <w:r w:rsidRPr="002B6398">
        <w:rPr>
          <w:rFonts w:ascii="Myriad Pro" w:hAnsi="Myriad Pro"/>
          <w:sz w:val="24"/>
          <w:szCs w:val="24"/>
          <w:lang w:val="sl-SI"/>
        </w:rPr>
        <w:t xml:space="preserve"> postali last zasebnega partnerja. Viri in način financiranja izvedbe projekta se podrobneje uredijo v koncesijski pogodbi.</w:t>
      </w:r>
    </w:p>
    <w:p w14:paraId="4B742BE5"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V primeru vsaj ene prijave na ta poziv promotorjem bo mestna občina nadaljevala postopek izbire zasebnega partnerja v okviru projekta javno zasebnega partnerstva, kar pomeni sprejem ustreznih splošnih pravnih podlag, izvedbo javnega razpisa za izbor zasebnega partnerja in sklenitev koncesijske pogodbe. Zasebni partner, ki bo izbran z javnim razpisom, bo prevzel obveznost projektiranja vse potrebne projektne dokumentacije, obveznost pridobitve upravnih dovoljenj, vključno z gradbenim dovoljenjem, izvedbe prenove in rekonstrukcije objekta v svojem imenu in za svoj račun, ureditve okolice objekta ter ostale obveznosti v skladu s koncesijsko pogodbo.</w:t>
      </w:r>
    </w:p>
    <w:p w14:paraId="42C4DBB7"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Breme javnega partnerja so sredstva za idejno zasnovo prenove in rekonstrukcije ter sredstva za izvedbo postopka javnega razpisa za izbiro zasebnega partnerja ter stvarnopravni vložek v nepremičnini, ki se vlaga v projekt v skladu s koncesijsko pogodbo. Preostala morebitna tveganja, ki bi jih prevzel javni partner, se bodo opredelila v aktu o javno-zasebnem partnerstvu, pri čemer bo javni partner zasledoval cilj, da se čim večji del tveganja prenese na zasebnega partnerja.</w:t>
      </w:r>
    </w:p>
    <w:p w14:paraId="152DC80F"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 xml:space="preserve">Javni partner vloži v projekt JZP obstoječo nepremičnino - </w:t>
      </w:r>
      <w:proofErr w:type="spellStart"/>
      <w:r w:rsidRPr="002B6398">
        <w:rPr>
          <w:rFonts w:ascii="Myriad Pro" w:hAnsi="Myriad Pro"/>
          <w:sz w:val="24"/>
          <w:szCs w:val="24"/>
          <w:lang w:val="sl-SI"/>
        </w:rPr>
        <w:t>Hartnerjevo</w:t>
      </w:r>
      <w:proofErr w:type="spellEnd"/>
      <w:r w:rsidRPr="002B6398">
        <w:rPr>
          <w:rFonts w:ascii="Myriad Pro" w:hAnsi="Myriad Pro"/>
          <w:sz w:val="24"/>
          <w:szCs w:val="24"/>
          <w:lang w:val="sl-SI"/>
        </w:rPr>
        <w:t xml:space="preserve"> vilo - spomeniško zaščiten objekt, ki se po dokončanem projektu </w:t>
      </w:r>
      <w:proofErr w:type="spellStart"/>
      <w:r w:rsidRPr="002B6398">
        <w:rPr>
          <w:rFonts w:ascii="Myriad Pro" w:hAnsi="Myriad Pro"/>
          <w:sz w:val="24"/>
          <w:szCs w:val="24"/>
          <w:lang w:val="sl-SI"/>
        </w:rPr>
        <w:t>etažira</w:t>
      </w:r>
      <w:proofErr w:type="spellEnd"/>
      <w:r w:rsidRPr="002B6398">
        <w:rPr>
          <w:rFonts w:ascii="Myriad Pro" w:hAnsi="Myriad Pro"/>
          <w:sz w:val="24"/>
          <w:szCs w:val="24"/>
          <w:lang w:val="sl-SI"/>
        </w:rPr>
        <w:t>, posamezni del stavbe pa vpiše bodisi kot lastnina javnega ali zasebnega partnerja, v skladu s koncesijsko pogodbo. Razmerja se bodo skozi vzpostavitev javno-zasebnega partnerstva urejala s stvarnopravnimi instituti. Po zaključeni prenovi in rekonstrukciji in pridobitvi uporabnega dovoljenja bo objekt ostal lastnina javnega partnerja v javnem delu objekta in postal lastnina zasebnega partnerja v zasebnem delu prenovljenega objekta.</w:t>
      </w:r>
    </w:p>
    <w:p w14:paraId="1860B35B" w14:textId="44B20B45"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Pričakuje se, da promotor v svoji vlogi predlaga optimalen način prenove in rekonstrukcije objekta in predlog razdelitve objekta na javni in zasebni del. Pri projektiranju naj se upošteva, da bo projekt zgrajen z dobro preizkušenimi, cenovno dostopnimi (ne cenenimi) in za nadaljnje obratovanje optimalnimi materiali. Trajanje javno zasebnega partnerstva je predvideno za največ 25 let</w:t>
      </w:r>
      <w:r w:rsidR="00592293">
        <w:rPr>
          <w:rFonts w:ascii="Myriad Pro" w:hAnsi="Myriad Pro"/>
          <w:sz w:val="24"/>
          <w:szCs w:val="24"/>
          <w:lang w:val="sl-SI"/>
        </w:rPr>
        <w:t xml:space="preserve"> (z izjemo lastništva objekta, ki ostane trajno, kot bo opredeljeno v koncesijski pogodbi)</w:t>
      </w:r>
      <w:r w:rsidRPr="002B6398">
        <w:rPr>
          <w:rFonts w:ascii="Myriad Pro" w:hAnsi="Myriad Pro"/>
          <w:sz w:val="24"/>
          <w:szCs w:val="24"/>
          <w:lang w:val="sl-SI"/>
        </w:rPr>
        <w:t>. Izhodišča iz tega poziva so informativne narave in jih potencialni promotorji lahko prilagodijo svojim videnjem projekta.</w:t>
      </w:r>
    </w:p>
    <w:p w14:paraId="50CD5D9C"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2.4. PRAVNA PODLAGA ZA IZVEDBO JAVNEGA POZIVA</w:t>
      </w:r>
    </w:p>
    <w:p w14:paraId="718D024F"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Javni poziv promotorjem se izvaja na podlagi sledečih pravnih podlag:</w:t>
      </w:r>
    </w:p>
    <w:p w14:paraId="499E8C55" w14:textId="77777777" w:rsidR="004536EF" w:rsidRPr="002B6398" w:rsidRDefault="004536EF">
      <w:pPr>
        <w:numPr>
          <w:ilvl w:val="0"/>
          <w:numId w:val="3"/>
        </w:numPr>
        <w:jc w:val="both"/>
        <w:rPr>
          <w:rFonts w:ascii="Myriad Pro" w:hAnsi="Myriad Pro"/>
          <w:sz w:val="24"/>
          <w:szCs w:val="24"/>
          <w:lang w:val="sl-SI"/>
        </w:rPr>
      </w:pPr>
      <w:r w:rsidRPr="002B6398">
        <w:rPr>
          <w:rFonts w:ascii="Myriad Pro" w:hAnsi="Myriad Pro"/>
          <w:sz w:val="24"/>
          <w:szCs w:val="24"/>
          <w:lang w:val="sl-SI"/>
        </w:rPr>
        <w:t>Zakona o javno-zasebnem partnerstvu (Uradni list RS, št. 127/06),</w:t>
      </w:r>
    </w:p>
    <w:p w14:paraId="627A67A0" w14:textId="77777777" w:rsidR="004536EF" w:rsidRPr="002B6398" w:rsidRDefault="004536EF">
      <w:pPr>
        <w:numPr>
          <w:ilvl w:val="0"/>
          <w:numId w:val="3"/>
        </w:numPr>
        <w:jc w:val="both"/>
        <w:rPr>
          <w:rFonts w:ascii="Myriad Pro" w:hAnsi="Myriad Pro"/>
          <w:sz w:val="24"/>
          <w:szCs w:val="24"/>
          <w:lang w:val="sl-SI"/>
        </w:rPr>
      </w:pPr>
      <w:r w:rsidRPr="002B6398">
        <w:rPr>
          <w:rFonts w:ascii="Myriad Pro" w:hAnsi="Myriad Pro"/>
          <w:sz w:val="24"/>
          <w:szCs w:val="24"/>
          <w:lang w:val="sl-SI"/>
        </w:rPr>
        <w:t>Zakona o varstvu kulturne dediščine (Uradni list RS, št. 16/08 s spremembami; ZVKD-1),</w:t>
      </w:r>
    </w:p>
    <w:p w14:paraId="0CE661A9" w14:textId="77777777" w:rsidR="004536EF" w:rsidRPr="002B6398" w:rsidRDefault="004536EF">
      <w:pPr>
        <w:numPr>
          <w:ilvl w:val="0"/>
          <w:numId w:val="3"/>
        </w:numPr>
        <w:jc w:val="both"/>
        <w:rPr>
          <w:rFonts w:ascii="Myriad Pro" w:hAnsi="Myriad Pro"/>
          <w:sz w:val="24"/>
          <w:szCs w:val="24"/>
          <w:lang w:val="sl-SI"/>
        </w:rPr>
      </w:pPr>
      <w:r w:rsidRPr="002B6398">
        <w:rPr>
          <w:rFonts w:ascii="Myriad Pro" w:hAnsi="Myriad Pro"/>
          <w:sz w:val="24"/>
          <w:szCs w:val="24"/>
          <w:lang w:val="sl-SI"/>
        </w:rPr>
        <w:lastRenderedPageBreak/>
        <w:t>Pravilnika o vsebini upravičenosti izvedbe projekta po modelu javno zasebnega partnerstva (Uradni list RS, št. 32/07),</w:t>
      </w:r>
    </w:p>
    <w:p w14:paraId="7D3D3F85" w14:textId="77777777" w:rsidR="004536EF" w:rsidRPr="002B6398" w:rsidRDefault="004536EF">
      <w:pPr>
        <w:numPr>
          <w:ilvl w:val="0"/>
          <w:numId w:val="3"/>
        </w:numPr>
        <w:jc w:val="both"/>
        <w:rPr>
          <w:rFonts w:ascii="Myriad Pro" w:hAnsi="Myriad Pro"/>
          <w:sz w:val="24"/>
          <w:szCs w:val="24"/>
          <w:lang w:val="sl-SI"/>
        </w:rPr>
      </w:pPr>
      <w:r w:rsidRPr="002B6398">
        <w:rPr>
          <w:rFonts w:ascii="Myriad Pro" w:hAnsi="Myriad Pro"/>
          <w:sz w:val="24"/>
          <w:szCs w:val="24"/>
          <w:lang w:val="sl-SI"/>
        </w:rPr>
        <w:t>Uredbe o enotni metodologiji za pripravo in obravnavo investicijske dokumentacije na področju javnih financ (Uradni list RS, št. 60/06, 54/10 in 27/16), ter na podlagi ostale veljavne zakonodaje na področju predmeta javno-zasebnega partnerstva. Navedeno zakonodajo mora promotor upoštevati pri pripravi vloge.</w:t>
      </w:r>
    </w:p>
    <w:p w14:paraId="31BADB30"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2.5. VPRAŠANJA</w:t>
      </w:r>
    </w:p>
    <w:p w14:paraId="68777C4E" w14:textId="77777777" w:rsidR="004536EF" w:rsidRPr="002B6398" w:rsidRDefault="004536EF" w:rsidP="00647823">
      <w:pPr>
        <w:jc w:val="both"/>
        <w:rPr>
          <w:rFonts w:ascii="Myriad Pro" w:hAnsi="Myriad Pro"/>
          <w:b/>
          <w:bCs/>
          <w:sz w:val="24"/>
          <w:szCs w:val="24"/>
          <w:lang w:val="sl-SI"/>
        </w:rPr>
      </w:pPr>
      <w:r w:rsidRPr="002B6398">
        <w:rPr>
          <w:rFonts w:ascii="Myriad Pro" w:hAnsi="Myriad Pro"/>
          <w:sz w:val="24"/>
          <w:szCs w:val="24"/>
          <w:lang w:val="sl-SI"/>
        </w:rPr>
        <w:t xml:space="preserve">Promotorji lahko zastavijo pisna vprašanja v zvezi s postopkom in ostalimi elementi projekta pri kontaktni osebi iz poglavja 2.1 te dokumentacije. Skrajni rok za postavitev vprašanj je </w:t>
      </w:r>
      <w:r w:rsidRPr="002B6398">
        <w:rPr>
          <w:rFonts w:ascii="Myriad Pro" w:hAnsi="Myriad Pro"/>
          <w:b/>
          <w:bCs/>
          <w:sz w:val="24"/>
          <w:szCs w:val="24"/>
          <w:lang w:val="sl-SI"/>
        </w:rPr>
        <w:t>31. 7. 2026 do 00:00 ure.</w:t>
      </w:r>
    </w:p>
    <w:p w14:paraId="4AE89B32"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2.6. OGLED OBJEKTOV</w:t>
      </w:r>
    </w:p>
    <w:p w14:paraId="5896A55A"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Ogled objektov, ki so predmet predmetnega poziva, je možen po predhodni najavi, ki mora biti podana pri kontaktni osebi iz poglavja 2.1 te dokumentacije. Ogled se bo vršil z vsakim potencialnim promotorjem ločeno, po predhodnem urniku, ki bo posredovan vsakemu potencialnemu promotorju, ki bo zaprosil za ogled.</w:t>
      </w:r>
    </w:p>
    <w:p w14:paraId="265265E2"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2.7. VLOGA</w:t>
      </w:r>
    </w:p>
    <w:p w14:paraId="421B5011"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2.7.1. VSEBINA IN OBLIKA VLOGE</w:t>
      </w:r>
    </w:p>
    <w:p w14:paraId="2CDB6229"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Za podajo vloge niso predpisani obrazci. Vloga o zainteresiranosti naj bo podana na lastnih dokumentih promotorja. Zaželeno je, da vloga vsebuje:</w:t>
      </w:r>
    </w:p>
    <w:p w14:paraId="77518B65"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predstavitev promotorja, vključno z analizo možnosti in sposobnosti promotorja,</w:t>
      </w:r>
    </w:p>
    <w:p w14:paraId="0E5D8CFE"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kontaktno osebo s kontaktnimi podatki (telefon, elektronska pošta),</w:t>
      </w:r>
    </w:p>
    <w:p w14:paraId="35F6A3F2"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opis projekta in idejne rešitve, kot jih predvideva promotor z opisom in obsegom investicije, ki jo je pripravljen prevzeti zasebni partner,</w:t>
      </w:r>
    </w:p>
    <w:p w14:paraId="51FC532E"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časovni načrt izvedbe,</w:t>
      </w:r>
    </w:p>
    <w:p w14:paraId="580FE480"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ekonomsko oceno izvedbe projekta,</w:t>
      </w:r>
    </w:p>
    <w:p w14:paraId="74BDE5B4"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prikaz ocenjene vrednosti investicije ter predvidene finančne konstrukcije, iz katere bodo razvidna tveganja, ki bi jih zainteresirani investitor prevzel, z oceno vrednosti posameznega tveganja,</w:t>
      </w:r>
    </w:p>
    <w:p w14:paraId="3422171D" w14:textId="77777777" w:rsidR="004536EF" w:rsidRPr="002B6398" w:rsidRDefault="004536EF">
      <w:pPr>
        <w:numPr>
          <w:ilvl w:val="0"/>
          <w:numId w:val="4"/>
        </w:numPr>
        <w:jc w:val="both"/>
        <w:rPr>
          <w:rFonts w:ascii="Myriad Pro" w:hAnsi="Myriad Pro"/>
          <w:sz w:val="24"/>
          <w:szCs w:val="24"/>
          <w:lang w:val="sl-SI"/>
        </w:rPr>
      </w:pPr>
      <w:r w:rsidRPr="002B6398">
        <w:rPr>
          <w:rFonts w:ascii="Myriad Pro" w:hAnsi="Myriad Pro"/>
          <w:sz w:val="24"/>
          <w:szCs w:val="24"/>
          <w:lang w:val="sl-SI"/>
        </w:rPr>
        <w:t>oceno prihodkov in stroškov v času življenjske dobe projekta.</w:t>
      </w:r>
    </w:p>
    <w:p w14:paraId="1ADD7C98" w14:textId="77777777" w:rsidR="004536EF" w:rsidRPr="002B6398" w:rsidRDefault="004536EF" w:rsidP="00647823">
      <w:pPr>
        <w:jc w:val="both"/>
        <w:rPr>
          <w:rFonts w:ascii="Myriad Pro" w:hAnsi="Myriad Pro"/>
          <w:sz w:val="24"/>
          <w:szCs w:val="24"/>
          <w:lang w:val="sl-SI"/>
        </w:rPr>
      </w:pPr>
      <w:r w:rsidRPr="002B6398">
        <w:rPr>
          <w:rFonts w:ascii="Myriad Pro" w:hAnsi="Myriad Pro"/>
          <w:sz w:val="24"/>
          <w:szCs w:val="24"/>
          <w:lang w:val="sl-SI"/>
        </w:rPr>
        <w:t>V okvir vloge mora promotor poleg zgoraj navedene vsebine glede na dejstvo, da gre za investicijski projekt, vključiti tudi minimalno vsebino, kot jo glede na vrednost predlagane investicije opredeljuje Uredba o enotni metodologiji za pripravo in obravnavo investicijske dokumentacije na področju javnih financ (Uradni list RS, št. 60/06, 54/10 in 27/16).</w:t>
      </w:r>
    </w:p>
    <w:p w14:paraId="7C2F773B" w14:textId="77777777" w:rsidR="00592293" w:rsidRDefault="00592293" w:rsidP="00223F21">
      <w:pPr>
        <w:rPr>
          <w:rFonts w:ascii="Myriad Pro" w:hAnsi="Myriad Pro"/>
          <w:sz w:val="24"/>
          <w:szCs w:val="24"/>
          <w:lang w:val="sl-SI"/>
        </w:rPr>
      </w:pPr>
    </w:p>
    <w:p w14:paraId="539A414D" w14:textId="7D673A2B" w:rsidR="00223F21" w:rsidRPr="002B6398" w:rsidRDefault="00223F21" w:rsidP="00223F21">
      <w:pPr>
        <w:rPr>
          <w:rFonts w:ascii="Myriad Pro" w:hAnsi="Myriad Pro"/>
          <w:sz w:val="24"/>
          <w:szCs w:val="24"/>
          <w:lang w:val="sl-SI"/>
        </w:rPr>
      </w:pPr>
      <w:r w:rsidRPr="002B6398">
        <w:rPr>
          <w:rFonts w:ascii="Myriad Pro" w:hAnsi="Myriad Pro"/>
          <w:sz w:val="24"/>
          <w:szCs w:val="24"/>
          <w:lang w:val="sl-SI"/>
        </w:rPr>
        <w:lastRenderedPageBreak/>
        <w:t>Vloga mora biti predložena v eni izmed naslednjih oblik:</w:t>
      </w:r>
    </w:p>
    <w:p w14:paraId="5FC80DD9" w14:textId="127F981F" w:rsidR="00223F21" w:rsidRPr="002B6398" w:rsidRDefault="00223F21">
      <w:pPr>
        <w:numPr>
          <w:ilvl w:val="0"/>
          <w:numId w:val="5"/>
        </w:numPr>
        <w:rPr>
          <w:rFonts w:ascii="Myriad Pro" w:hAnsi="Myriad Pro"/>
          <w:sz w:val="24"/>
          <w:szCs w:val="24"/>
          <w:lang w:val="sl-SI"/>
        </w:rPr>
      </w:pPr>
      <w:r w:rsidRPr="002B6398">
        <w:rPr>
          <w:rFonts w:ascii="Myriad Pro" w:hAnsi="Myriad Pro"/>
          <w:sz w:val="24"/>
          <w:szCs w:val="24"/>
          <w:lang w:val="sl-SI"/>
        </w:rPr>
        <w:t>V elektronski obliki: Podpisana s kvalificiranim elektronskim podpisom in poslana na elektronski naslov: </w:t>
      </w:r>
      <w:hyperlink r:id="rId12" w:history="1">
        <w:r w:rsidRPr="002B6398">
          <w:rPr>
            <w:rStyle w:val="Hiperpovezava"/>
            <w:rFonts w:ascii="Myriad Pro" w:hAnsi="Myriad Pro"/>
            <w:sz w:val="24"/>
            <w:szCs w:val="24"/>
            <w:lang w:val="sl-SI"/>
          </w:rPr>
          <w:t>mestna.obcina@murska-sobota.si</w:t>
        </w:r>
      </w:hyperlink>
      <w:r w:rsidRPr="002B6398">
        <w:rPr>
          <w:rFonts w:ascii="Myriad Pro" w:hAnsi="Myriad Pro"/>
          <w:sz w:val="24"/>
          <w:szCs w:val="24"/>
          <w:lang w:val="sl-SI"/>
        </w:rPr>
        <w:t xml:space="preserve">, </w:t>
      </w:r>
    </w:p>
    <w:p w14:paraId="18C826BC" w14:textId="77777777" w:rsidR="00223F21" w:rsidRPr="002B6398" w:rsidRDefault="00223F21">
      <w:pPr>
        <w:numPr>
          <w:ilvl w:val="0"/>
          <w:numId w:val="5"/>
        </w:numPr>
        <w:jc w:val="both"/>
        <w:rPr>
          <w:rFonts w:ascii="Myriad Pro" w:hAnsi="Myriad Pro"/>
          <w:sz w:val="24"/>
          <w:szCs w:val="24"/>
          <w:lang w:val="sl-SI"/>
        </w:rPr>
      </w:pPr>
      <w:r w:rsidRPr="002B6398">
        <w:rPr>
          <w:rFonts w:ascii="Myriad Pro" w:hAnsi="Myriad Pro"/>
          <w:sz w:val="24"/>
          <w:szCs w:val="24"/>
          <w:lang w:val="sl-SI"/>
        </w:rPr>
        <w:t>V fizični obliki: V enem (1) originalnem izvodu, oddanem osebno ali po pošti na naslov javnega partnerja. Zaželeno je, da je vloga oddana tudi na elektronskem nosilcu podatkov (USB ključek).</w:t>
      </w:r>
    </w:p>
    <w:p w14:paraId="5182B929" w14:textId="6073A080" w:rsidR="00223F21" w:rsidRPr="002B6398" w:rsidRDefault="00223F21" w:rsidP="004A45A4">
      <w:pPr>
        <w:jc w:val="both"/>
        <w:rPr>
          <w:rFonts w:ascii="Myriad Pro" w:hAnsi="Myriad Pro"/>
          <w:sz w:val="24"/>
          <w:szCs w:val="24"/>
          <w:lang w:val="sl-SI"/>
        </w:rPr>
      </w:pPr>
      <w:r w:rsidRPr="002B6398">
        <w:rPr>
          <w:rFonts w:ascii="Myriad Pro" w:hAnsi="Myriad Pro"/>
          <w:sz w:val="24"/>
          <w:szCs w:val="24"/>
          <w:lang w:val="sl-SI"/>
        </w:rPr>
        <w:t xml:space="preserve">Vloga mora biti pripravljena na način, ki zagotavlja celovitost dokumentacije in omogoča pregled vsebine. Stroške priprave vloge v celoti nosi promotor. </w:t>
      </w:r>
    </w:p>
    <w:p w14:paraId="164DD10F" w14:textId="33EE6890" w:rsidR="004536EF" w:rsidRPr="002B6398" w:rsidRDefault="004536EF" w:rsidP="004A45A4">
      <w:pPr>
        <w:jc w:val="both"/>
        <w:rPr>
          <w:rFonts w:ascii="Myriad Pro" w:hAnsi="Myriad Pro"/>
          <w:sz w:val="24"/>
          <w:szCs w:val="24"/>
          <w:lang w:val="sl-SI"/>
        </w:rPr>
      </w:pPr>
      <w:r w:rsidRPr="002B6398">
        <w:rPr>
          <w:rFonts w:ascii="Myriad Pro" w:hAnsi="Myriad Pro"/>
          <w:sz w:val="24"/>
          <w:szCs w:val="24"/>
          <w:lang w:val="sl-SI"/>
        </w:rPr>
        <w:t>Vloga in ostali dokumenti morajo biti v slovenskem jeziku. V primeru, če promotor predloži dokumente v tujem jeziku, javni partner lahko zahteva predložitev prevoda v slovenski jezik. Javni partner bo vse podatke v vlogi o zainteresiranosti, ki bodo ustrezno označeni, varoval kot zaupne oz. kot poslovno skrivnost. Varovani ne bodo podatki, ki po zakonodaji ne morejo biti označeni kot poslovna skrivnost. Javni partner si pridržuje pravico, da vse podatke, ki ne bodo označeni kot poslovna skrivnost promotorja, uporabi pri oblikovanju končne vsebine, modela ter obsega razpisne dokumentacije za izbor zasebnega partnerja.</w:t>
      </w:r>
    </w:p>
    <w:p w14:paraId="4259E76B"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2.7.2. ODDAJA, SPREMEMBA, UMIK TER JAVNO ODPIRANJE VLOG</w:t>
      </w:r>
    </w:p>
    <w:p w14:paraId="0E0FCBD7" w14:textId="77777777" w:rsidR="004536EF" w:rsidRPr="002B6398" w:rsidRDefault="004536EF" w:rsidP="004A45A4">
      <w:pPr>
        <w:jc w:val="both"/>
        <w:rPr>
          <w:rFonts w:ascii="Myriad Pro" w:hAnsi="Myriad Pro"/>
          <w:b/>
          <w:bCs/>
          <w:sz w:val="24"/>
          <w:szCs w:val="24"/>
          <w:lang w:val="sl-SI"/>
        </w:rPr>
      </w:pPr>
      <w:r w:rsidRPr="002B6398">
        <w:rPr>
          <w:rFonts w:ascii="Myriad Pro" w:hAnsi="Myriad Pro"/>
          <w:sz w:val="24"/>
          <w:szCs w:val="24"/>
          <w:lang w:val="sl-SI"/>
        </w:rPr>
        <w:t xml:space="preserve">Vloge morajo do roka za oddajo vlog prispeti na naslov Mestna občina Murska Sobota, </w:t>
      </w:r>
      <w:proofErr w:type="spellStart"/>
      <w:r w:rsidRPr="002B6398">
        <w:rPr>
          <w:rFonts w:ascii="Myriad Pro" w:hAnsi="Myriad Pro"/>
          <w:sz w:val="24"/>
          <w:szCs w:val="24"/>
          <w:lang w:val="sl-SI"/>
        </w:rPr>
        <w:t>Kardoševa</w:t>
      </w:r>
      <w:proofErr w:type="spellEnd"/>
      <w:r w:rsidRPr="002B6398">
        <w:rPr>
          <w:rFonts w:ascii="Myriad Pro" w:hAnsi="Myriad Pro"/>
          <w:sz w:val="24"/>
          <w:szCs w:val="24"/>
          <w:lang w:val="sl-SI"/>
        </w:rPr>
        <w:t xml:space="preserve"> ulica 2, 9000 Murska Sobota. Končni rok za oddajo vlog je: </w:t>
      </w:r>
      <w:r w:rsidRPr="002B6398">
        <w:rPr>
          <w:rFonts w:ascii="Myriad Pro" w:hAnsi="Myriad Pro"/>
          <w:b/>
          <w:bCs/>
          <w:sz w:val="24"/>
          <w:szCs w:val="24"/>
          <w:lang w:val="sl-SI"/>
        </w:rPr>
        <w:t>31. 8. 2026 do 8. ure.</w:t>
      </w:r>
    </w:p>
    <w:p w14:paraId="0F0BB407" w14:textId="77777777" w:rsidR="004536EF" w:rsidRPr="002B6398" w:rsidRDefault="004536EF" w:rsidP="004A45A4">
      <w:pPr>
        <w:jc w:val="both"/>
        <w:rPr>
          <w:rFonts w:ascii="Myriad Pro" w:hAnsi="Myriad Pro"/>
          <w:sz w:val="24"/>
          <w:szCs w:val="24"/>
          <w:lang w:val="sl-SI"/>
        </w:rPr>
      </w:pPr>
      <w:r w:rsidRPr="002B6398">
        <w:rPr>
          <w:rFonts w:ascii="Myriad Pro" w:hAnsi="Myriad Pro"/>
          <w:sz w:val="24"/>
          <w:szCs w:val="24"/>
          <w:lang w:val="sl-SI"/>
        </w:rPr>
        <w:t>Vloge morajo ne glede na način dostave (osebno ali po pošti) do vložišča prispeti do zgoraj navedenega roka, sicer se bodo štele za prepozno prejete (prejemna teorija). Pred potekom roka za oddajo vlog lahko promotor v pisni obliki kadarkoli spremeni ali umakne že oddano vlogo. Po izteku roka za oddajo vlog promotorji ne morejo več spreminjati ali umikati vlog. Odpiranje vlog ne bo javno.</w:t>
      </w:r>
    </w:p>
    <w:p w14:paraId="4F061781"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2.7.3. IZVEDBA PREDSTAVITVENIH SESTANKOV</w:t>
      </w:r>
    </w:p>
    <w:p w14:paraId="37C09B16" w14:textId="77777777" w:rsidR="004536EF" w:rsidRPr="002B6398" w:rsidRDefault="004536EF" w:rsidP="004A45A4">
      <w:pPr>
        <w:jc w:val="both"/>
        <w:rPr>
          <w:rFonts w:ascii="Myriad Pro" w:hAnsi="Myriad Pro"/>
          <w:sz w:val="24"/>
          <w:szCs w:val="24"/>
          <w:lang w:val="sl-SI"/>
        </w:rPr>
      </w:pPr>
      <w:r w:rsidRPr="002B6398">
        <w:rPr>
          <w:rFonts w:ascii="Myriad Pro" w:hAnsi="Myriad Pro"/>
          <w:sz w:val="24"/>
          <w:szCs w:val="24"/>
          <w:lang w:val="sl-SI"/>
        </w:rPr>
        <w:t>Javni partner lahko po izvedenem odpiranju vlog organizira sestanke s promotorji, na katerih bodo imeli le-ti možnost dodatno predstaviti vsebino vloge o zainteresiranosti. Sestanki bodo vodeni z vsakim promotorjem ločeno.</w:t>
      </w:r>
    </w:p>
    <w:p w14:paraId="730A720E"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2.8. PRAVICE PROMOTORJEV</w:t>
      </w:r>
    </w:p>
    <w:p w14:paraId="72C685D5" w14:textId="77777777" w:rsidR="004536EF" w:rsidRPr="002B6398" w:rsidRDefault="004536EF" w:rsidP="004A45A4">
      <w:pPr>
        <w:jc w:val="both"/>
        <w:rPr>
          <w:rFonts w:ascii="Myriad Pro" w:hAnsi="Myriad Pro"/>
          <w:sz w:val="24"/>
          <w:szCs w:val="24"/>
          <w:lang w:val="sl-SI"/>
        </w:rPr>
      </w:pPr>
      <w:r w:rsidRPr="002B6398">
        <w:rPr>
          <w:rFonts w:ascii="Myriad Pro" w:hAnsi="Myriad Pro"/>
          <w:sz w:val="24"/>
          <w:szCs w:val="24"/>
          <w:lang w:val="sl-SI"/>
        </w:rPr>
        <w:t>Promotorji, ki bodo podali vlogo o zainteresiranosti za sklenitev javno-zasebnega partnerstva, bodo imeli v nadaljnjem postopku sklepanja enake pravice kot drugi kandidati. S podajo vloge o zainteresiranosti se ne šteje, da je vlagatelj tudi kandidat v nadaljnjem postopku izbire izvajalca.</w:t>
      </w:r>
    </w:p>
    <w:p w14:paraId="45093B3C" w14:textId="1A49420D" w:rsidR="004536EF" w:rsidRPr="002B6398" w:rsidRDefault="004536EF" w:rsidP="004A45A4">
      <w:pPr>
        <w:jc w:val="both"/>
        <w:rPr>
          <w:rFonts w:ascii="Myriad Pro" w:hAnsi="Myriad Pro"/>
          <w:sz w:val="24"/>
          <w:szCs w:val="24"/>
          <w:lang w:val="sl-SI"/>
        </w:rPr>
      </w:pPr>
      <w:r w:rsidRPr="002B6398">
        <w:rPr>
          <w:rFonts w:ascii="Myriad Pro" w:hAnsi="Myriad Pro"/>
          <w:sz w:val="24"/>
          <w:szCs w:val="24"/>
          <w:lang w:val="sl-SI"/>
        </w:rPr>
        <w:t xml:space="preserve">V kolikor bodo v vlogi o zainteresiranosti za sklenitev javno-zasebnega partnerstva priloženi dokumenti, ki celovito predstavljajo pravne, ekonomske, tehnične, okoljevarstvene ali druge pogoje za izvedbo postopka ali pomenijo kakšno drugače izvirno idejno rešitev, lahko javni </w:t>
      </w:r>
      <w:r w:rsidRPr="002B6398">
        <w:rPr>
          <w:rFonts w:ascii="Myriad Pro" w:hAnsi="Myriad Pro"/>
          <w:sz w:val="24"/>
          <w:szCs w:val="24"/>
          <w:lang w:val="sl-SI"/>
        </w:rPr>
        <w:lastRenderedPageBreak/>
        <w:t>partner, skladno s predpisi, ki urejajo oddajo javnih naročil, odloči o njihovem odkupu in to ne glede na to, ali nadaljuje postopek za sklenitev javno-zasebnega partnerstva.</w:t>
      </w:r>
    </w:p>
    <w:p w14:paraId="0E323435" w14:textId="77777777" w:rsidR="004536EF" w:rsidRPr="002B6398" w:rsidRDefault="004536EF" w:rsidP="004A45A4">
      <w:pPr>
        <w:jc w:val="both"/>
        <w:rPr>
          <w:rFonts w:ascii="Myriad Pro" w:hAnsi="Myriad Pro"/>
          <w:sz w:val="24"/>
          <w:szCs w:val="24"/>
          <w:lang w:val="sl-SI"/>
        </w:rPr>
      </w:pPr>
      <w:r w:rsidRPr="002B6398">
        <w:rPr>
          <w:rFonts w:ascii="Myriad Pro" w:hAnsi="Myriad Pro"/>
          <w:sz w:val="24"/>
          <w:szCs w:val="24"/>
          <w:lang w:val="sl-SI"/>
        </w:rPr>
        <w:t>Če javni partner na podlagi vloge zainteresirane osebe ne bo uvedel predhodnega postopka niti ne bo dosegel s promotorjem soglasja o odkupu dokumentov, mu bo dokumente vrnil. V tem primeru ohrani promotor vse pravice na dokumentih, priloženih vlogi o zainteresiranosti za sklenitev javno-zasebnega partnerstva.</w:t>
      </w:r>
    </w:p>
    <w:p w14:paraId="37098CB4" w14:textId="77777777" w:rsidR="004536EF" w:rsidRPr="002B6398" w:rsidRDefault="004536EF" w:rsidP="004536EF">
      <w:pPr>
        <w:rPr>
          <w:rFonts w:ascii="Myriad Pro" w:hAnsi="Myriad Pro"/>
          <w:b/>
          <w:bCs/>
          <w:sz w:val="24"/>
          <w:szCs w:val="24"/>
          <w:lang w:val="sl-SI"/>
        </w:rPr>
      </w:pPr>
      <w:r w:rsidRPr="002B6398">
        <w:rPr>
          <w:rFonts w:ascii="Myriad Pro" w:hAnsi="Myriad Pro"/>
          <w:b/>
          <w:bCs/>
          <w:sz w:val="24"/>
          <w:szCs w:val="24"/>
          <w:lang w:val="sl-SI"/>
        </w:rPr>
        <w:t>2.9. NADALJEVANJE POSTOPKA</w:t>
      </w:r>
    </w:p>
    <w:p w14:paraId="046798C1" w14:textId="77777777" w:rsidR="004536EF" w:rsidRDefault="004536EF" w:rsidP="004A45A4">
      <w:pPr>
        <w:jc w:val="both"/>
        <w:rPr>
          <w:rFonts w:ascii="Myriad Pro" w:hAnsi="Myriad Pro"/>
          <w:sz w:val="24"/>
          <w:szCs w:val="24"/>
          <w:lang w:val="sl-SI"/>
        </w:rPr>
      </w:pPr>
      <w:r w:rsidRPr="002B6398">
        <w:rPr>
          <w:rFonts w:ascii="Myriad Pro" w:hAnsi="Myriad Pro"/>
          <w:sz w:val="24"/>
          <w:szCs w:val="24"/>
          <w:lang w:val="sl-SI"/>
        </w:rPr>
        <w:t>Na podlagi predložene dokumentacije promotorjev in izvedenih predstavitvenih sestankov bo javni partner izdelal oceno o upravičenosti izvedbe projekta po modelu javno-zasebnega partnerstva, v okviru katere bo primerjal dokumentacijo, ki jo bo pripravil javni partner v skladu z Uredbo o enotni metodologiji za pripravo in obravnavo investicijske dokumentacije na področju javnih financ (Uradni list RS, št. 60/06, 54/10 in 27/16) in dokumentacijo, ki jo bodo predložili za</w:t>
      </w:r>
      <w:r w:rsidRPr="001706CD">
        <w:rPr>
          <w:rFonts w:ascii="Myriad Pro" w:hAnsi="Myriad Pro"/>
          <w:sz w:val="24"/>
          <w:szCs w:val="24"/>
          <w:lang w:val="sl-SI"/>
        </w:rPr>
        <w:t>interesirani promotorji.</w:t>
      </w:r>
    </w:p>
    <w:p w14:paraId="39DCA6AB" w14:textId="77777777" w:rsidR="001C6EB4" w:rsidRDefault="001C6EB4" w:rsidP="004A45A4">
      <w:pPr>
        <w:jc w:val="both"/>
        <w:rPr>
          <w:rFonts w:ascii="Myriad Pro" w:hAnsi="Myriad Pro"/>
          <w:sz w:val="24"/>
          <w:szCs w:val="24"/>
          <w:lang w:val="sl-SI"/>
        </w:rPr>
      </w:pPr>
    </w:p>
    <w:p w14:paraId="23DA28C0" w14:textId="77777777" w:rsidR="001C6EB4" w:rsidRPr="001706CD" w:rsidRDefault="001C6EB4" w:rsidP="004A45A4">
      <w:pPr>
        <w:jc w:val="both"/>
        <w:rPr>
          <w:rFonts w:ascii="Myriad Pro" w:hAnsi="Myriad Pro"/>
          <w:sz w:val="24"/>
          <w:szCs w:val="24"/>
          <w:lang w:val="sl-SI"/>
        </w:rPr>
      </w:pPr>
    </w:p>
    <w:p w14:paraId="1D4FF34D" w14:textId="77777777" w:rsidR="002B6398" w:rsidRDefault="002B6398" w:rsidP="004536EF">
      <w:pPr>
        <w:rPr>
          <w:rFonts w:ascii="Myriad Pro" w:hAnsi="Myriad Pro"/>
          <w:sz w:val="24"/>
          <w:szCs w:val="24"/>
          <w:lang w:val="sl-SI"/>
        </w:rPr>
      </w:pPr>
    </w:p>
    <w:p w14:paraId="3FDE3573" w14:textId="2146B6A8" w:rsidR="001C6EB4" w:rsidRDefault="001C6EB4" w:rsidP="004536EF">
      <w:pPr>
        <w:rPr>
          <w:rFonts w:ascii="Myriad Pro" w:hAnsi="Myriad Pro"/>
          <w:sz w:val="24"/>
          <w:szCs w:val="24"/>
          <w:lang w:val="sl-SI"/>
        </w:rPr>
      </w:pP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t xml:space="preserve">     ŽUPAN</w:t>
      </w:r>
    </w:p>
    <w:p w14:paraId="220A3773" w14:textId="4AF665ED" w:rsidR="001C6EB4" w:rsidRPr="001706CD" w:rsidRDefault="001C6EB4" w:rsidP="004536EF">
      <w:pPr>
        <w:rPr>
          <w:rFonts w:ascii="Myriad Pro" w:hAnsi="Myriad Pro"/>
          <w:sz w:val="24"/>
          <w:szCs w:val="24"/>
          <w:lang w:val="sl-SI"/>
        </w:rPr>
      </w:pP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r>
      <w:r>
        <w:rPr>
          <w:rFonts w:ascii="Myriad Pro" w:hAnsi="Myriad Pro"/>
          <w:sz w:val="24"/>
          <w:szCs w:val="24"/>
          <w:lang w:val="sl-SI"/>
        </w:rPr>
        <w:tab/>
        <w:t xml:space="preserve">Damjan ANŽELJ, mag. jav. upr. </w:t>
      </w:r>
    </w:p>
    <w:p w14:paraId="5E5DE97C" w14:textId="77777777" w:rsidR="001C6EB4" w:rsidRDefault="001C6EB4" w:rsidP="004536EF">
      <w:pPr>
        <w:rPr>
          <w:rFonts w:ascii="Myriad Pro" w:hAnsi="Myriad Pro"/>
          <w:sz w:val="24"/>
          <w:szCs w:val="24"/>
          <w:lang w:val="sl-SI"/>
        </w:rPr>
      </w:pPr>
    </w:p>
    <w:p w14:paraId="650D6D5B" w14:textId="77777777" w:rsidR="001C6EB4" w:rsidRDefault="001C6EB4" w:rsidP="004536EF">
      <w:pPr>
        <w:rPr>
          <w:rFonts w:ascii="Myriad Pro" w:hAnsi="Myriad Pro"/>
          <w:sz w:val="24"/>
          <w:szCs w:val="24"/>
          <w:lang w:val="sl-SI"/>
        </w:rPr>
      </w:pPr>
    </w:p>
    <w:p w14:paraId="7B4D2FC5" w14:textId="77777777" w:rsidR="001C6EB4" w:rsidRDefault="001C6EB4" w:rsidP="004536EF">
      <w:pPr>
        <w:rPr>
          <w:rFonts w:ascii="Myriad Pro" w:hAnsi="Myriad Pro"/>
          <w:sz w:val="24"/>
          <w:szCs w:val="24"/>
          <w:lang w:val="sl-SI"/>
        </w:rPr>
      </w:pPr>
    </w:p>
    <w:p w14:paraId="2265F4D2" w14:textId="77777777" w:rsidR="001C6EB4" w:rsidRDefault="001C6EB4" w:rsidP="004536EF">
      <w:pPr>
        <w:rPr>
          <w:rFonts w:ascii="Myriad Pro" w:hAnsi="Myriad Pro"/>
          <w:sz w:val="24"/>
          <w:szCs w:val="24"/>
          <w:lang w:val="sl-SI"/>
        </w:rPr>
      </w:pPr>
    </w:p>
    <w:p w14:paraId="5DA2AE89" w14:textId="77777777" w:rsidR="001C6EB4" w:rsidRDefault="001C6EB4" w:rsidP="004536EF">
      <w:pPr>
        <w:rPr>
          <w:rFonts w:ascii="Myriad Pro" w:hAnsi="Myriad Pro"/>
          <w:sz w:val="24"/>
          <w:szCs w:val="24"/>
          <w:lang w:val="sl-SI"/>
        </w:rPr>
      </w:pPr>
    </w:p>
    <w:p w14:paraId="5D5F1BE2" w14:textId="77777777" w:rsidR="001C6EB4" w:rsidRDefault="001C6EB4" w:rsidP="004536EF">
      <w:pPr>
        <w:rPr>
          <w:rFonts w:ascii="Myriad Pro" w:hAnsi="Myriad Pro"/>
          <w:sz w:val="24"/>
          <w:szCs w:val="24"/>
          <w:lang w:val="sl-SI"/>
        </w:rPr>
      </w:pPr>
    </w:p>
    <w:p w14:paraId="18BA5D06" w14:textId="77777777" w:rsidR="001C6EB4" w:rsidRDefault="001C6EB4" w:rsidP="004536EF">
      <w:pPr>
        <w:rPr>
          <w:rFonts w:ascii="Myriad Pro" w:hAnsi="Myriad Pro"/>
          <w:sz w:val="24"/>
          <w:szCs w:val="24"/>
          <w:lang w:val="sl-SI"/>
        </w:rPr>
      </w:pPr>
    </w:p>
    <w:p w14:paraId="592A28CB" w14:textId="77777777" w:rsidR="001C6EB4" w:rsidRDefault="001C6EB4" w:rsidP="004536EF">
      <w:pPr>
        <w:rPr>
          <w:rFonts w:ascii="Myriad Pro" w:hAnsi="Myriad Pro"/>
          <w:sz w:val="24"/>
          <w:szCs w:val="24"/>
          <w:lang w:val="sl-SI"/>
        </w:rPr>
      </w:pPr>
    </w:p>
    <w:p w14:paraId="642FF1D2" w14:textId="77777777" w:rsidR="001C6EB4" w:rsidRDefault="001C6EB4" w:rsidP="004536EF">
      <w:pPr>
        <w:rPr>
          <w:rFonts w:ascii="Myriad Pro" w:hAnsi="Myriad Pro"/>
          <w:sz w:val="24"/>
          <w:szCs w:val="24"/>
          <w:lang w:val="sl-SI"/>
        </w:rPr>
      </w:pPr>
    </w:p>
    <w:p w14:paraId="6DDFD007" w14:textId="77777777" w:rsidR="001C6EB4" w:rsidRDefault="001C6EB4" w:rsidP="004536EF">
      <w:pPr>
        <w:rPr>
          <w:rFonts w:ascii="Myriad Pro" w:hAnsi="Myriad Pro"/>
          <w:sz w:val="24"/>
          <w:szCs w:val="24"/>
          <w:lang w:val="sl-SI"/>
        </w:rPr>
      </w:pPr>
    </w:p>
    <w:p w14:paraId="31AD32BB" w14:textId="77777777" w:rsidR="001C6EB4" w:rsidRDefault="001C6EB4" w:rsidP="004536EF">
      <w:pPr>
        <w:rPr>
          <w:rFonts w:ascii="Myriad Pro" w:hAnsi="Myriad Pro"/>
          <w:sz w:val="24"/>
          <w:szCs w:val="24"/>
          <w:lang w:val="sl-SI"/>
        </w:rPr>
      </w:pPr>
    </w:p>
    <w:p w14:paraId="34887F2F" w14:textId="77777777" w:rsidR="001C6EB4" w:rsidRDefault="001C6EB4" w:rsidP="004536EF">
      <w:pPr>
        <w:rPr>
          <w:rFonts w:ascii="Myriad Pro" w:hAnsi="Myriad Pro"/>
          <w:sz w:val="24"/>
          <w:szCs w:val="24"/>
          <w:lang w:val="sl-SI"/>
        </w:rPr>
      </w:pPr>
    </w:p>
    <w:p w14:paraId="29A0DFA8" w14:textId="77777777" w:rsidR="001C6EB4" w:rsidRDefault="001C6EB4" w:rsidP="004536EF">
      <w:pPr>
        <w:rPr>
          <w:rFonts w:ascii="Myriad Pro" w:hAnsi="Myriad Pro"/>
          <w:sz w:val="24"/>
          <w:szCs w:val="24"/>
          <w:lang w:val="sl-SI"/>
        </w:rPr>
      </w:pPr>
    </w:p>
    <w:p w14:paraId="716186DB" w14:textId="77777777" w:rsidR="001C6EB4" w:rsidRDefault="001C6EB4" w:rsidP="004536EF">
      <w:pPr>
        <w:rPr>
          <w:rFonts w:ascii="Myriad Pro" w:hAnsi="Myriad Pro"/>
          <w:sz w:val="24"/>
          <w:szCs w:val="24"/>
          <w:lang w:val="sl-SI"/>
        </w:rPr>
      </w:pPr>
    </w:p>
    <w:p w14:paraId="43391CEC" w14:textId="77777777" w:rsidR="001C6EB4" w:rsidRDefault="001C6EB4" w:rsidP="004536EF">
      <w:pPr>
        <w:rPr>
          <w:rFonts w:ascii="Myriad Pro" w:hAnsi="Myriad Pro"/>
          <w:sz w:val="24"/>
          <w:szCs w:val="24"/>
          <w:lang w:val="sl-SI"/>
        </w:rPr>
      </w:pPr>
    </w:p>
    <w:p w14:paraId="155BE2E8" w14:textId="550B790C" w:rsidR="004536EF" w:rsidRPr="001706CD" w:rsidRDefault="004536EF" w:rsidP="004536EF">
      <w:pPr>
        <w:rPr>
          <w:rFonts w:ascii="Myriad Pro" w:hAnsi="Myriad Pro"/>
          <w:sz w:val="24"/>
          <w:szCs w:val="24"/>
          <w:lang w:val="sl-SI"/>
        </w:rPr>
      </w:pPr>
      <w:r w:rsidRPr="001706CD">
        <w:rPr>
          <w:rFonts w:ascii="Myriad Pro" w:hAnsi="Myriad Pro"/>
          <w:sz w:val="24"/>
          <w:szCs w:val="24"/>
          <w:lang w:val="sl-SI"/>
        </w:rPr>
        <w:t>OVOJNICA</w:t>
      </w:r>
    </w:p>
    <w:p w14:paraId="5BD36BCE" w14:textId="77777777" w:rsidR="00374026" w:rsidRPr="00E605D9" w:rsidRDefault="00374026" w:rsidP="008B733B">
      <w:pPr>
        <w:rPr>
          <w:rFonts w:ascii="Myriad Pro" w:hAnsi="Myriad Pro"/>
          <w:lang w:val="sl-SI"/>
        </w:rPr>
      </w:pPr>
    </w:p>
    <w:p w14:paraId="5B0820D6" w14:textId="77777777" w:rsidR="00E80E34" w:rsidRPr="007B5EE2" w:rsidRDefault="00AA640E" w:rsidP="00374026">
      <w:pPr>
        <w:pStyle w:val="Naslov1"/>
        <w:rPr>
          <w:rFonts w:ascii="Myriad Pro" w:hAnsi="Myriad Pro"/>
          <w:color w:val="auto"/>
          <w:lang w:val="sl-SI"/>
        </w:rPr>
      </w:pPr>
      <w:bookmarkStart w:id="0" w:name="_Toc63772728"/>
      <w:r w:rsidRPr="007B5EE2">
        <w:rPr>
          <w:rFonts w:ascii="Myriad Pro" w:hAnsi="Myriad Pro"/>
          <w:color w:val="auto"/>
          <w:lang w:val="sl-SI"/>
        </w:rPr>
        <w:t>OVOJNICA</w:t>
      </w:r>
      <w:bookmarkEnd w:id="0"/>
    </w:p>
    <w:p w14:paraId="61E09CBD" w14:textId="77777777" w:rsidR="00C22286" w:rsidRPr="007B5EE2" w:rsidRDefault="00C22286" w:rsidP="00AA640E">
      <w:pPr>
        <w:pStyle w:val="Naslov2"/>
        <w:ind w:left="792"/>
        <w:rPr>
          <w:rFonts w:ascii="Myriad Pro" w:hAnsi="Myriad Pro"/>
          <w:color w:val="auto"/>
          <w:lang w:val="sl-SI"/>
        </w:rPr>
      </w:pPr>
    </w:p>
    <w:tbl>
      <w:tblPr>
        <w:tblStyle w:val="Tabelamrea"/>
        <w:tblW w:w="0" w:type="auto"/>
        <w:tblBorders>
          <w:top w:val="single" w:sz="4" w:space="0" w:color="549E39" w:themeColor="accent1"/>
          <w:left w:val="single" w:sz="4" w:space="0" w:color="549E39" w:themeColor="accent1"/>
          <w:bottom w:val="single" w:sz="4" w:space="0" w:color="549E39" w:themeColor="accent1"/>
          <w:right w:val="single" w:sz="4" w:space="0" w:color="549E39" w:themeColor="accent1"/>
          <w:insideH w:val="single" w:sz="4" w:space="0" w:color="549E39" w:themeColor="accent1"/>
          <w:insideV w:val="single" w:sz="4" w:space="0" w:color="549E39" w:themeColor="accent1"/>
        </w:tblBorders>
        <w:shd w:val="clear" w:color="auto" w:fill="FFFFFF" w:themeFill="background1"/>
        <w:tblLook w:val="04A0" w:firstRow="1" w:lastRow="0" w:firstColumn="1" w:lastColumn="0" w:noHBand="0" w:noVBand="1"/>
      </w:tblPr>
      <w:tblGrid>
        <w:gridCol w:w="4675"/>
        <w:gridCol w:w="4675"/>
      </w:tblGrid>
      <w:tr w:rsidR="007B5EE2" w:rsidRPr="007B5EE2" w14:paraId="27AF1BF2" w14:textId="77777777" w:rsidTr="007B5EE2">
        <w:tc>
          <w:tcPr>
            <w:tcW w:w="4675" w:type="dxa"/>
            <w:shd w:val="clear" w:color="auto" w:fill="FFFFFF" w:themeFill="background1"/>
          </w:tcPr>
          <w:p w14:paraId="00E9E730" w14:textId="77777777" w:rsidR="00C22286" w:rsidRPr="007B5EE2" w:rsidRDefault="005D4AFC" w:rsidP="00AA640E">
            <w:pPr>
              <w:jc w:val="center"/>
              <w:rPr>
                <w:rFonts w:ascii="Myriad Pro" w:hAnsi="Myriad Pro"/>
                <w:b/>
                <w:sz w:val="28"/>
                <w:szCs w:val="28"/>
                <w:lang w:val="sl-SI"/>
              </w:rPr>
            </w:pPr>
            <w:r w:rsidRPr="007B5EE2">
              <w:rPr>
                <w:rFonts w:ascii="Myriad Pro" w:hAnsi="Myriad Pro"/>
                <w:b/>
                <w:sz w:val="28"/>
                <w:szCs w:val="28"/>
                <w:lang w:val="sl-SI"/>
              </w:rPr>
              <w:t>POŠILJATELJ (P</w:t>
            </w:r>
            <w:r w:rsidR="00AA640E" w:rsidRPr="007B5EE2">
              <w:rPr>
                <w:rFonts w:ascii="Myriad Pro" w:hAnsi="Myriad Pro"/>
                <w:b/>
                <w:sz w:val="28"/>
                <w:szCs w:val="28"/>
                <w:lang w:val="sl-SI"/>
              </w:rPr>
              <w:t>ROMOTOR</w:t>
            </w:r>
            <w:r w:rsidRPr="007B5EE2">
              <w:rPr>
                <w:rFonts w:ascii="Myriad Pro" w:hAnsi="Myriad Pro"/>
                <w:b/>
                <w:sz w:val="28"/>
                <w:szCs w:val="28"/>
                <w:lang w:val="sl-SI"/>
              </w:rPr>
              <w:t>):</w:t>
            </w:r>
          </w:p>
        </w:tc>
        <w:tc>
          <w:tcPr>
            <w:tcW w:w="4675" w:type="dxa"/>
            <w:shd w:val="clear" w:color="auto" w:fill="FFFFFF" w:themeFill="background1"/>
          </w:tcPr>
          <w:p w14:paraId="2856DED3" w14:textId="77777777" w:rsidR="00C22286" w:rsidRPr="007B5EE2" w:rsidRDefault="005D4AFC" w:rsidP="00AA640E">
            <w:pPr>
              <w:jc w:val="center"/>
              <w:rPr>
                <w:rFonts w:ascii="Myriad Pro" w:hAnsi="Myriad Pro"/>
                <w:b/>
                <w:sz w:val="28"/>
                <w:szCs w:val="28"/>
                <w:lang w:val="sl-SI"/>
              </w:rPr>
            </w:pPr>
            <w:r w:rsidRPr="007B5EE2">
              <w:rPr>
                <w:rFonts w:ascii="Myriad Pro" w:hAnsi="Myriad Pro"/>
                <w:b/>
                <w:sz w:val="28"/>
                <w:szCs w:val="28"/>
                <w:lang w:val="sl-SI"/>
              </w:rPr>
              <w:t>PREJEMNIK (</w:t>
            </w:r>
            <w:r w:rsidR="00AA640E" w:rsidRPr="007B5EE2">
              <w:rPr>
                <w:rFonts w:ascii="Myriad Pro" w:hAnsi="Myriad Pro"/>
                <w:b/>
                <w:sz w:val="28"/>
                <w:szCs w:val="28"/>
                <w:lang w:val="sl-SI"/>
              </w:rPr>
              <w:t>JAVNI PARTNER</w:t>
            </w:r>
            <w:r w:rsidRPr="007B5EE2">
              <w:rPr>
                <w:rFonts w:ascii="Myriad Pro" w:hAnsi="Myriad Pro"/>
                <w:b/>
                <w:sz w:val="28"/>
                <w:szCs w:val="28"/>
                <w:lang w:val="sl-SI"/>
              </w:rPr>
              <w:t>):</w:t>
            </w:r>
          </w:p>
        </w:tc>
      </w:tr>
      <w:tr w:rsidR="007B5EE2" w:rsidRPr="007B5EE2" w14:paraId="7A62D7F5" w14:textId="77777777" w:rsidTr="007B5EE2">
        <w:tc>
          <w:tcPr>
            <w:tcW w:w="4675" w:type="dxa"/>
            <w:shd w:val="clear" w:color="auto" w:fill="FFFFFF" w:themeFill="background1"/>
          </w:tcPr>
          <w:p w14:paraId="03CFE959" w14:textId="77777777" w:rsidR="005D4AFC" w:rsidRPr="007B5EE2" w:rsidRDefault="005D4AFC" w:rsidP="00C22286">
            <w:pPr>
              <w:rPr>
                <w:rFonts w:ascii="Myriad Pro" w:hAnsi="Myriad Pro"/>
                <w:b/>
                <w:sz w:val="36"/>
                <w:szCs w:val="36"/>
                <w:lang w:val="sl-SI"/>
              </w:rPr>
            </w:pPr>
          </w:p>
          <w:p w14:paraId="5A37AFAB" w14:textId="77777777" w:rsidR="005D4AFC" w:rsidRPr="007B5EE2" w:rsidRDefault="005D4AFC" w:rsidP="00C22286">
            <w:pPr>
              <w:rPr>
                <w:rFonts w:ascii="Myriad Pro" w:hAnsi="Myriad Pro"/>
                <w:b/>
                <w:sz w:val="36"/>
                <w:szCs w:val="36"/>
                <w:lang w:val="sl-SI"/>
              </w:rPr>
            </w:pPr>
          </w:p>
          <w:p w14:paraId="255B1B63" w14:textId="77777777" w:rsidR="005D4AFC" w:rsidRPr="007B5EE2" w:rsidRDefault="005D4AFC" w:rsidP="00C22286">
            <w:pPr>
              <w:rPr>
                <w:rFonts w:ascii="Myriad Pro" w:hAnsi="Myriad Pro"/>
                <w:b/>
                <w:sz w:val="36"/>
                <w:szCs w:val="36"/>
                <w:lang w:val="sl-SI"/>
              </w:rPr>
            </w:pPr>
          </w:p>
          <w:p w14:paraId="3336621C" w14:textId="77777777" w:rsidR="005D4AFC" w:rsidRPr="007B5EE2" w:rsidRDefault="005D4AFC" w:rsidP="00C22286">
            <w:pPr>
              <w:rPr>
                <w:rFonts w:ascii="Myriad Pro" w:hAnsi="Myriad Pro"/>
                <w:b/>
                <w:sz w:val="36"/>
                <w:szCs w:val="36"/>
                <w:lang w:val="sl-SI"/>
              </w:rPr>
            </w:pPr>
          </w:p>
          <w:p w14:paraId="485E880A" w14:textId="77777777" w:rsidR="005D4AFC" w:rsidRPr="007B5EE2" w:rsidRDefault="005D4AFC" w:rsidP="00C22286">
            <w:pPr>
              <w:rPr>
                <w:rFonts w:ascii="Myriad Pro" w:hAnsi="Myriad Pro"/>
                <w:b/>
                <w:sz w:val="36"/>
                <w:szCs w:val="36"/>
                <w:lang w:val="sl-SI"/>
              </w:rPr>
            </w:pPr>
          </w:p>
          <w:p w14:paraId="6D95C67D" w14:textId="77777777" w:rsidR="005D4AFC" w:rsidRPr="007B5EE2" w:rsidRDefault="005D4AFC" w:rsidP="00C22286">
            <w:pPr>
              <w:rPr>
                <w:rFonts w:ascii="Myriad Pro" w:hAnsi="Myriad Pro"/>
                <w:b/>
                <w:sz w:val="36"/>
                <w:szCs w:val="36"/>
                <w:lang w:val="sl-SI"/>
              </w:rPr>
            </w:pPr>
          </w:p>
          <w:p w14:paraId="25ECA7F7" w14:textId="77777777" w:rsidR="005D4AFC" w:rsidRPr="007B5EE2" w:rsidRDefault="005D4AFC" w:rsidP="00C22286">
            <w:pPr>
              <w:rPr>
                <w:rFonts w:ascii="Myriad Pro" w:hAnsi="Myriad Pro"/>
                <w:b/>
                <w:sz w:val="36"/>
                <w:szCs w:val="36"/>
                <w:lang w:val="sl-SI"/>
              </w:rPr>
            </w:pPr>
          </w:p>
        </w:tc>
        <w:tc>
          <w:tcPr>
            <w:tcW w:w="4675" w:type="dxa"/>
            <w:shd w:val="clear" w:color="auto" w:fill="FFFFFF" w:themeFill="background1"/>
            <w:vAlign w:val="center"/>
          </w:tcPr>
          <w:p w14:paraId="1C1D94A5" w14:textId="54F94DE8" w:rsidR="00532172" w:rsidRPr="007B5EE2" w:rsidRDefault="00532172" w:rsidP="00532172">
            <w:pPr>
              <w:jc w:val="center"/>
              <w:rPr>
                <w:rFonts w:ascii="Myriad Pro" w:hAnsi="Myriad Pro"/>
                <w:b/>
                <w:sz w:val="36"/>
                <w:szCs w:val="36"/>
                <w:lang w:val="sl-SI"/>
              </w:rPr>
            </w:pPr>
            <w:r w:rsidRPr="007B5EE2">
              <w:rPr>
                <w:rFonts w:ascii="Myriad Pro" w:hAnsi="Myriad Pro"/>
                <w:b/>
                <w:sz w:val="36"/>
                <w:szCs w:val="36"/>
                <w:lang w:val="sl-SI"/>
              </w:rPr>
              <w:t xml:space="preserve">Mestna občina Murska Sobota, </w:t>
            </w:r>
            <w:proofErr w:type="spellStart"/>
            <w:r w:rsidRPr="007B5EE2">
              <w:rPr>
                <w:rFonts w:ascii="Myriad Pro" w:hAnsi="Myriad Pro"/>
                <w:b/>
                <w:sz w:val="36"/>
                <w:szCs w:val="36"/>
                <w:lang w:val="sl-SI"/>
              </w:rPr>
              <w:t>Kardoševa</w:t>
            </w:r>
            <w:proofErr w:type="spellEnd"/>
            <w:r w:rsidRPr="007B5EE2">
              <w:rPr>
                <w:rFonts w:ascii="Myriad Pro" w:hAnsi="Myriad Pro"/>
                <w:b/>
                <w:sz w:val="36"/>
                <w:szCs w:val="36"/>
                <w:lang w:val="sl-SI"/>
              </w:rPr>
              <w:t xml:space="preserve"> ulica 2</w:t>
            </w:r>
          </w:p>
          <w:p w14:paraId="47BE3709" w14:textId="5A4C181A" w:rsidR="00532172" w:rsidRPr="007B5EE2" w:rsidRDefault="00532172" w:rsidP="00532172">
            <w:pPr>
              <w:jc w:val="center"/>
              <w:rPr>
                <w:rFonts w:ascii="Myriad Pro" w:hAnsi="Myriad Pro"/>
                <w:b/>
                <w:sz w:val="36"/>
                <w:szCs w:val="36"/>
                <w:lang w:val="sl-SI"/>
              </w:rPr>
            </w:pPr>
            <w:r w:rsidRPr="007B5EE2">
              <w:rPr>
                <w:rFonts w:ascii="Myriad Pro" w:hAnsi="Myriad Pro"/>
                <w:b/>
                <w:sz w:val="36"/>
                <w:szCs w:val="36"/>
                <w:lang w:val="sl-SI"/>
              </w:rPr>
              <w:t>9000 Murska Sobota</w:t>
            </w:r>
          </w:p>
          <w:p w14:paraId="466DB919" w14:textId="4C93FF50" w:rsidR="00315F80" w:rsidRPr="007B5EE2" w:rsidRDefault="00315F80" w:rsidP="004C31E7">
            <w:pPr>
              <w:jc w:val="center"/>
              <w:rPr>
                <w:rFonts w:ascii="Myriad Pro" w:hAnsi="Myriad Pro"/>
                <w:b/>
                <w:sz w:val="36"/>
                <w:szCs w:val="36"/>
                <w:lang w:val="sl-SI"/>
              </w:rPr>
            </w:pPr>
          </w:p>
        </w:tc>
      </w:tr>
      <w:tr w:rsidR="007B5EE2" w:rsidRPr="007B5EE2" w14:paraId="5F4458DC" w14:textId="77777777" w:rsidTr="007B5EE2">
        <w:tc>
          <w:tcPr>
            <w:tcW w:w="9350" w:type="dxa"/>
            <w:gridSpan w:val="2"/>
            <w:shd w:val="clear" w:color="auto" w:fill="FFFFFF" w:themeFill="background1"/>
            <w:vAlign w:val="center"/>
          </w:tcPr>
          <w:p w14:paraId="3D03D714" w14:textId="77777777" w:rsidR="005D4AFC" w:rsidRPr="007B5EE2" w:rsidRDefault="005D4AFC" w:rsidP="005D4AFC">
            <w:pPr>
              <w:rPr>
                <w:rFonts w:ascii="Myriad Pro" w:hAnsi="Myriad Pro"/>
                <w:b/>
                <w:sz w:val="36"/>
                <w:szCs w:val="36"/>
                <w:lang w:val="sl-SI"/>
              </w:rPr>
            </w:pPr>
          </w:p>
          <w:p w14:paraId="575EE485" w14:textId="77777777" w:rsidR="00AA640E" w:rsidRPr="007B5EE2" w:rsidRDefault="00AA640E" w:rsidP="005D4AFC">
            <w:pPr>
              <w:jc w:val="center"/>
              <w:rPr>
                <w:rFonts w:ascii="Myriad Pro" w:hAnsi="Myriad Pro"/>
                <w:b/>
                <w:sz w:val="40"/>
                <w:szCs w:val="40"/>
                <w:lang w:val="sl-SI"/>
              </w:rPr>
            </w:pPr>
            <w:r w:rsidRPr="007B5EE2">
              <w:rPr>
                <w:rFonts w:ascii="Myriad Pro" w:hAnsi="Myriad Pro"/>
                <w:b/>
                <w:sz w:val="40"/>
                <w:szCs w:val="40"/>
                <w:lang w:val="sl-SI"/>
              </w:rPr>
              <w:t xml:space="preserve">VLOGA O ZAINTERESIRANOSTI </w:t>
            </w:r>
          </w:p>
          <w:p w14:paraId="6E719C61" w14:textId="77777777" w:rsidR="00AA640E" w:rsidRPr="007B5EE2" w:rsidRDefault="00AA640E" w:rsidP="005D4AFC">
            <w:pPr>
              <w:jc w:val="center"/>
              <w:rPr>
                <w:rFonts w:ascii="Myriad Pro" w:hAnsi="Myriad Pro"/>
                <w:b/>
                <w:sz w:val="40"/>
                <w:szCs w:val="40"/>
                <w:lang w:val="sl-SI"/>
              </w:rPr>
            </w:pPr>
            <w:r w:rsidRPr="007B5EE2">
              <w:rPr>
                <w:rFonts w:ascii="Myriad Pro" w:hAnsi="Myriad Pro"/>
                <w:b/>
                <w:sz w:val="40"/>
                <w:szCs w:val="40"/>
                <w:lang w:val="sl-SI"/>
              </w:rPr>
              <w:t xml:space="preserve">ZA </w:t>
            </w:r>
            <w:r w:rsidR="004C31E7" w:rsidRPr="007B5EE2">
              <w:rPr>
                <w:rFonts w:ascii="Myriad Pro" w:hAnsi="Myriad Pro"/>
                <w:b/>
                <w:sz w:val="40"/>
                <w:szCs w:val="40"/>
                <w:lang w:val="sl-SI"/>
              </w:rPr>
              <w:t>IZVEDBO JAVNO-ZASEBNEGA PARTNERSTVA</w:t>
            </w:r>
            <w:r w:rsidRPr="007B5EE2">
              <w:rPr>
                <w:rFonts w:ascii="Myriad Pro" w:hAnsi="Myriad Pro"/>
                <w:b/>
                <w:sz w:val="40"/>
                <w:szCs w:val="40"/>
                <w:lang w:val="sl-SI"/>
              </w:rPr>
              <w:t xml:space="preserve"> </w:t>
            </w:r>
          </w:p>
          <w:p w14:paraId="17891BD1" w14:textId="333E1157" w:rsidR="004C31E7" w:rsidRPr="007B5EE2" w:rsidRDefault="004C31E7" w:rsidP="004C31E7">
            <w:pPr>
              <w:jc w:val="center"/>
              <w:rPr>
                <w:rFonts w:ascii="Myriad Pro" w:hAnsi="Myriad Pro"/>
                <w:b/>
                <w:sz w:val="40"/>
                <w:szCs w:val="40"/>
                <w:lang w:val="sl-SI"/>
              </w:rPr>
            </w:pPr>
            <w:r w:rsidRPr="007B5EE2">
              <w:rPr>
                <w:rFonts w:ascii="Myriad Pro" w:hAnsi="Myriad Pro"/>
                <w:b/>
                <w:sz w:val="40"/>
                <w:szCs w:val="40"/>
                <w:lang w:val="sl-SI"/>
              </w:rPr>
              <w:t>ZA PROJEKT</w:t>
            </w:r>
            <w:r w:rsidR="00AA640E" w:rsidRPr="007B5EE2">
              <w:rPr>
                <w:rFonts w:ascii="Myriad Pro" w:hAnsi="Myriad Pro"/>
                <w:b/>
                <w:sz w:val="40"/>
                <w:szCs w:val="40"/>
                <w:lang w:val="sl-SI"/>
              </w:rPr>
              <w:t xml:space="preserve"> </w:t>
            </w:r>
            <w:r w:rsidR="00A767A1" w:rsidRPr="007B5EE2">
              <w:rPr>
                <w:rFonts w:ascii="Myriad Pro" w:hAnsi="Myriad Pro"/>
                <w:b/>
                <w:sz w:val="40"/>
                <w:szCs w:val="40"/>
                <w:lang w:val="sl-SI"/>
              </w:rPr>
              <w:t>»</w:t>
            </w:r>
            <w:r w:rsidR="00532172" w:rsidRPr="007B5EE2">
              <w:rPr>
                <w:rFonts w:ascii="Myriad Pro" w:hAnsi="Myriad Pro"/>
                <w:b/>
                <w:sz w:val="40"/>
                <w:szCs w:val="40"/>
                <w:lang w:val="sl-SI"/>
              </w:rPr>
              <w:t>PRENOVA IN REKONSTRUKCIJA HARTNERJEVE VILE</w:t>
            </w:r>
          </w:p>
          <w:p w14:paraId="01FCEE08" w14:textId="77777777" w:rsidR="005D4AFC" w:rsidRPr="007B5EE2" w:rsidRDefault="005D4AFC" w:rsidP="005D4AFC">
            <w:pPr>
              <w:jc w:val="center"/>
              <w:rPr>
                <w:rFonts w:ascii="Myriad Pro" w:hAnsi="Myriad Pro"/>
                <w:b/>
                <w:sz w:val="36"/>
                <w:szCs w:val="36"/>
                <w:lang w:val="sl-SI"/>
              </w:rPr>
            </w:pPr>
          </w:p>
        </w:tc>
      </w:tr>
      <w:tr w:rsidR="007B5EE2" w:rsidRPr="007B5EE2" w14:paraId="3FE55848" w14:textId="77777777" w:rsidTr="007B5EE2">
        <w:tc>
          <w:tcPr>
            <w:tcW w:w="9350" w:type="dxa"/>
            <w:gridSpan w:val="2"/>
            <w:shd w:val="clear" w:color="auto" w:fill="FFFFFF" w:themeFill="background1"/>
            <w:vAlign w:val="center"/>
          </w:tcPr>
          <w:p w14:paraId="5C11D35A" w14:textId="70B06A81" w:rsidR="005D4AFC" w:rsidRPr="007B5EE2" w:rsidRDefault="005D4AFC" w:rsidP="005D4AFC">
            <w:pPr>
              <w:jc w:val="center"/>
              <w:rPr>
                <w:rFonts w:ascii="Myriad Pro" w:hAnsi="Myriad Pro"/>
                <w:b/>
                <w:sz w:val="56"/>
                <w:szCs w:val="56"/>
                <w:lang w:val="sl-SI"/>
              </w:rPr>
            </w:pPr>
            <w:r w:rsidRPr="007B5EE2">
              <w:rPr>
                <w:rFonts w:ascii="Myriad Pro" w:hAnsi="Myriad Pro"/>
                <w:b/>
                <w:sz w:val="56"/>
                <w:szCs w:val="56"/>
                <w:lang w:val="sl-SI"/>
              </w:rPr>
              <w:t>»NE ODPIRAJ«</w:t>
            </w:r>
          </w:p>
          <w:p w14:paraId="32E615F6" w14:textId="77777777" w:rsidR="005D4AFC" w:rsidRPr="007B5EE2" w:rsidRDefault="005D4AFC" w:rsidP="005D4AFC">
            <w:pPr>
              <w:rPr>
                <w:rFonts w:ascii="Myriad Pro" w:hAnsi="Myriad Pro"/>
                <w:b/>
                <w:sz w:val="36"/>
                <w:szCs w:val="36"/>
                <w:lang w:val="sl-SI"/>
              </w:rPr>
            </w:pPr>
          </w:p>
        </w:tc>
      </w:tr>
      <w:tr w:rsidR="007B5EE2" w:rsidRPr="007B5EE2" w14:paraId="30CF7C56" w14:textId="77777777" w:rsidTr="007B5EE2">
        <w:tc>
          <w:tcPr>
            <w:tcW w:w="4675" w:type="dxa"/>
            <w:shd w:val="clear" w:color="auto" w:fill="FFFFFF" w:themeFill="background1"/>
          </w:tcPr>
          <w:p w14:paraId="5C789ACC" w14:textId="77777777" w:rsidR="005D4AFC" w:rsidRPr="007B5EE2" w:rsidRDefault="005D4AFC" w:rsidP="005D4AFC">
            <w:pPr>
              <w:jc w:val="center"/>
              <w:rPr>
                <w:rFonts w:ascii="Myriad Pro" w:hAnsi="Myriad Pro"/>
                <w:b/>
                <w:sz w:val="28"/>
                <w:szCs w:val="28"/>
                <w:lang w:val="sl-SI"/>
              </w:rPr>
            </w:pPr>
            <w:r w:rsidRPr="007B5EE2">
              <w:rPr>
                <w:rFonts w:ascii="Myriad Pro" w:hAnsi="Myriad Pro"/>
                <w:b/>
                <w:sz w:val="28"/>
                <w:szCs w:val="28"/>
                <w:lang w:val="sl-SI"/>
              </w:rPr>
              <w:t xml:space="preserve">DATUM IN URA PREJEMA </w:t>
            </w:r>
            <w:r w:rsidR="004530BA" w:rsidRPr="007B5EE2">
              <w:rPr>
                <w:rFonts w:ascii="Myriad Pro" w:hAnsi="Myriad Pro"/>
                <w:b/>
                <w:sz w:val="28"/>
                <w:szCs w:val="28"/>
                <w:lang w:val="sl-SI"/>
              </w:rPr>
              <w:t>VLOGE</w:t>
            </w:r>
            <w:r w:rsidRPr="007B5EE2">
              <w:rPr>
                <w:rFonts w:ascii="Myriad Pro" w:hAnsi="Myriad Pro"/>
                <w:b/>
                <w:sz w:val="28"/>
                <w:szCs w:val="28"/>
                <w:lang w:val="sl-SI"/>
              </w:rPr>
              <w:t>:</w:t>
            </w:r>
          </w:p>
          <w:p w14:paraId="19D75961" w14:textId="77777777" w:rsidR="005D4AFC" w:rsidRPr="007B5EE2" w:rsidRDefault="005D4AFC" w:rsidP="005D4AFC">
            <w:pPr>
              <w:jc w:val="center"/>
              <w:rPr>
                <w:rFonts w:ascii="Myriad Pro" w:hAnsi="Myriad Pro"/>
                <w:b/>
                <w:lang w:val="sl-SI"/>
              </w:rPr>
            </w:pPr>
            <w:r w:rsidRPr="007B5EE2">
              <w:rPr>
                <w:rFonts w:ascii="Myriad Pro" w:hAnsi="Myriad Pro"/>
                <w:b/>
                <w:lang w:val="sl-SI"/>
              </w:rPr>
              <w:t>(izpolni vložišče naročnika)</w:t>
            </w:r>
          </w:p>
        </w:tc>
        <w:tc>
          <w:tcPr>
            <w:tcW w:w="4675" w:type="dxa"/>
            <w:shd w:val="clear" w:color="auto" w:fill="FFFFFF" w:themeFill="background1"/>
          </w:tcPr>
          <w:p w14:paraId="758CACD6" w14:textId="77777777" w:rsidR="005D4AFC" w:rsidRPr="007B5EE2" w:rsidRDefault="005D4AFC" w:rsidP="00C22286">
            <w:pPr>
              <w:rPr>
                <w:rFonts w:ascii="Myriad Pro" w:hAnsi="Myriad Pro"/>
                <w:b/>
                <w:sz w:val="36"/>
                <w:szCs w:val="36"/>
                <w:lang w:val="sl-SI"/>
              </w:rPr>
            </w:pPr>
          </w:p>
        </w:tc>
      </w:tr>
    </w:tbl>
    <w:p w14:paraId="22E1CCFB" w14:textId="77777777" w:rsidR="00C22286" w:rsidRPr="00E605D9" w:rsidRDefault="00C22286" w:rsidP="00C22286">
      <w:pPr>
        <w:rPr>
          <w:rFonts w:ascii="Myriad Pro" w:hAnsi="Myriad Pro"/>
          <w:lang w:val="sl-SI"/>
        </w:rPr>
      </w:pPr>
    </w:p>
    <w:p w14:paraId="4B817593" w14:textId="631F3060" w:rsidR="000422D0" w:rsidRPr="00E605D9" w:rsidRDefault="000422D0" w:rsidP="00773933">
      <w:pPr>
        <w:rPr>
          <w:rFonts w:ascii="Myriad Pro" w:hAnsi="Myriad Pro"/>
          <w:lang w:val="sl-SI"/>
        </w:rPr>
      </w:pPr>
    </w:p>
    <w:p w14:paraId="3E8FC2D1" w14:textId="146E57D3" w:rsidR="007A1B19" w:rsidRPr="00E605D9" w:rsidRDefault="000422D0" w:rsidP="000422D0">
      <w:pPr>
        <w:tabs>
          <w:tab w:val="left" w:pos="6383"/>
        </w:tabs>
        <w:rPr>
          <w:rFonts w:ascii="Myriad Pro" w:hAnsi="Myriad Pro"/>
          <w:lang w:val="sl-SI"/>
        </w:rPr>
      </w:pPr>
      <w:r w:rsidRPr="00E605D9">
        <w:rPr>
          <w:rFonts w:ascii="Myriad Pro" w:hAnsi="Myriad Pro"/>
          <w:lang w:val="sl-SI"/>
        </w:rPr>
        <w:tab/>
      </w:r>
    </w:p>
    <w:sectPr w:rsidR="007A1B19" w:rsidRPr="00E605D9" w:rsidSect="00A64340">
      <w:headerReference w:type="even" r:id="rId13"/>
      <w:headerReference w:type="default" r:id="rId14"/>
      <w:footerReference w:type="default" r:id="rId15"/>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8A1D2" w14:textId="77777777" w:rsidR="00E96D21" w:rsidRDefault="00E96D21" w:rsidP="006364E5">
      <w:pPr>
        <w:spacing w:after="0" w:line="240" w:lineRule="auto"/>
      </w:pPr>
      <w:r>
        <w:separator/>
      </w:r>
    </w:p>
  </w:endnote>
  <w:endnote w:type="continuationSeparator" w:id="0">
    <w:p w14:paraId="69C8A3B8" w14:textId="77777777" w:rsidR="00E96D21" w:rsidRDefault="00E96D21" w:rsidP="0063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Tahoma">
    <w:panose1 w:val="020B0604030504040204"/>
    <w:charset w:val="EE"/>
    <w:family w:val="swiss"/>
    <w:pitch w:val="variable"/>
    <w:sig w:usb0="E1002EFF" w:usb1="C000605B" w:usb2="00000029" w:usb3="00000000" w:csb0="000101FF" w:csb1="00000000"/>
  </w:font>
  <w:font w:name="FZYaoTi">
    <w:altName w:val="方正姚体"/>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992820"/>
      <w:docPartObj>
        <w:docPartGallery w:val="Page Numbers (Bottom of Page)"/>
        <w:docPartUnique/>
      </w:docPartObj>
    </w:sdtPr>
    <w:sdtContent>
      <w:p w14:paraId="2BC21B9C" w14:textId="4EAE20C1" w:rsidR="004536EF" w:rsidRDefault="004536EF">
        <w:pPr>
          <w:pStyle w:val="Noga"/>
          <w:jc w:val="center"/>
        </w:pPr>
        <w:r>
          <w:fldChar w:fldCharType="begin"/>
        </w:r>
        <w:r>
          <w:instrText>PAGE   \* MERGEFORMAT</w:instrText>
        </w:r>
        <w:r>
          <w:fldChar w:fldCharType="separate"/>
        </w:r>
        <w:r>
          <w:rPr>
            <w:lang w:val="sl-SI"/>
          </w:rPr>
          <w:t>2</w:t>
        </w:r>
        <w:r>
          <w:fldChar w:fldCharType="end"/>
        </w:r>
      </w:p>
    </w:sdtContent>
  </w:sdt>
  <w:p w14:paraId="45E8C466" w14:textId="5846B607" w:rsidR="004530BA" w:rsidRPr="00F3147D" w:rsidRDefault="004530BA" w:rsidP="003A1F57">
    <w:pPr>
      <w:pStyle w:val="Noga"/>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A225E" w14:textId="77777777" w:rsidR="00E96D21" w:rsidRDefault="00E96D21" w:rsidP="006364E5">
      <w:pPr>
        <w:spacing w:after="0" w:line="240" w:lineRule="auto"/>
      </w:pPr>
      <w:r>
        <w:separator/>
      </w:r>
    </w:p>
  </w:footnote>
  <w:footnote w:type="continuationSeparator" w:id="0">
    <w:p w14:paraId="7B46E463" w14:textId="77777777" w:rsidR="00E96D21" w:rsidRDefault="00E96D21" w:rsidP="0063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5AC4" w14:textId="77777777" w:rsidR="004530BA" w:rsidRDefault="00000000">
    <w:pPr>
      <w:pStyle w:val="Glava"/>
    </w:pPr>
    <w:r>
      <w:rPr>
        <w:noProof/>
      </w:rPr>
      <w:pict w14:anchorId="37C45A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44469" o:spid="_x0000_s1028" type="#_x0000_t136" style="position:absolute;margin-left:0;margin-top:0;width:513.2pt;height:146.6pt;rotation:315;z-index:-251658240;mso-position-horizontal:center;mso-position-horizontal-relative:margin;mso-position-vertical:center;mso-position-vertical-relative:margin" o:allowincell="f" fillcolor="silver" stroked="f">
          <v:fill opacity=".5"/>
          <v:textpath style="font-family:&quot;Trebuchet MS&quot;;font-size:1pt" string="OSNUTE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491788047"/>
  <w:bookmarkStart w:id="2" w:name="_Hlk491788048"/>
  <w:bookmarkStart w:id="3" w:name="_Hlk491788049"/>
  <w:p w14:paraId="11EB0134" w14:textId="24B89887" w:rsidR="004530BA" w:rsidRPr="00D95CFE" w:rsidRDefault="008F35E4" w:rsidP="00D95CFE">
    <w:pPr>
      <w:tabs>
        <w:tab w:val="left" w:pos="708"/>
        <w:tab w:val="left" w:pos="1416"/>
        <w:tab w:val="left" w:pos="2124"/>
        <w:tab w:val="left" w:pos="3945"/>
        <w:tab w:val="left" w:pos="4844"/>
      </w:tabs>
      <w:spacing w:line="240" w:lineRule="auto"/>
      <w:rPr>
        <w:rFonts w:ascii="Arial" w:eastAsia="Times New Roman" w:hAnsi="Arial" w:cs="Arial"/>
        <w:color w:val="222222"/>
        <w:sz w:val="27"/>
        <w:szCs w:val="27"/>
        <w:lang w:val="sl-SI" w:eastAsia="sl-SI"/>
      </w:rPr>
    </w:pPr>
    <w:r>
      <w:rPr>
        <w:caps/>
        <w:noProof/>
        <w:color w:val="808080" w:themeColor="background1" w:themeShade="80"/>
        <w:lang w:val="sl-SI" w:eastAsia="sl-SI"/>
      </w:rPr>
      <mc:AlternateContent>
        <mc:Choice Requires="wpg">
          <w:drawing>
            <wp:anchor distT="0" distB="0" distL="114300" distR="114300" simplePos="0" relativeHeight="251657216" behindDoc="0" locked="0" layoutInCell="1" allowOverlap="1" wp14:anchorId="0CD2B909" wp14:editId="54B5FB34">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0"/>
              <wp:wrapNone/>
              <wp:docPr id="9" name="Skupina 2"/>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s:wsp>
                      <wps:cNvPr id="30" name="Pravokotnik 4"/>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Polje z besedilom 7"/>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792573" w14:textId="77777777" w:rsidR="00D95CFE" w:rsidRDefault="00D95CFE" w:rsidP="00D95CFE">
                            <w:pPr>
                              <w:pStyle w:val="Glava"/>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Pr="00AA2270">
                              <w:rPr>
                                <w:noProof/>
                                <w:color w:val="FFFFFF" w:themeColor="background1"/>
                                <w:sz w:val="24"/>
                                <w:szCs w:val="24"/>
                                <w:lang w:val="sl-SI"/>
                              </w:rPr>
                              <w:t>1</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D2B909" id="Skupina 2" o:spid="_x0000_s1026" style="position:absolute;margin-left:82.7pt;margin-top:0;width:133.9pt;height:80.65pt;z-index:251657216;mso-top-percent:23;mso-position-horizontal:right;mso-position-horizontal-relative:page;mso-position-vertical-relative:page;mso-top-percent:23;mso-width-relative:margin;mso-height-relative:margin" coordsize="17007,10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">
              <v:rect id="Pravokotnik 4" o:spid="_x0000_s1027"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" fillcolor="white [3212]" stroked="f" strokeweight="1.5pt">
                <v:fill opacity="0"/>
                <v:stroke endcap="round"/>
              </v:rect>
              <v:shapetype id="_x0000_t202" coordsize="21600,21600" o:spt="202" path="m,l,21600r21600,l21600,xe">
                <v:stroke joinstyle="miter"/>
                <v:path gradientshapeok="t" o:connecttype="rect"/>
              </v:shapetype>
              <v:shape id="Polje z besedilom 7" o:spid="_x0000_s1028"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" filled="f" stroked="f" strokeweight=".5pt">
                <v:textbox inset=",7.2pt,,7.2pt">
                  <w:txbxContent>
                    <w:p w14:paraId="2B792573" w14:textId="77777777" w:rsidR="00D95CFE" w:rsidRDefault="00D95CFE" w:rsidP="00D95CFE">
                      <w:pPr>
                        <w:pStyle w:val="Glava"/>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Pr="00AA2270">
                        <w:rPr>
                          <w:noProof/>
                          <w:color w:val="FFFFFF" w:themeColor="background1"/>
                          <w:sz w:val="24"/>
                          <w:szCs w:val="24"/>
                          <w:lang w:val="sl-SI"/>
                        </w:rPr>
                        <w:t>1</w:t>
                      </w:r>
                      <w:r>
                        <w:rPr>
                          <w:color w:val="FFFFFF" w:themeColor="background1"/>
                          <w:sz w:val="24"/>
                          <w:szCs w:val="24"/>
                        </w:rPr>
                        <w:fldChar w:fldCharType="end"/>
                      </w:r>
                    </w:p>
                  </w:txbxContent>
                </v:textbox>
              </v:shape>
              <w10:wrap anchorx="page" anchory="page"/>
            </v:group>
          </w:pict>
        </mc:Fallback>
      </mc:AlternateContent>
    </w:r>
    <w:r w:rsidR="00D95CFE">
      <w:rPr>
        <w:rFonts w:ascii="Arial" w:eastAsia="Times New Roman" w:hAnsi="Arial" w:cs="Arial"/>
        <w:color w:val="222222"/>
        <w:sz w:val="27"/>
        <w:szCs w:val="27"/>
        <w:lang w:val="sl-SI" w:eastAsia="sl-SI"/>
      </w:rPr>
      <w:tab/>
    </w:r>
    <w:r w:rsidR="00D95CFE">
      <w:rPr>
        <w:rFonts w:ascii="Arial" w:eastAsia="Times New Roman" w:hAnsi="Arial" w:cs="Arial"/>
        <w:color w:val="222222"/>
        <w:sz w:val="27"/>
        <w:szCs w:val="27"/>
        <w:lang w:val="sl-SI" w:eastAsia="sl-SI"/>
      </w:rPr>
      <w:tab/>
    </w:r>
    <w:r w:rsidR="00D95CFE">
      <w:rPr>
        <w:rFonts w:ascii="Arial" w:eastAsia="Times New Roman" w:hAnsi="Arial" w:cs="Arial"/>
        <w:color w:val="222222"/>
        <w:sz w:val="27"/>
        <w:szCs w:val="27"/>
        <w:lang w:val="sl-SI" w:eastAsia="sl-SI"/>
      </w:rPr>
      <w:tab/>
    </w:r>
    <w:r w:rsidR="00D95CFE">
      <w:rPr>
        <w:rFonts w:ascii="Arial" w:eastAsia="Times New Roman" w:hAnsi="Arial" w:cs="Arial"/>
        <w:color w:val="222222"/>
        <w:sz w:val="27"/>
        <w:szCs w:val="27"/>
        <w:lang w:val="sl-SI" w:eastAsia="sl-SI"/>
      </w:rPr>
      <w:tab/>
    </w:r>
    <w:r w:rsidR="00D95CFE">
      <w:rPr>
        <w:rFonts w:ascii="Arial" w:eastAsia="Times New Roman" w:hAnsi="Arial" w:cs="Arial"/>
        <w:color w:val="222222"/>
        <w:sz w:val="27"/>
        <w:szCs w:val="27"/>
        <w:lang w:val="sl-SI" w:eastAsia="sl-SI"/>
      </w:rPr>
      <w:tab/>
    </w:r>
    <w:bookmarkEnd w:id="1"/>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B6839"/>
    <w:multiLevelType w:val="multilevel"/>
    <w:tmpl w:val="28D60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7366A6"/>
    <w:multiLevelType w:val="multilevel"/>
    <w:tmpl w:val="61986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6A3B16"/>
    <w:multiLevelType w:val="multilevel"/>
    <w:tmpl w:val="CFB4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3E690B"/>
    <w:multiLevelType w:val="hybridMultilevel"/>
    <w:tmpl w:val="0BAAECBC"/>
    <w:lvl w:ilvl="0" w:tplc="870A03F0">
      <w:start w:val="1"/>
      <w:numFmt w:val="bullet"/>
      <w:pStyle w:val="Alineja"/>
      <w:lvlText w:val="-"/>
      <w:lvlJc w:val="left"/>
      <w:pPr>
        <w:ind w:left="720" w:hanging="360"/>
      </w:pPr>
      <w:rPr>
        <w:rFonts w:ascii="Arial Unicode MS" w:eastAsia="Times New Roman" w:hAnsi="Arial Unicode MS" w:hint="eastAsia"/>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4" w15:restartNumberingAfterBreak="0">
    <w:nsid w:val="71CB3C66"/>
    <w:multiLevelType w:val="multilevel"/>
    <w:tmpl w:val="C91C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05947">
    <w:abstractNumId w:val="3"/>
  </w:num>
  <w:num w:numId="2" w16cid:durableId="2096320419">
    <w:abstractNumId w:val="1"/>
  </w:num>
  <w:num w:numId="3" w16cid:durableId="1516769900">
    <w:abstractNumId w:val="4"/>
  </w:num>
  <w:num w:numId="4" w16cid:durableId="1195076569">
    <w:abstractNumId w:val="2"/>
  </w:num>
  <w:num w:numId="5" w16cid:durableId="74654122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16B"/>
    <w:rsid w:val="00011A8F"/>
    <w:rsid w:val="00012B45"/>
    <w:rsid w:val="000218A6"/>
    <w:rsid w:val="00022550"/>
    <w:rsid w:val="00030EEB"/>
    <w:rsid w:val="0003522A"/>
    <w:rsid w:val="00036E0D"/>
    <w:rsid w:val="000422D0"/>
    <w:rsid w:val="0004358A"/>
    <w:rsid w:val="0005149E"/>
    <w:rsid w:val="000539FB"/>
    <w:rsid w:val="00055153"/>
    <w:rsid w:val="0005634E"/>
    <w:rsid w:val="00071121"/>
    <w:rsid w:val="00073A3E"/>
    <w:rsid w:val="000810E7"/>
    <w:rsid w:val="0008153B"/>
    <w:rsid w:val="00081841"/>
    <w:rsid w:val="000828A3"/>
    <w:rsid w:val="00085208"/>
    <w:rsid w:val="00085CE2"/>
    <w:rsid w:val="000A3D36"/>
    <w:rsid w:val="000C0F14"/>
    <w:rsid w:val="000C2A07"/>
    <w:rsid w:val="000C371F"/>
    <w:rsid w:val="000C41C9"/>
    <w:rsid w:val="000C584B"/>
    <w:rsid w:val="000D34DC"/>
    <w:rsid w:val="000D40C7"/>
    <w:rsid w:val="000D4F3C"/>
    <w:rsid w:val="000E1309"/>
    <w:rsid w:val="00101549"/>
    <w:rsid w:val="00120382"/>
    <w:rsid w:val="00123511"/>
    <w:rsid w:val="00124F17"/>
    <w:rsid w:val="001457C3"/>
    <w:rsid w:val="00162A64"/>
    <w:rsid w:val="001656A4"/>
    <w:rsid w:val="001706CD"/>
    <w:rsid w:val="00184AB0"/>
    <w:rsid w:val="00195CBF"/>
    <w:rsid w:val="001A05DC"/>
    <w:rsid w:val="001A590C"/>
    <w:rsid w:val="001A7F93"/>
    <w:rsid w:val="001B7040"/>
    <w:rsid w:val="001C6EB4"/>
    <w:rsid w:val="001D3819"/>
    <w:rsid w:val="001E1C84"/>
    <w:rsid w:val="00206462"/>
    <w:rsid w:val="0021014C"/>
    <w:rsid w:val="00211B5D"/>
    <w:rsid w:val="00215C95"/>
    <w:rsid w:val="00223F21"/>
    <w:rsid w:val="00231367"/>
    <w:rsid w:val="00233CC4"/>
    <w:rsid w:val="00250DC3"/>
    <w:rsid w:val="00251EFE"/>
    <w:rsid w:val="002542E6"/>
    <w:rsid w:val="002679BF"/>
    <w:rsid w:val="00277470"/>
    <w:rsid w:val="00277569"/>
    <w:rsid w:val="002828FB"/>
    <w:rsid w:val="002913A7"/>
    <w:rsid w:val="00295316"/>
    <w:rsid w:val="00295916"/>
    <w:rsid w:val="002B2305"/>
    <w:rsid w:val="002B2991"/>
    <w:rsid w:val="002B6398"/>
    <w:rsid w:val="002C376D"/>
    <w:rsid w:val="002F759A"/>
    <w:rsid w:val="0030549E"/>
    <w:rsid w:val="00315F80"/>
    <w:rsid w:val="0031686C"/>
    <w:rsid w:val="00321BC8"/>
    <w:rsid w:val="0032646C"/>
    <w:rsid w:val="00335F27"/>
    <w:rsid w:val="003641E5"/>
    <w:rsid w:val="003653F1"/>
    <w:rsid w:val="00374026"/>
    <w:rsid w:val="00376DCE"/>
    <w:rsid w:val="003A1F57"/>
    <w:rsid w:val="003C25CC"/>
    <w:rsid w:val="003C3863"/>
    <w:rsid w:val="003E0B78"/>
    <w:rsid w:val="003F7B9E"/>
    <w:rsid w:val="003F7C92"/>
    <w:rsid w:val="00400195"/>
    <w:rsid w:val="004011F0"/>
    <w:rsid w:val="004068B4"/>
    <w:rsid w:val="00412A21"/>
    <w:rsid w:val="004145E0"/>
    <w:rsid w:val="00417561"/>
    <w:rsid w:val="00420020"/>
    <w:rsid w:val="0042310F"/>
    <w:rsid w:val="0043384C"/>
    <w:rsid w:val="004530BA"/>
    <w:rsid w:val="004536EF"/>
    <w:rsid w:val="00455E00"/>
    <w:rsid w:val="00460AD7"/>
    <w:rsid w:val="0046652A"/>
    <w:rsid w:val="00485184"/>
    <w:rsid w:val="00487C4C"/>
    <w:rsid w:val="004A45A4"/>
    <w:rsid w:val="004A57E3"/>
    <w:rsid w:val="004A5B6D"/>
    <w:rsid w:val="004B3101"/>
    <w:rsid w:val="004B51D8"/>
    <w:rsid w:val="004B6DC4"/>
    <w:rsid w:val="004B7114"/>
    <w:rsid w:val="004C133C"/>
    <w:rsid w:val="004C31E7"/>
    <w:rsid w:val="004C5CD1"/>
    <w:rsid w:val="004C5E81"/>
    <w:rsid w:val="004D1BED"/>
    <w:rsid w:val="004D6C1B"/>
    <w:rsid w:val="004E4302"/>
    <w:rsid w:val="004E4B19"/>
    <w:rsid w:val="004F1D92"/>
    <w:rsid w:val="004F3EE2"/>
    <w:rsid w:val="005029C7"/>
    <w:rsid w:val="005054CD"/>
    <w:rsid w:val="00506D07"/>
    <w:rsid w:val="005174B5"/>
    <w:rsid w:val="005242EF"/>
    <w:rsid w:val="005308FE"/>
    <w:rsid w:val="00530CF1"/>
    <w:rsid w:val="00532172"/>
    <w:rsid w:val="00534B13"/>
    <w:rsid w:val="00560548"/>
    <w:rsid w:val="0056188A"/>
    <w:rsid w:val="0056500E"/>
    <w:rsid w:val="00567C00"/>
    <w:rsid w:val="00567D76"/>
    <w:rsid w:val="00575033"/>
    <w:rsid w:val="005763D4"/>
    <w:rsid w:val="00580892"/>
    <w:rsid w:val="00590D3E"/>
    <w:rsid w:val="00592293"/>
    <w:rsid w:val="00596EB7"/>
    <w:rsid w:val="005A216D"/>
    <w:rsid w:val="005A21D6"/>
    <w:rsid w:val="005A27BD"/>
    <w:rsid w:val="005C47F8"/>
    <w:rsid w:val="005C5D67"/>
    <w:rsid w:val="005D4AFC"/>
    <w:rsid w:val="005D5418"/>
    <w:rsid w:val="005E0FA6"/>
    <w:rsid w:val="005F4487"/>
    <w:rsid w:val="00604969"/>
    <w:rsid w:val="00611C00"/>
    <w:rsid w:val="00612684"/>
    <w:rsid w:val="00614CFF"/>
    <w:rsid w:val="00632288"/>
    <w:rsid w:val="0063288E"/>
    <w:rsid w:val="006364E5"/>
    <w:rsid w:val="00644FE0"/>
    <w:rsid w:val="00647823"/>
    <w:rsid w:val="00660BE3"/>
    <w:rsid w:val="0066398F"/>
    <w:rsid w:val="00664167"/>
    <w:rsid w:val="00687D6A"/>
    <w:rsid w:val="006A399A"/>
    <w:rsid w:val="006A54B6"/>
    <w:rsid w:val="006A5528"/>
    <w:rsid w:val="006C1072"/>
    <w:rsid w:val="006C252F"/>
    <w:rsid w:val="006C5B70"/>
    <w:rsid w:val="006D1426"/>
    <w:rsid w:val="006D7551"/>
    <w:rsid w:val="006E6ED6"/>
    <w:rsid w:val="006F2DFC"/>
    <w:rsid w:val="007067B0"/>
    <w:rsid w:val="00711D3F"/>
    <w:rsid w:val="00740A31"/>
    <w:rsid w:val="007479A8"/>
    <w:rsid w:val="00751AE3"/>
    <w:rsid w:val="0075435A"/>
    <w:rsid w:val="00767056"/>
    <w:rsid w:val="00773933"/>
    <w:rsid w:val="00790E3F"/>
    <w:rsid w:val="007952FB"/>
    <w:rsid w:val="007A1B19"/>
    <w:rsid w:val="007A3894"/>
    <w:rsid w:val="007A422B"/>
    <w:rsid w:val="007B0EA0"/>
    <w:rsid w:val="007B3F57"/>
    <w:rsid w:val="007B5EE2"/>
    <w:rsid w:val="007C2A84"/>
    <w:rsid w:val="007D714F"/>
    <w:rsid w:val="007F4974"/>
    <w:rsid w:val="007F6C1D"/>
    <w:rsid w:val="00807441"/>
    <w:rsid w:val="008251E4"/>
    <w:rsid w:val="00827F4E"/>
    <w:rsid w:val="00830164"/>
    <w:rsid w:val="00834617"/>
    <w:rsid w:val="008379B1"/>
    <w:rsid w:val="00855E7E"/>
    <w:rsid w:val="008635B6"/>
    <w:rsid w:val="00870A41"/>
    <w:rsid w:val="00873CFF"/>
    <w:rsid w:val="00885188"/>
    <w:rsid w:val="00890DBC"/>
    <w:rsid w:val="008A009D"/>
    <w:rsid w:val="008A6D92"/>
    <w:rsid w:val="008B354B"/>
    <w:rsid w:val="008B42CE"/>
    <w:rsid w:val="008B548B"/>
    <w:rsid w:val="008B733B"/>
    <w:rsid w:val="008B7BE6"/>
    <w:rsid w:val="008C0210"/>
    <w:rsid w:val="008C0619"/>
    <w:rsid w:val="008C4303"/>
    <w:rsid w:val="008E0AED"/>
    <w:rsid w:val="008E183B"/>
    <w:rsid w:val="008F2EF3"/>
    <w:rsid w:val="008F35E4"/>
    <w:rsid w:val="008F5DA7"/>
    <w:rsid w:val="009162E7"/>
    <w:rsid w:val="0091724E"/>
    <w:rsid w:val="009214D4"/>
    <w:rsid w:val="009325AA"/>
    <w:rsid w:val="00934381"/>
    <w:rsid w:val="009350E7"/>
    <w:rsid w:val="009357EF"/>
    <w:rsid w:val="009453EC"/>
    <w:rsid w:val="0095403E"/>
    <w:rsid w:val="00962D4C"/>
    <w:rsid w:val="00965D13"/>
    <w:rsid w:val="00966D0C"/>
    <w:rsid w:val="00966EC5"/>
    <w:rsid w:val="00973642"/>
    <w:rsid w:val="0098649F"/>
    <w:rsid w:val="0099029B"/>
    <w:rsid w:val="009B22D8"/>
    <w:rsid w:val="009D1B13"/>
    <w:rsid w:val="009D3281"/>
    <w:rsid w:val="009E571B"/>
    <w:rsid w:val="009E7BC2"/>
    <w:rsid w:val="009F72C5"/>
    <w:rsid w:val="00A16159"/>
    <w:rsid w:val="00A21E9F"/>
    <w:rsid w:val="00A230F7"/>
    <w:rsid w:val="00A343DA"/>
    <w:rsid w:val="00A52048"/>
    <w:rsid w:val="00A53EDE"/>
    <w:rsid w:val="00A568A8"/>
    <w:rsid w:val="00A56B3E"/>
    <w:rsid w:val="00A62584"/>
    <w:rsid w:val="00A64340"/>
    <w:rsid w:val="00A646B7"/>
    <w:rsid w:val="00A6580A"/>
    <w:rsid w:val="00A660FB"/>
    <w:rsid w:val="00A67C6F"/>
    <w:rsid w:val="00A7100B"/>
    <w:rsid w:val="00A7149F"/>
    <w:rsid w:val="00A75685"/>
    <w:rsid w:val="00A767A1"/>
    <w:rsid w:val="00A905F7"/>
    <w:rsid w:val="00A925A0"/>
    <w:rsid w:val="00AA1C87"/>
    <w:rsid w:val="00AA42FD"/>
    <w:rsid w:val="00AA4EEE"/>
    <w:rsid w:val="00AA640E"/>
    <w:rsid w:val="00AC239C"/>
    <w:rsid w:val="00AC504B"/>
    <w:rsid w:val="00B106DA"/>
    <w:rsid w:val="00B14746"/>
    <w:rsid w:val="00B2492F"/>
    <w:rsid w:val="00B264FB"/>
    <w:rsid w:val="00B31256"/>
    <w:rsid w:val="00B3528F"/>
    <w:rsid w:val="00B537CB"/>
    <w:rsid w:val="00B54531"/>
    <w:rsid w:val="00B60439"/>
    <w:rsid w:val="00B61F16"/>
    <w:rsid w:val="00B65E71"/>
    <w:rsid w:val="00B6770B"/>
    <w:rsid w:val="00B83B9F"/>
    <w:rsid w:val="00B936B8"/>
    <w:rsid w:val="00B94FCD"/>
    <w:rsid w:val="00BA231F"/>
    <w:rsid w:val="00BA2AC8"/>
    <w:rsid w:val="00BA2F01"/>
    <w:rsid w:val="00BA5DD1"/>
    <w:rsid w:val="00BD2EB7"/>
    <w:rsid w:val="00BE1636"/>
    <w:rsid w:val="00BE3047"/>
    <w:rsid w:val="00BE577D"/>
    <w:rsid w:val="00C03668"/>
    <w:rsid w:val="00C04E38"/>
    <w:rsid w:val="00C07410"/>
    <w:rsid w:val="00C16FF8"/>
    <w:rsid w:val="00C22286"/>
    <w:rsid w:val="00C32184"/>
    <w:rsid w:val="00C42BE5"/>
    <w:rsid w:val="00C4661C"/>
    <w:rsid w:val="00C542B3"/>
    <w:rsid w:val="00C55599"/>
    <w:rsid w:val="00C61566"/>
    <w:rsid w:val="00C73E35"/>
    <w:rsid w:val="00C76C32"/>
    <w:rsid w:val="00C77ED7"/>
    <w:rsid w:val="00C83B8C"/>
    <w:rsid w:val="00C92B69"/>
    <w:rsid w:val="00C93304"/>
    <w:rsid w:val="00C93F1B"/>
    <w:rsid w:val="00C943FF"/>
    <w:rsid w:val="00C9596C"/>
    <w:rsid w:val="00CA316B"/>
    <w:rsid w:val="00CA67D3"/>
    <w:rsid w:val="00CB4CCB"/>
    <w:rsid w:val="00CB57FE"/>
    <w:rsid w:val="00CB6F65"/>
    <w:rsid w:val="00CC0FB4"/>
    <w:rsid w:val="00CC3AFD"/>
    <w:rsid w:val="00CC63CA"/>
    <w:rsid w:val="00CD060D"/>
    <w:rsid w:val="00CD2082"/>
    <w:rsid w:val="00CD689B"/>
    <w:rsid w:val="00CD7025"/>
    <w:rsid w:val="00D016CB"/>
    <w:rsid w:val="00D01D11"/>
    <w:rsid w:val="00D1103E"/>
    <w:rsid w:val="00D11FA6"/>
    <w:rsid w:val="00D15431"/>
    <w:rsid w:val="00D36536"/>
    <w:rsid w:val="00D366CB"/>
    <w:rsid w:val="00D450C3"/>
    <w:rsid w:val="00D461CB"/>
    <w:rsid w:val="00D5210A"/>
    <w:rsid w:val="00D536A6"/>
    <w:rsid w:val="00D7588B"/>
    <w:rsid w:val="00D858BE"/>
    <w:rsid w:val="00D95CFE"/>
    <w:rsid w:val="00DA553E"/>
    <w:rsid w:val="00DA7C30"/>
    <w:rsid w:val="00DB3D3C"/>
    <w:rsid w:val="00DC6368"/>
    <w:rsid w:val="00DD39FC"/>
    <w:rsid w:val="00DE45D7"/>
    <w:rsid w:val="00DF4723"/>
    <w:rsid w:val="00DF5B57"/>
    <w:rsid w:val="00DF6DB6"/>
    <w:rsid w:val="00DF79C6"/>
    <w:rsid w:val="00E001FE"/>
    <w:rsid w:val="00E0421C"/>
    <w:rsid w:val="00E1521D"/>
    <w:rsid w:val="00E212ED"/>
    <w:rsid w:val="00E249C0"/>
    <w:rsid w:val="00E3418C"/>
    <w:rsid w:val="00E5092E"/>
    <w:rsid w:val="00E51980"/>
    <w:rsid w:val="00E5548E"/>
    <w:rsid w:val="00E605D9"/>
    <w:rsid w:val="00E67A23"/>
    <w:rsid w:val="00E80E34"/>
    <w:rsid w:val="00E92F4B"/>
    <w:rsid w:val="00E94157"/>
    <w:rsid w:val="00E9429F"/>
    <w:rsid w:val="00E96D21"/>
    <w:rsid w:val="00EA267C"/>
    <w:rsid w:val="00EA2996"/>
    <w:rsid w:val="00EA48FF"/>
    <w:rsid w:val="00EB5D7B"/>
    <w:rsid w:val="00EB6CBD"/>
    <w:rsid w:val="00EC55C7"/>
    <w:rsid w:val="00EC58AF"/>
    <w:rsid w:val="00EF4814"/>
    <w:rsid w:val="00EF504B"/>
    <w:rsid w:val="00F01408"/>
    <w:rsid w:val="00F03FB4"/>
    <w:rsid w:val="00F077FF"/>
    <w:rsid w:val="00F1300A"/>
    <w:rsid w:val="00F253CC"/>
    <w:rsid w:val="00F27425"/>
    <w:rsid w:val="00F3147D"/>
    <w:rsid w:val="00F32F56"/>
    <w:rsid w:val="00F36C5D"/>
    <w:rsid w:val="00F57D83"/>
    <w:rsid w:val="00F67EDC"/>
    <w:rsid w:val="00F72EF2"/>
    <w:rsid w:val="00F72EF9"/>
    <w:rsid w:val="00F73FAA"/>
    <w:rsid w:val="00F8046F"/>
    <w:rsid w:val="00F85B13"/>
    <w:rsid w:val="00F90D4F"/>
    <w:rsid w:val="00F91529"/>
    <w:rsid w:val="00FB3F5F"/>
    <w:rsid w:val="00FB4399"/>
    <w:rsid w:val="00FC2A2C"/>
    <w:rsid w:val="00FC4795"/>
    <w:rsid w:val="00FC6F7D"/>
    <w:rsid w:val="00FC773B"/>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D2B0B"/>
  <w15:docId w15:val="{CFA61341-54BD-4A4D-BF44-5FB5BF6E2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267C"/>
  </w:style>
  <w:style w:type="paragraph" w:styleId="Naslov1">
    <w:name w:val="heading 1"/>
    <w:basedOn w:val="Navaden"/>
    <w:next w:val="Navaden"/>
    <w:link w:val="Naslov1Znak"/>
    <w:uiPriority w:val="9"/>
    <w:qFormat/>
    <w:pPr>
      <w:keepNext/>
      <w:keepLines/>
      <w:pBdr>
        <w:bottom w:val="single" w:sz="4" w:space="1" w:color="549E39" w:themeColor="accent1"/>
      </w:pBdr>
      <w:spacing w:before="400" w:after="40" w:line="240" w:lineRule="auto"/>
      <w:outlineLvl w:val="0"/>
    </w:pPr>
    <w:rPr>
      <w:rFonts w:asciiTheme="majorHAnsi" w:eastAsiaTheme="majorEastAsia" w:hAnsiTheme="majorHAnsi" w:cstheme="majorBidi"/>
      <w:color w:val="549E39" w:themeColor="accent1"/>
      <w:sz w:val="32"/>
      <w:szCs w:val="32"/>
    </w:rPr>
  </w:style>
  <w:style w:type="paragraph" w:styleId="Naslov2">
    <w:name w:val="heading 2"/>
    <w:basedOn w:val="Navaden"/>
    <w:next w:val="Navaden"/>
    <w:link w:val="Naslov2Znak"/>
    <w:uiPriority w:val="9"/>
    <w:unhideWhenUsed/>
    <w:qFormat/>
    <w:rsid w:val="009D3281"/>
    <w:pPr>
      <w:keepNext/>
      <w:keepLines/>
      <w:spacing w:before="240" w:line="240" w:lineRule="auto"/>
      <w:outlineLvl w:val="1"/>
    </w:pPr>
    <w:rPr>
      <w:rFonts w:asciiTheme="majorHAnsi" w:eastAsiaTheme="majorEastAsia" w:hAnsiTheme="majorHAnsi" w:cstheme="majorBidi"/>
      <w:color w:val="549E39" w:themeColor="accent1"/>
      <w:sz w:val="28"/>
      <w:szCs w:val="28"/>
    </w:rPr>
  </w:style>
  <w:style w:type="paragraph" w:styleId="Naslov3">
    <w:name w:val="heading 3"/>
    <w:basedOn w:val="Navaden"/>
    <w:next w:val="Navaden"/>
    <w:link w:val="Naslov3Znak"/>
    <w:uiPriority w:val="9"/>
    <w:unhideWhenUsed/>
    <w:qFormat/>
    <w:rsid w:val="009D3281"/>
    <w:pPr>
      <w:keepNext/>
      <w:keepLines/>
      <w:spacing w:before="80" w:after="80" w:line="240" w:lineRule="auto"/>
      <w:outlineLvl w:val="2"/>
    </w:pPr>
    <w:rPr>
      <w:rFonts w:asciiTheme="majorHAnsi" w:eastAsiaTheme="majorEastAsia" w:hAnsiTheme="majorHAnsi" w:cstheme="majorBidi"/>
      <w:color w:val="404040" w:themeColor="text1" w:themeTint="BF"/>
      <w:sz w:val="26"/>
      <w:szCs w:val="26"/>
    </w:rPr>
  </w:style>
  <w:style w:type="paragraph" w:styleId="Naslov4">
    <w:name w:val="heading 4"/>
    <w:basedOn w:val="Navaden"/>
    <w:next w:val="Navaden"/>
    <w:link w:val="Naslov4Znak"/>
    <w:uiPriority w:val="9"/>
    <w:semiHidden/>
    <w:unhideWhenUsed/>
    <w:qFormat/>
    <w:pPr>
      <w:keepNext/>
      <w:keepLines/>
      <w:spacing w:before="80" w:after="0"/>
      <w:outlineLvl w:val="3"/>
    </w:pPr>
    <w:rPr>
      <w:rFonts w:asciiTheme="majorHAnsi" w:eastAsiaTheme="majorEastAsia" w:hAnsiTheme="majorHAnsi" w:cstheme="majorBidi"/>
      <w:sz w:val="24"/>
      <w:szCs w:val="24"/>
    </w:rPr>
  </w:style>
  <w:style w:type="paragraph" w:styleId="Naslov5">
    <w:name w:val="heading 5"/>
    <w:basedOn w:val="Navaden"/>
    <w:next w:val="Navaden"/>
    <w:link w:val="Naslov5Znak"/>
    <w:uiPriority w:val="9"/>
    <w:semiHidden/>
    <w:unhideWhenUsed/>
    <w:qFormat/>
    <w:pPr>
      <w:keepNext/>
      <w:keepLines/>
      <w:spacing w:before="80" w:after="0"/>
      <w:outlineLvl w:val="4"/>
    </w:pPr>
    <w:rPr>
      <w:rFonts w:asciiTheme="majorHAnsi" w:eastAsiaTheme="majorEastAsia" w:hAnsiTheme="majorHAnsi" w:cstheme="majorBidi"/>
      <w:i/>
      <w:iCs/>
      <w:sz w:val="22"/>
      <w:szCs w:val="22"/>
    </w:rPr>
  </w:style>
  <w:style w:type="paragraph" w:styleId="Naslov6">
    <w:name w:val="heading 6"/>
    <w:basedOn w:val="Navaden"/>
    <w:next w:val="Navaden"/>
    <w:link w:val="Naslov6Znak"/>
    <w:uiPriority w:val="9"/>
    <w:semiHidden/>
    <w:unhideWhenUsed/>
    <w:qFormat/>
    <w:pPr>
      <w:keepNext/>
      <w:keepLines/>
      <w:spacing w:before="80" w:after="0"/>
      <w:outlineLvl w:val="5"/>
    </w:pPr>
    <w:rPr>
      <w:rFonts w:asciiTheme="majorHAnsi" w:eastAsiaTheme="majorEastAsia" w:hAnsiTheme="majorHAnsi" w:cstheme="majorBidi"/>
      <w:color w:val="595959" w:themeColor="text1" w:themeTint="A6"/>
    </w:rPr>
  </w:style>
  <w:style w:type="paragraph" w:styleId="Naslov7">
    <w:name w:val="heading 7"/>
    <w:basedOn w:val="Navaden"/>
    <w:next w:val="Navaden"/>
    <w:link w:val="Naslov7Znak"/>
    <w:uiPriority w:val="9"/>
    <w:semiHidden/>
    <w:unhideWhenUsed/>
    <w:qFormat/>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slov8">
    <w:name w:val="heading 8"/>
    <w:basedOn w:val="Navaden"/>
    <w:next w:val="Navaden"/>
    <w:link w:val="Naslov8Znak"/>
    <w:uiPriority w:val="9"/>
    <w:semiHidden/>
    <w:unhideWhenUsed/>
    <w:qFormat/>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slov9">
    <w:name w:val="heading 9"/>
    <w:basedOn w:val="Navaden"/>
    <w:next w:val="Navaden"/>
    <w:link w:val="Naslov9Znak"/>
    <w:uiPriority w:val="9"/>
    <w:semiHidden/>
    <w:unhideWhenUsed/>
    <w:qFormat/>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uiPriority w:val="10"/>
    <w:qFormat/>
    <w:pPr>
      <w:spacing w:after="0" w:line="240" w:lineRule="auto"/>
      <w:contextualSpacing/>
    </w:pPr>
    <w:rPr>
      <w:rFonts w:asciiTheme="majorHAnsi" w:eastAsiaTheme="majorEastAsia" w:hAnsiTheme="majorHAnsi" w:cstheme="majorBidi"/>
      <w:color w:val="549E39" w:themeColor="accent1"/>
      <w:spacing w:val="-7"/>
      <w:sz w:val="64"/>
      <w:szCs w:val="64"/>
    </w:rPr>
  </w:style>
  <w:style w:type="character" w:customStyle="1" w:styleId="NaslovZnak">
    <w:name w:val="Naslov Znak"/>
    <w:basedOn w:val="Privzetapisavaodstavka"/>
    <w:link w:val="Naslov"/>
    <w:uiPriority w:val="10"/>
    <w:rPr>
      <w:rFonts w:asciiTheme="majorHAnsi" w:eastAsiaTheme="majorEastAsia" w:hAnsiTheme="majorHAnsi" w:cstheme="majorBidi"/>
      <w:color w:val="549E39" w:themeColor="accent1"/>
      <w:spacing w:val="-7"/>
      <w:sz w:val="64"/>
      <w:szCs w:val="64"/>
    </w:rPr>
  </w:style>
  <w:style w:type="paragraph" w:styleId="Podnaslov">
    <w:name w:val="Subtitle"/>
    <w:basedOn w:val="Navaden"/>
    <w:next w:val="Navaden"/>
    <w:link w:val="PodnaslovZnak"/>
    <w:uiPriority w:val="11"/>
    <w:qFormat/>
    <w:pPr>
      <w:numPr>
        <w:ilvl w:val="1"/>
      </w:numPr>
      <w:spacing w:after="240" w:line="240" w:lineRule="auto"/>
    </w:pPr>
    <w:rPr>
      <w:rFonts w:asciiTheme="majorHAnsi" w:eastAsiaTheme="majorEastAsia" w:hAnsiTheme="majorHAnsi" w:cstheme="majorBidi"/>
      <w:color w:val="404040" w:themeColor="text1" w:themeTint="BF"/>
      <w:sz w:val="28"/>
      <w:szCs w:val="28"/>
    </w:rPr>
  </w:style>
  <w:style w:type="character" w:customStyle="1" w:styleId="PodnaslovZnak">
    <w:name w:val="Podnaslov Znak"/>
    <w:basedOn w:val="Privzetapisavaodstavka"/>
    <w:link w:val="Podnaslov"/>
    <w:uiPriority w:val="11"/>
    <w:rPr>
      <w:rFonts w:asciiTheme="majorHAnsi" w:eastAsiaTheme="majorEastAsia" w:hAnsiTheme="majorHAnsi" w:cstheme="majorBidi"/>
      <w:color w:val="404040" w:themeColor="text1" w:themeTint="BF"/>
      <w:sz w:val="28"/>
      <w:szCs w:val="28"/>
    </w:rPr>
  </w:style>
  <w:style w:type="character" w:customStyle="1" w:styleId="Naslov1Znak">
    <w:name w:val="Naslov 1 Znak"/>
    <w:basedOn w:val="Privzetapisavaodstavka"/>
    <w:link w:val="Naslov1"/>
    <w:uiPriority w:val="9"/>
    <w:rPr>
      <w:rFonts w:asciiTheme="majorHAnsi" w:eastAsiaTheme="majorEastAsia" w:hAnsiTheme="majorHAnsi" w:cstheme="majorBidi"/>
      <w:color w:val="549E39" w:themeColor="accent1"/>
      <w:sz w:val="32"/>
      <w:szCs w:val="32"/>
    </w:rPr>
  </w:style>
  <w:style w:type="character" w:customStyle="1" w:styleId="Naslov2Znak">
    <w:name w:val="Naslov 2 Znak"/>
    <w:basedOn w:val="Privzetapisavaodstavka"/>
    <w:link w:val="Naslov2"/>
    <w:uiPriority w:val="9"/>
    <w:rsid w:val="009D3281"/>
    <w:rPr>
      <w:rFonts w:asciiTheme="majorHAnsi" w:eastAsiaTheme="majorEastAsia" w:hAnsiTheme="majorHAnsi" w:cstheme="majorBidi"/>
      <w:color w:val="549E39" w:themeColor="accent1"/>
      <w:sz w:val="28"/>
      <w:szCs w:val="28"/>
    </w:rPr>
  </w:style>
  <w:style w:type="character" w:customStyle="1" w:styleId="Naslov3Znak">
    <w:name w:val="Naslov 3 Znak"/>
    <w:basedOn w:val="Privzetapisavaodstavka"/>
    <w:link w:val="Naslov3"/>
    <w:uiPriority w:val="9"/>
    <w:rsid w:val="009D3281"/>
    <w:rPr>
      <w:rFonts w:asciiTheme="majorHAnsi" w:eastAsiaTheme="majorEastAsia" w:hAnsiTheme="majorHAnsi" w:cstheme="majorBidi"/>
      <w:color w:val="404040" w:themeColor="text1" w:themeTint="BF"/>
      <w:sz w:val="26"/>
      <w:szCs w:val="26"/>
    </w:rPr>
  </w:style>
  <w:style w:type="character" w:customStyle="1" w:styleId="Naslov4Znak">
    <w:name w:val="Naslov 4 Znak"/>
    <w:basedOn w:val="Privzetapisavaodstavka"/>
    <w:link w:val="Naslov4"/>
    <w:uiPriority w:val="9"/>
    <w:semiHidden/>
    <w:rPr>
      <w:rFonts w:asciiTheme="majorHAnsi" w:eastAsiaTheme="majorEastAsia" w:hAnsiTheme="majorHAnsi" w:cstheme="majorBidi"/>
      <w:sz w:val="24"/>
      <w:szCs w:val="24"/>
    </w:rPr>
  </w:style>
  <w:style w:type="character" w:customStyle="1" w:styleId="Naslov5Znak">
    <w:name w:val="Naslov 5 Znak"/>
    <w:basedOn w:val="Privzetapisavaodstavka"/>
    <w:link w:val="Naslov5"/>
    <w:uiPriority w:val="9"/>
    <w:semiHidden/>
    <w:rPr>
      <w:rFonts w:asciiTheme="majorHAnsi" w:eastAsiaTheme="majorEastAsia" w:hAnsiTheme="majorHAnsi" w:cstheme="majorBidi"/>
      <w:i/>
      <w:iCs/>
      <w:sz w:val="22"/>
      <w:szCs w:val="22"/>
    </w:rPr>
  </w:style>
  <w:style w:type="character" w:customStyle="1" w:styleId="Naslov6Znak">
    <w:name w:val="Naslov 6 Znak"/>
    <w:basedOn w:val="Privzetapisavaodstavka"/>
    <w:link w:val="Naslov6"/>
    <w:uiPriority w:val="9"/>
    <w:semiHidden/>
    <w:rPr>
      <w:rFonts w:asciiTheme="majorHAnsi" w:eastAsiaTheme="majorEastAsia" w:hAnsiTheme="majorHAnsi" w:cstheme="majorBidi"/>
      <w:color w:val="595959" w:themeColor="text1" w:themeTint="A6"/>
    </w:rPr>
  </w:style>
  <w:style w:type="character" w:customStyle="1" w:styleId="Naslov7Znak">
    <w:name w:val="Naslov 7 Znak"/>
    <w:basedOn w:val="Privzetapisavaodstavka"/>
    <w:link w:val="Naslov7"/>
    <w:uiPriority w:val="9"/>
    <w:semiHidden/>
    <w:rPr>
      <w:rFonts w:asciiTheme="majorHAnsi" w:eastAsiaTheme="majorEastAsia" w:hAnsiTheme="majorHAnsi" w:cstheme="majorBidi"/>
      <w:i/>
      <w:iCs/>
      <w:color w:val="595959" w:themeColor="text1" w:themeTint="A6"/>
    </w:rPr>
  </w:style>
  <w:style w:type="character" w:customStyle="1" w:styleId="Naslov8Znak">
    <w:name w:val="Naslov 8 Znak"/>
    <w:basedOn w:val="Privzetapisavaodstavka"/>
    <w:link w:val="Naslov8"/>
    <w:uiPriority w:val="9"/>
    <w:semiHidden/>
    <w:rPr>
      <w:rFonts w:asciiTheme="majorHAnsi" w:eastAsiaTheme="majorEastAsia" w:hAnsiTheme="majorHAnsi" w:cstheme="majorBidi"/>
      <w:smallCaps/>
      <w:color w:val="595959" w:themeColor="text1" w:themeTint="A6"/>
    </w:rPr>
  </w:style>
  <w:style w:type="character" w:customStyle="1" w:styleId="Naslov9Znak">
    <w:name w:val="Naslov 9 Znak"/>
    <w:basedOn w:val="Privzetapisavaodstavka"/>
    <w:link w:val="Naslov9"/>
    <w:uiPriority w:val="9"/>
    <w:semiHidden/>
    <w:rPr>
      <w:rFonts w:asciiTheme="majorHAnsi" w:eastAsiaTheme="majorEastAsia" w:hAnsiTheme="majorHAnsi" w:cstheme="majorBidi"/>
      <w:i/>
      <w:iCs/>
      <w:smallCaps/>
      <w:color w:val="595959" w:themeColor="text1" w:themeTint="A6"/>
    </w:rPr>
  </w:style>
  <w:style w:type="character" w:styleId="Neenpoudarek">
    <w:name w:val="Subtle Emphasis"/>
    <w:basedOn w:val="Privzetapisavaodstavka"/>
    <w:uiPriority w:val="19"/>
    <w:qFormat/>
    <w:rPr>
      <w:i/>
      <w:iCs/>
      <w:color w:val="595959" w:themeColor="text1" w:themeTint="A6"/>
    </w:rPr>
  </w:style>
  <w:style w:type="character" w:styleId="Poudarek">
    <w:name w:val="Emphasis"/>
    <w:basedOn w:val="Privzetapisavaodstavka"/>
    <w:uiPriority w:val="20"/>
    <w:qFormat/>
    <w:rPr>
      <w:i/>
      <w:iCs/>
    </w:rPr>
  </w:style>
  <w:style w:type="character" w:styleId="Intenzivenpoudarek">
    <w:name w:val="Intense Emphasis"/>
    <w:basedOn w:val="Privzetapisavaodstavka"/>
    <w:uiPriority w:val="21"/>
    <w:qFormat/>
    <w:rPr>
      <w:b/>
      <w:bCs/>
      <w:i/>
      <w:iCs/>
    </w:rPr>
  </w:style>
  <w:style w:type="character" w:styleId="Krepko">
    <w:name w:val="Strong"/>
    <w:basedOn w:val="Privzetapisavaodstavka"/>
    <w:uiPriority w:val="22"/>
    <w:qFormat/>
    <w:rPr>
      <w:b/>
      <w:bCs/>
    </w:rPr>
  </w:style>
  <w:style w:type="paragraph" w:styleId="Citat">
    <w:name w:val="Quote"/>
    <w:basedOn w:val="Navaden"/>
    <w:next w:val="Navaden"/>
    <w:link w:val="CitatZnak"/>
    <w:uiPriority w:val="29"/>
    <w:qFormat/>
    <w:pPr>
      <w:spacing w:before="240" w:after="240" w:line="252" w:lineRule="auto"/>
      <w:ind w:left="864" w:right="864"/>
      <w:jc w:val="center"/>
    </w:pPr>
    <w:rPr>
      <w:i/>
      <w:iCs/>
    </w:rPr>
  </w:style>
  <w:style w:type="character" w:customStyle="1" w:styleId="CitatZnak">
    <w:name w:val="Citat Znak"/>
    <w:basedOn w:val="Privzetapisavaodstavka"/>
    <w:link w:val="Citat"/>
    <w:uiPriority w:val="29"/>
    <w:rPr>
      <w:i/>
      <w:iCs/>
    </w:rPr>
  </w:style>
  <w:style w:type="paragraph" w:styleId="Intenzivencitat">
    <w:name w:val="Intense Quote"/>
    <w:basedOn w:val="Navaden"/>
    <w:next w:val="Navaden"/>
    <w:link w:val="IntenzivencitatZnak"/>
    <w:uiPriority w:val="30"/>
    <w:qFormat/>
    <w:pPr>
      <w:spacing w:before="100" w:beforeAutospacing="1" w:after="240"/>
      <w:ind w:left="864" w:right="864"/>
      <w:jc w:val="center"/>
    </w:pPr>
    <w:rPr>
      <w:rFonts w:asciiTheme="majorHAnsi" w:eastAsiaTheme="majorEastAsia" w:hAnsiTheme="majorHAnsi" w:cstheme="majorBidi"/>
      <w:color w:val="549E39" w:themeColor="accent1"/>
      <w:sz w:val="28"/>
      <w:szCs w:val="28"/>
    </w:rPr>
  </w:style>
  <w:style w:type="character" w:customStyle="1" w:styleId="IntenzivencitatZnak">
    <w:name w:val="Intenziven citat Znak"/>
    <w:basedOn w:val="Privzetapisavaodstavka"/>
    <w:link w:val="Intenzivencitat"/>
    <w:uiPriority w:val="30"/>
    <w:rPr>
      <w:rFonts w:asciiTheme="majorHAnsi" w:eastAsiaTheme="majorEastAsia" w:hAnsiTheme="majorHAnsi" w:cstheme="majorBidi"/>
      <w:color w:val="549E39" w:themeColor="accent1"/>
      <w:sz w:val="28"/>
      <w:szCs w:val="28"/>
    </w:rPr>
  </w:style>
  <w:style w:type="character" w:styleId="Neensklic">
    <w:name w:val="Subtle Reference"/>
    <w:basedOn w:val="Privzetapisavaodstavka"/>
    <w:uiPriority w:val="31"/>
    <w:qFormat/>
    <w:rPr>
      <w:smallCaps/>
      <w:color w:val="404040" w:themeColor="text1" w:themeTint="BF"/>
    </w:rPr>
  </w:style>
  <w:style w:type="character" w:styleId="Intenzivensklic">
    <w:name w:val="Intense Reference"/>
    <w:basedOn w:val="Privzetapisavaodstavka"/>
    <w:uiPriority w:val="32"/>
    <w:qFormat/>
    <w:rPr>
      <w:b/>
      <w:bCs/>
      <w:smallCaps/>
      <w:u w:val="single"/>
    </w:rPr>
  </w:style>
  <w:style w:type="character" w:styleId="Naslovknjige">
    <w:name w:val="Book Title"/>
    <w:basedOn w:val="Privzetapisavaodstavka"/>
    <w:uiPriority w:val="33"/>
    <w:qFormat/>
    <w:rPr>
      <w:b/>
      <w:bCs/>
      <w:smallCaps/>
    </w:rPr>
  </w:style>
  <w:style w:type="paragraph" w:styleId="Napis">
    <w:name w:val="caption"/>
    <w:basedOn w:val="Navaden"/>
    <w:next w:val="Navaden"/>
    <w:uiPriority w:val="35"/>
    <w:semiHidden/>
    <w:unhideWhenUsed/>
    <w:qFormat/>
    <w:pPr>
      <w:spacing w:line="240" w:lineRule="auto"/>
    </w:pPr>
    <w:rPr>
      <w:b/>
      <w:bCs/>
      <w:color w:val="404040" w:themeColor="text1" w:themeTint="BF"/>
    </w:rPr>
  </w:style>
  <w:style w:type="paragraph" w:styleId="NaslovTOC">
    <w:name w:val="TOC Heading"/>
    <w:basedOn w:val="Naslov1"/>
    <w:next w:val="Navaden"/>
    <w:uiPriority w:val="39"/>
    <w:unhideWhenUsed/>
    <w:qFormat/>
    <w:pPr>
      <w:outlineLvl w:val="9"/>
    </w:pPr>
  </w:style>
  <w:style w:type="paragraph" w:styleId="Brezrazmikov">
    <w:name w:val="No Spacing"/>
    <w:uiPriority w:val="1"/>
    <w:qFormat/>
    <w:pPr>
      <w:spacing w:after="0" w:line="240" w:lineRule="auto"/>
    </w:pPr>
  </w:style>
  <w:style w:type="paragraph" w:styleId="Odstavekseznama">
    <w:name w:val="List Paragraph"/>
    <w:basedOn w:val="Navaden"/>
    <w:uiPriority w:val="34"/>
    <w:qFormat/>
    <w:pPr>
      <w:ind w:left="720"/>
      <w:contextualSpacing/>
    </w:pPr>
  </w:style>
  <w:style w:type="paragraph" w:styleId="Glava">
    <w:name w:val="header"/>
    <w:basedOn w:val="Navaden"/>
    <w:link w:val="GlavaZnak"/>
    <w:uiPriority w:val="99"/>
    <w:unhideWhenUsed/>
    <w:rsid w:val="006364E5"/>
    <w:pPr>
      <w:tabs>
        <w:tab w:val="center" w:pos="4536"/>
        <w:tab w:val="right" w:pos="9072"/>
      </w:tabs>
      <w:spacing w:after="0" w:line="240" w:lineRule="auto"/>
    </w:pPr>
  </w:style>
  <w:style w:type="character" w:customStyle="1" w:styleId="GlavaZnak">
    <w:name w:val="Glava Znak"/>
    <w:basedOn w:val="Privzetapisavaodstavka"/>
    <w:link w:val="Glava"/>
    <w:uiPriority w:val="99"/>
    <w:rsid w:val="006364E5"/>
  </w:style>
  <w:style w:type="paragraph" w:styleId="Noga">
    <w:name w:val="footer"/>
    <w:basedOn w:val="Navaden"/>
    <w:link w:val="NogaZnak"/>
    <w:uiPriority w:val="99"/>
    <w:unhideWhenUsed/>
    <w:rsid w:val="006364E5"/>
    <w:pPr>
      <w:tabs>
        <w:tab w:val="center" w:pos="4536"/>
        <w:tab w:val="right" w:pos="9072"/>
      </w:tabs>
      <w:spacing w:after="0" w:line="240" w:lineRule="auto"/>
    </w:pPr>
  </w:style>
  <w:style w:type="character" w:customStyle="1" w:styleId="NogaZnak">
    <w:name w:val="Noga Znak"/>
    <w:basedOn w:val="Privzetapisavaodstavka"/>
    <w:link w:val="Noga"/>
    <w:uiPriority w:val="99"/>
    <w:rsid w:val="006364E5"/>
  </w:style>
  <w:style w:type="paragraph" w:styleId="Kazalovsebine2">
    <w:name w:val="toc 2"/>
    <w:basedOn w:val="Navaden"/>
    <w:next w:val="Navaden"/>
    <w:autoRedefine/>
    <w:uiPriority w:val="39"/>
    <w:unhideWhenUsed/>
    <w:rsid w:val="008F5DA7"/>
    <w:pPr>
      <w:spacing w:after="100" w:line="259" w:lineRule="auto"/>
      <w:ind w:left="220"/>
    </w:pPr>
    <w:rPr>
      <w:rFonts w:cs="Times New Roman"/>
      <w:sz w:val="22"/>
      <w:szCs w:val="22"/>
      <w:lang w:val="sl-SI" w:eastAsia="sl-SI"/>
    </w:rPr>
  </w:style>
  <w:style w:type="paragraph" w:styleId="Kazalovsebine1">
    <w:name w:val="toc 1"/>
    <w:basedOn w:val="Navaden"/>
    <w:next w:val="Navaden"/>
    <w:autoRedefine/>
    <w:uiPriority w:val="39"/>
    <w:unhideWhenUsed/>
    <w:rsid w:val="00EA267C"/>
    <w:pPr>
      <w:tabs>
        <w:tab w:val="left" w:pos="440"/>
        <w:tab w:val="right" w:leader="dot" w:pos="9350"/>
      </w:tabs>
      <w:spacing w:after="100" w:line="259" w:lineRule="auto"/>
    </w:pPr>
    <w:rPr>
      <w:rFonts w:cs="Times New Roman"/>
      <w:sz w:val="22"/>
      <w:szCs w:val="22"/>
      <w:lang w:val="sl-SI" w:eastAsia="sl-SI"/>
    </w:rPr>
  </w:style>
  <w:style w:type="paragraph" w:styleId="Kazalovsebine3">
    <w:name w:val="toc 3"/>
    <w:basedOn w:val="Navaden"/>
    <w:next w:val="Navaden"/>
    <w:autoRedefine/>
    <w:uiPriority w:val="39"/>
    <w:unhideWhenUsed/>
    <w:rsid w:val="008F5DA7"/>
    <w:pPr>
      <w:spacing w:after="100" w:line="259" w:lineRule="auto"/>
      <w:ind w:left="440"/>
    </w:pPr>
    <w:rPr>
      <w:rFonts w:cs="Times New Roman"/>
      <w:sz w:val="22"/>
      <w:szCs w:val="22"/>
      <w:lang w:val="sl-SI" w:eastAsia="sl-SI"/>
    </w:rPr>
  </w:style>
  <w:style w:type="character" w:styleId="Hiperpovezava">
    <w:name w:val="Hyperlink"/>
    <w:basedOn w:val="Privzetapisavaodstavka"/>
    <w:uiPriority w:val="99"/>
    <w:unhideWhenUsed/>
    <w:rsid w:val="008F5DA7"/>
    <w:rPr>
      <w:color w:val="6B9F25" w:themeColor="hyperlink"/>
      <w:u w:val="single"/>
    </w:rPr>
  </w:style>
  <w:style w:type="table" w:styleId="Tabelamrea">
    <w:name w:val="Table Grid"/>
    <w:basedOn w:val="Navadnatabela"/>
    <w:uiPriority w:val="39"/>
    <w:rsid w:val="009E5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9E571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E571B"/>
    <w:rPr>
      <w:rFonts w:ascii="Segoe UI" w:hAnsi="Segoe UI" w:cs="Segoe UI"/>
      <w:sz w:val="18"/>
      <w:szCs w:val="18"/>
    </w:rPr>
  </w:style>
  <w:style w:type="paragraph" w:customStyle="1" w:styleId="Alineja">
    <w:name w:val="Alineja"/>
    <w:basedOn w:val="Navaden"/>
    <w:next w:val="Seznam"/>
    <w:qFormat/>
    <w:rsid w:val="00E80E34"/>
    <w:pPr>
      <w:numPr>
        <w:numId w:val="1"/>
      </w:numPr>
      <w:spacing w:after="0" w:line="276" w:lineRule="auto"/>
      <w:jc w:val="both"/>
    </w:pPr>
    <w:rPr>
      <w:rFonts w:ascii="Arial Unicode MS" w:eastAsia="Times New Roman" w:hAnsi="Arial Unicode MS" w:cs="Times New Roman"/>
      <w:lang w:val="sl-SI" w:eastAsia="en-US"/>
    </w:rPr>
  </w:style>
  <w:style w:type="paragraph" w:styleId="Seznam">
    <w:name w:val="List"/>
    <w:basedOn w:val="Navaden"/>
    <w:uiPriority w:val="99"/>
    <w:semiHidden/>
    <w:unhideWhenUsed/>
    <w:rsid w:val="00E80E34"/>
    <w:pPr>
      <w:ind w:left="283" w:hanging="283"/>
      <w:contextualSpacing/>
    </w:pPr>
  </w:style>
  <w:style w:type="paragraph" w:styleId="Sprotnaopomba-besedilo">
    <w:name w:val="footnote text"/>
    <w:basedOn w:val="Navaden"/>
    <w:link w:val="Sprotnaopomba-besediloZnak"/>
    <w:uiPriority w:val="99"/>
    <w:semiHidden/>
    <w:unhideWhenUsed/>
    <w:rsid w:val="00E80E34"/>
    <w:pPr>
      <w:spacing w:after="0" w:line="240" w:lineRule="auto"/>
    </w:pPr>
  </w:style>
  <w:style w:type="character" w:customStyle="1" w:styleId="Sprotnaopomba-besediloZnak">
    <w:name w:val="Sprotna opomba - besedilo Znak"/>
    <w:basedOn w:val="Privzetapisavaodstavka"/>
    <w:link w:val="Sprotnaopomba-besedilo"/>
    <w:uiPriority w:val="99"/>
    <w:semiHidden/>
    <w:rsid w:val="00E80E34"/>
  </w:style>
  <w:style w:type="character" w:styleId="Sprotnaopomba-sklic">
    <w:name w:val="footnote reference"/>
    <w:basedOn w:val="Privzetapisavaodstavka"/>
    <w:uiPriority w:val="99"/>
    <w:semiHidden/>
    <w:unhideWhenUsed/>
    <w:rsid w:val="00E80E34"/>
    <w:rPr>
      <w:vertAlign w:val="superscript"/>
    </w:rPr>
  </w:style>
  <w:style w:type="character" w:styleId="Pripombasklic">
    <w:name w:val="annotation reference"/>
    <w:basedOn w:val="Privzetapisavaodstavka"/>
    <w:uiPriority w:val="99"/>
    <w:semiHidden/>
    <w:unhideWhenUsed/>
    <w:rsid w:val="00A64340"/>
    <w:rPr>
      <w:sz w:val="16"/>
      <w:szCs w:val="16"/>
    </w:rPr>
  </w:style>
  <w:style w:type="paragraph" w:styleId="Pripombabesedilo">
    <w:name w:val="annotation text"/>
    <w:basedOn w:val="Navaden"/>
    <w:link w:val="PripombabesediloZnak"/>
    <w:uiPriority w:val="99"/>
    <w:semiHidden/>
    <w:unhideWhenUsed/>
    <w:rsid w:val="00A64340"/>
    <w:pPr>
      <w:spacing w:line="240" w:lineRule="auto"/>
    </w:pPr>
  </w:style>
  <w:style w:type="character" w:customStyle="1" w:styleId="PripombabesediloZnak">
    <w:name w:val="Pripomba – besedilo Znak"/>
    <w:basedOn w:val="Privzetapisavaodstavka"/>
    <w:link w:val="Pripombabesedilo"/>
    <w:uiPriority w:val="99"/>
    <w:semiHidden/>
    <w:rsid w:val="00A64340"/>
  </w:style>
  <w:style w:type="paragraph" w:styleId="Zadevapripombe">
    <w:name w:val="annotation subject"/>
    <w:basedOn w:val="Pripombabesedilo"/>
    <w:next w:val="Pripombabesedilo"/>
    <w:link w:val="ZadevapripombeZnak"/>
    <w:uiPriority w:val="99"/>
    <w:semiHidden/>
    <w:unhideWhenUsed/>
    <w:rsid w:val="00A64340"/>
    <w:rPr>
      <w:b/>
      <w:bCs/>
    </w:rPr>
  </w:style>
  <w:style w:type="character" w:customStyle="1" w:styleId="ZadevapripombeZnak">
    <w:name w:val="Zadeva pripombe Znak"/>
    <w:basedOn w:val="PripombabesediloZnak"/>
    <w:link w:val="Zadevapripombe"/>
    <w:uiPriority w:val="99"/>
    <w:semiHidden/>
    <w:rsid w:val="00A64340"/>
    <w:rPr>
      <w:b/>
      <w:bCs/>
    </w:rPr>
  </w:style>
  <w:style w:type="character" w:styleId="Nerazreenaomemba">
    <w:name w:val="Unresolved Mention"/>
    <w:basedOn w:val="Privzetapisavaodstavka"/>
    <w:uiPriority w:val="99"/>
    <w:semiHidden/>
    <w:unhideWhenUsed/>
    <w:rsid w:val="002101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56439">
      <w:bodyDiv w:val="1"/>
      <w:marLeft w:val="0"/>
      <w:marRight w:val="0"/>
      <w:marTop w:val="0"/>
      <w:marBottom w:val="0"/>
      <w:divBdr>
        <w:top w:val="none" w:sz="0" w:space="0" w:color="auto"/>
        <w:left w:val="none" w:sz="0" w:space="0" w:color="auto"/>
        <w:bottom w:val="none" w:sz="0" w:space="0" w:color="auto"/>
        <w:right w:val="none" w:sz="0" w:space="0" w:color="auto"/>
      </w:divBdr>
    </w:div>
    <w:div w:id="786580730">
      <w:bodyDiv w:val="1"/>
      <w:marLeft w:val="0"/>
      <w:marRight w:val="0"/>
      <w:marTop w:val="0"/>
      <w:marBottom w:val="0"/>
      <w:divBdr>
        <w:top w:val="none" w:sz="0" w:space="0" w:color="auto"/>
        <w:left w:val="none" w:sz="0" w:space="0" w:color="auto"/>
        <w:bottom w:val="none" w:sz="0" w:space="0" w:color="auto"/>
        <w:right w:val="none" w:sz="0" w:space="0" w:color="auto"/>
      </w:divBdr>
      <w:divsChild>
        <w:div w:id="2093894522">
          <w:marLeft w:val="0"/>
          <w:marRight w:val="0"/>
          <w:marTop w:val="0"/>
          <w:marBottom w:val="0"/>
          <w:divBdr>
            <w:top w:val="none" w:sz="0" w:space="0" w:color="auto"/>
            <w:left w:val="none" w:sz="0" w:space="0" w:color="auto"/>
            <w:bottom w:val="none" w:sz="0" w:space="0" w:color="auto"/>
            <w:right w:val="none" w:sz="0" w:space="0" w:color="auto"/>
          </w:divBdr>
          <w:divsChild>
            <w:div w:id="1856965739">
              <w:marLeft w:val="0"/>
              <w:marRight w:val="0"/>
              <w:marTop w:val="100"/>
              <w:marBottom w:val="100"/>
              <w:divBdr>
                <w:top w:val="none" w:sz="0" w:space="0" w:color="auto"/>
                <w:left w:val="none" w:sz="0" w:space="0" w:color="auto"/>
                <w:bottom w:val="none" w:sz="0" w:space="0" w:color="auto"/>
                <w:right w:val="none" w:sz="0" w:space="0" w:color="auto"/>
              </w:divBdr>
              <w:divsChild>
                <w:div w:id="1605381957">
                  <w:marLeft w:val="0"/>
                  <w:marRight w:val="0"/>
                  <w:marTop w:val="0"/>
                  <w:marBottom w:val="0"/>
                  <w:divBdr>
                    <w:top w:val="none" w:sz="0" w:space="0" w:color="auto"/>
                    <w:left w:val="none" w:sz="0" w:space="0" w:color="auto"/>
                    <w:bottom w:val="none" w:sz="0" w:space="0" w:color="auto"/>
                    <w:right w:val="none" w:sz="0" w:space="0" w:color="auto"/>
                  </w:divBdr>
                  <w:divsChild>
                    <w:div w:id="238053602">
                      <w:marLeft w:val="0"/>
                      <w:marRight w:val="0"/>
                      <w:marTop w:val="0"/>
                      <w:marBottom w:val="0"/>
                      <w:divBdr>
                        <w:top w:val="none" w:sz="0" w:space="0" w:color="auto"/>
                        <w:left w:val="none" w:sz="0" w:space="0" w:color="auto"/>
                        <w:bottom w:val="none" w:sz="0" w:space="0" w:color="auto"/>
                        <w:right w:val="none" w:sz="0" w:space="0" w:color="auto"/>
                      </w:divBdr>
                      <w:divsChild>
                        <w:div w:id="1400980261">
                          <w:marLeft w:val="0"/>
                          <w:marRight w:val="0"/>
                          <w:marTop w:val="0"/>
                          <w:marBottom w:val="0"/>
                          <w:divBdr>
                            <w:top w:val="none" w:sz="0" w:space="0" w:color="auto"/>
                            <w:left w:val="none" w:sz="0" w:space="0" w:color="auto"/>
                            <w:bottom w:val="none" w:sz="0" w:space="0" w:color="auto"/>
                            <w:right w:val="none" w:sz="0" w:space="0" w:color="auto"/>
                          </w:divBdr>
                          <w:divsChild>
                            <w:div w:id="966856270">
                              <w:marLeft w:val="0"/>
                              <w:marRight w:val="0"/>
                              <w:marTop w:val="0"/>
                              <w:marBottom w:val="0"/>
                              <w:divBdr>
                                <w:top w:val="none" w:sz="0" w:space="0" w:color="auto"/>
                                <w:left w:val="none" w:sz="0" w:space="0" w:color="auto"/>
                                <w:bottom w:val="none" w:sz="0" w:space="0" w:color="auto"/>
                                <w:right w:val="none" w:sz="0" w:space="0" w:color="auto"/>
                              </w:divBdr>
                              <w:divsChild>
                                <w:div w:id="161644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719209">
      <w:bodyDiv w:val="1"/>
      <w:marLeft w:val="0"/>
      <w:marRight w:val="0"/>
      <w:marTop w:val="0"/>
      <w:marBottom w:val="0"/>
      <w:divBdr>
        <w:top w:val="none" w:sz="0" w:space="0" w:color="auto"/>
        <w:left w:val="none" w:sz="0" w:space="0" w:color="auto"/>
        <w:bottom w:val="none" w:sz="0" w:space="0" w:color="auto"/>
        <w:right w:val="none" w:sz="0" w:space="0" w:color="auto"/>
      </w:divBdr>
      <w:divsChild>
        <w:div w:id="69737325">
          <w:marLeft w:val="0"/>
          <w:marRight w:val="0"/>
          <w:marTop w:val="0"/>
          <w:marBottom w:val="0"/>
          <w:divBdr>
            <w:top w:val="none" w:sz="0" w:space="0" w:color="auto"/>
            <w:left w:val="none" w:sz="0" w:space="0" w:color="auto"/>
            <w:bottom w:val="none" w:sz="0" w:space="0" w:color="auto"/>
            <w:right w:val="none" w:sz="0" w:space="0" w:color="auto"/>
          </w:divBdr>
          <w:divsChild>
            <w:div w:id="400953008">
              <w:marLeft w:val="0"/>
              <w:marRight w:val="0"/>
              <w:marTop w:val="100"/>
              <w:marBottom w:val="100"/>
              <w:divBdr>
                <w:top w:val="none" w:sz="0" w:space="0" w:color="auto"/>
                <w:left w:val="none" w:sz="0" w:space="0" w:color="auto"/>
                <w:bottom w:val="none" w:sz="0" w:space="0" w:color="auto"/>
                <w:right w:val="none" w:sz="0" w:space="0" w:color="auto"/>
              </w:divBdr>
              <w:divsChild>
                <w:div w:id="2127575074">
                  <w:marLeft w:val="0"/>
                  <w:marRight w:val="0"/>
                  <w:marTop w:val="0"/>
                  <w:marBottom w:val="0"/>
                  <w:divBdr>
                    <w:top w:val="none" w:sz="0" w:space="0" w:color="auto"/>
                    <w:left w:val="none" w:sz="0" w:space="0" w:color="auto"/>
                    <w:bottom w:val="none" w:sz="0" w:space="0" w:color="auto"/>
                    <w:right w:val="none" w:sz="0" w:space="0" w:color="auto"/>
                  </w:divBdr>
                  <w:divsChild>
                    <w:div w:id="1967999765">
                      <w:marLeft w:val="0"/>
                      <w:marRight w:val="0"/>
                      <w:marTop w:val="0"/>
                      <w:marBottom w:val="0"/>
                      <w:divBdr>
                        <w:top w:val="none" w:sz="0" w:space="0" w:color="auto"/>
                        <w:left w:val="none" w:sz="0" w:space="0" w:color="auto"/>
                        <w:bottom w:val="none" w:sz="0" w:space="0" w:color="auto"/>
                        <w:right w:val="none" w:sz="0" w:space="0" w:color="auto"/>
                      </w:divBdr>
                      <w:divsChild>
                        <w:div w:id="521285215">
                          <w:marLeft w:val="0"/>
                          <w:marRight w:val="0"/>
                          <w:marTop w:val="0"/>
                          <w:marBottom w:val="0"/>
                          <w:divBdr>
                            <w:top w:val="none" w:sz="0" w:space="0" w:color="auto"/>
                            <w:left w:val="none" w:sz="0" w:space="0" w:color="auto"/>
                            <w:bottom w:val="none" w:sz="0" w:space="0" w:color="auto"/>
                            <w:right w:val="none" w:sz="0" w:space="0" w:color="auto"/>
                          </w:divBdr>
                          <w:divsChild>
                            <w:div w:id="1775593040">
                              <w:marLeft w:val="0"/>
                              <w:marRight w:val="0"/>
                              <w:marTop w:val="0"/>
                              <w:marBottom w:val="0"/>
                              <w:divBdr>
                                <w:top w:val="none" w:sz="0" w:space="0" w:color="auto"/>
                                <w:left w:val="none" w:sz="0" w:space="0" w:color="auto"/>
                                <w:bottom w:val="none" w:sz="0" w:space="0" w:color="auto"/>
                                <w:right w:val="none" w:sz="0" w:space="0" w:color="auto"/>
                              </w:divBdr>
                              <w:divsChild>
                                <w:div w:id="153415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701118">
      <w:bodyDiv w:val="1"/>
      <w:marLeft w:val="0"/>
      <w:marRight w:val="0"/>
      <w:marTop w:val="0"/>
      <w:marBottom w:val="0"/>
      <w:divBdr>
        <w:top w:val="none" w:sz="0" w:space="0" w:color="auto"/>
        <w:left w:val="none" w:sz="0" w:space="0" w:color="auto"/>
        <w:bottom w:val="none" w:sz="0" w:space="0" w:color="auto"/>
        <w:right w:val="none" w:sz="0" w:space="0" w:color="auto"/>
      </w:divBdr>
      <w:divsChild>
        <w:div w:id="1203010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estna.obcina@murska-sobota.s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lena.voros@murska-sobota.si"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estna.obcina@murska-sobota.si" TargetMode="External"/><Relationship Id="rId4" Type="http://schemas.openxmlformats.org/officeDocument/2006/relationships/styles" Target="styles.xml"/><Relationship Id="rId9" Type="http://schemas.openxmlformats.org/officeDocument/2006/relationships/hyperlink" Target="https://murska-sobota.si/"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382;e\AppData\Roaming\Microsoft\Templates\Na&#269;rt%20s%20ploskvijo%20(prazno).dotx" TargetMode="External"/></Relationships>
</file>

<file path=word/theme/theme1.xml><?xml version="1.0" encoding="utf-8"?>
<a:theme xmlns:a="http://schemas.openxmlformats.org/drawingml/2006/main" name="Facet">
  <a:themeElements>
    <a:clrScheme name="Zelena">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Facet">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06CB4F-E30C-4771-94AE-F7169303B6DE}">
  <ds:schemaRefs>
    <ds:schemaRef ds:uri="http://schemas.microsoft.com/sharepoint/v3/contenttype/forms"/>
  </ds:schemaRefs>
</ds:datastoreItem>
</file>

<file path=customXml/itemProps2.xml><?xml version="1.0" encoding="utf-8"?>
<ds:datastoreItem xmlns:ds="http://schemas.openxmlformats.org/officeDocument/2006/customXml" ds:itemID="{5917F605-D92D-47B1-BD43-329EAC37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Načrt s ploskvijo (prazno)</Template>
  <TotalTime>94</TotalTime>
  <Pages>8</Pages>
  <Words>2212</Words>
  <Characters>12615</Characters>
  <Application>Microsoft Office Word</Application>
  <DocSecurity>0</DocSecurity>
  <Lines>105</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Nataša Kerčmar</cp:lastModifiedBy>
  <cp:revision>7</cp:revision>
  <cp:lastPrinted>2026-06-30T10:21:00Z</cp:lastPrinted>
  <dcterms:created xsi:type="dcterms:W3CDTF">2026-06-30T10:15:00Z</dcterms:created>
  <dcterms:modified xsi:type="dcterms:W3CDTF">2026-06-30T10:43:00Z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TC034577059991</vt:lpwstr>
  </property>
</Properties>
</file>