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2B0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947A914" w14:textId="77777777" w:rsidR="00495883" w:rsidRPr="003A335F" w:rsidRDefault="00495883" w:rsidP="00495883">
      <w:pPr>
        <w:jc w:val="right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Priloga št. 3</w:t>
      </w:r>
    </w:p>
    <w:p w14:paraId="5D2E3AC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192E92C" w14:textId="77777777" w:rsidR="00495883" w:rsidRPr="003A335F" w:rsidRDefault="00495883" w:rsidP="00495883">
      <w:pPr>
        <w:rPr>
          <w:rFonts w:ascii="Myriad Pro" w:hAnsi="Myriad Pro" w:cs="Arial"/>
          <w:b/>
        </w:rPr>
      </w:pPr>
    </w:p>
    <w:p w14:paraId="0C080BE3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IZJAVA O SPREJEMU POGOJEV PONUDBE</w:t>
      </w:r>
    </w:p>
    <w:p w14:paraId="2BBCC135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ZA PRODAJO NEPREMIČNINE</w:t>
      </w:r>
    </w:p>
    <w:p w14:paraId="034CDB82" w14:textId="77777777" w:rsidR="00495883" w:rsidRPr="003A335F" w:rsidRDefault="00495883" w:rsidP="00495883">
      <w:pPr>
        <w:jc w:val="center"/>
        <w:rPr>
          <w:rFonts w:ascii="Myriad Pro" w:hAnsi="Myriad Pro" w:cs="Arial"/>
        </w:rPr>
      </w:pPr>
    </w:p>
    <w:p w14:paraId="368DC81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843021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3DB3F902" w14:textId="0021DA34" w:rsidR="00495883" w:rsidRPr="003A335F" w:rsidRDefault="00495883" w:rsidP="009F5F55">
      <w:pPr>
        <w:jc w:val="both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Izjavljam, da z oddajo ponudbe potrjujem, da v celoti sprejemam pogoje ponudbe za prodajo nepremičnin</w:t>
      </w:r>
      <w:r w:rsidR="009F5F55">
        <w:rPr>
          <w:rFonts w:ascii="Myriad Pro" w:hAnsi="Myriad Pro" w:cs="Arial"/>
        </w:rPr>
        <w:t>e</w:t>
      </w:r>
      <w:r w:rsidRPr="003A335F">
        <w:rPr>
          <w:rFonts w:ascii="Myriad Pro" w:hAnsi="Myriad Pro" w:cs="Arial"/>
        </w:rPr>
        <w:t>:</w:t>
      </w:r>
    </w:p>
    <w:p w14:paraId="05E43C85" w14:textId="76F0B35C" w:rsidR="001761E6" w:rsidRPr="003A335F" w:rsidRDefault="001761E6" w:rsidP="00495883">
      <w:pPr>
        <w:rPr>
          <w:rFonts w:ascii="Myriad Pro" w:hAnsi="Myriad Pro" w:cs="Arial"/>
        </w:rPr>
      </w:pPr>
    </w:p>
    <w:p w14:paraId="3DE8DF8D" w14:textId="70B68F71" w:rsidR="002A3603" w:rsidRDefault="002A3603" w:rsidP="002A3603">
      <w:pPr>
        <w:jc w:val="both"/>
        <w:rPr>
          <w:rFonts w:ascii="Myriad Pro" w:hAnsi="Myriad Pro"/>
          <w:sz w:val="22"/>
          <w:szCs w:val="22"/>
        </w:rPr>
      </w:pPr>
      <w:r w:rsidRPr="002F0151">
        <w:rPr>
          <w:rFonts w:ascii="Myriad Pro" w:hAnsi="Myriad Pro"/>
          <w:sz w:val="22"/>
          <w:szCs w:val="22"/>
        </w:rPr>
        <w:t>Zemljišče mešane namenske rabe,</w:t>
      </w:r>
      <w:r w:rsidRPr="002F0151">
        <w:rPr>
          <w:rFonts w:ascii="Myriad Pro" w:hAnsi="Myriad Pro"/>
          <w:b/>
          <w:bCs/>
          <w:sz w:val="22"/>
          <w:szCs w:val="22"/>
        </w:rPr>
        <w:t> p</w:t>
      </w:r>
      <w:r>
        <w:rPr>
          <w:rFonts w:ascii="Myriad Pro" w:hAnsi="Myriad Pro"/>
          <w:b/>
          <w:bCs/>
          <w:sz w:val="22"/>
          <w:szCs w:val="22"/>
        </w:rPr>
        <w:t>arc.</w:t>
      </w:r>
      <w:r w:rsidRPr="002F0151">
        <w:rPr>
          <w:rFonts w:ascii="Myriad Pro" w:hAnsi="Myriad Pro"/>
          <w:b/>
          <w:bCs/>
          <w:sz w:val="22"/>
          <w:szCs w:val="22"/>
        </w:rPr>
        <w:t xml:space="preserve"> št. 912/1, k.o. 126 – Satahovci</w:t>
      </w:r>
      <w:r w:rsidRPr="002F0151">
        <w:rPr>
          <w:rFonts w:ascii="Myriad Pro" w:hAnsi="Myriad Pro"/>
          <w:sz w:val="22"/>
          <w:szCs w:val="22"/>
        </w:rPr>
        <w:t xml:space="preserve">, ID znak parcela </w:t>
      </w:r>
      <w:r>
        <w:rPr>
          <w:rFonts w:ascii="Myriad Pro" w:hAnsi="Myriad Pro"/>
          <w:sz w:val="22"/>
          <w:szCs w:val="22"/>
        </w:rPr>
        <w:t xml:space="preserve">126 </w:t>
      </w:r>
      <w:r w:rsidRPr="002F0151">
        <w:rPr>
          <w:rFonts w:ascii="Myriad Pro" w:hAnsi="Myriad Pro"/>
          <w:sz w:val="22"/>
          <w:szCs w:val="22"/>
        </w:rPr>
        <w:t>912/1, površine 7.362 m2, v lasti Mestne občine Murska Sobota do celote (1/1), na katerem se nahaja stanovanjska stavba št. 98, na naslovu Satahovci 48, Murska Sobota</w:t>
      </w:r>
      <w:r>
        <w:rPr>
          <w:rFonts w:ascii="Myriad Pro" w:hAnsi="Myriad Pro"/>
          <w:sz w:val="22"/>
          <w:szCs w:val="22"/>
        </w:rPr>
        <w:t xml:space="preserve"> ter dva kmetijska objekta.</w:t>
      </w:r>
    </w:p>
    <w:p w14:paraId="025E2FCE" w14:textId="77777777" w:rsidR="00A8383E" w:rsidRPr="00A8383E" w:rsidRDefault="00A8383E" w:rsidP="00A8383E">
      <w:pPr>
        <w:jc w:val="both"/>
        <w:rPr>
          <w:rFonts w:ascii="Myriad Pro" w:hAnsi="Myriad Pro" w:cs="Arial"/>
          <w:sz w:val="22"/>
          <w:szCs w:val="22"/>
        </w:rPr>
      </w:pPr>
    </w:p>
    <w:p w14:paraId="557B15CF" w14:textId="77D16F5F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  <w:r w:rsidRPr="003A335F">
        <w:rPr>
          <w:rFonts w:ascii="Myriad Pro" w:hAnsi="Myriad Pro" w:cs="Arial"/>
          <w:sz w:val="22"/>
          <w:szCs w:val="22"/>
        </w:rPr>
        <w:t>Nepremičnin</w:t>
      </w:r>
      <w:r w:rsidR="009F5F55">
        <w:rPr>
          <w:rFonts w:ascii="Myriad Pro" w:hAnsi="Myriad Pro" w:cs="Arial"/>
          <w:sz w:val="22"/>
          <w:szCs w:val="22"/>
        </w:rPr>
        <w:t>a</w:t>
      </w:r>
      <w:r w:rsidRPr="003A335F">
        <w:rPr>
          <w:rFonts w:ascii="Myriad Pro" w:hAnsi="Myriad Pro" w:cs="Arial"/>
          <w:sz w:val="22"/>
          <w:szCs w:val="22"/>
        </w:rPr>
        <w:t xml:space="preserve"> se prodaja za </w:t>
      </w:r>
      <w:r w:rsidRPr="003A335F">
        <w:rPr>
          <w:rFonts w:ascii="Myriad Pro" w:hAnsi="Myriad Pro" w:cs="Arial"/>
          <w:b/>
          <w:bCs/>
          <w:sz w:val="22"/>
          <w:szCs w:val="22"/>
        </w:rPr>
        <w:t xml:space="preserve">izhodiščno ceno </w:t>
      </w:r>
      <w:r w:rsidR="002A3603" w:rsidRPr="002F0151">
        <w:rPr>
          <w:rFonts w:ascii="Myriad Pro" w:hAnsi="Myriad Pro"/>
          <w:b/>
          <w:bCs/>
          <w:sz w:val="22"/>
          <w:szCs w:val="22"/>
        </w:rPr>
        <w:t>54.340</w:t>
      </w:r>
      <w:r w:rsidR="00A8383E" w:rsidRPr="0086476F">
        <w:rPr>
          <w:rFonts w:ascii="Myriad Pro" w:hAnsi="Myriad Pro" w:cs="Arial"/>
          <w:b/>
          <w:bCs/>
          <w:sz w:val="22"/>
          <w:szCs w:val="22"/>
        </w:rPr>
        <w:t>,00</w:t>
      </w:r>
      <w:r w:rsidR="00A8383E">
        <w:rPr>
          <w:rFonts w:ascii="Myriad Pro" w:hAnsi="Myriad Pro" w:cs="Arial"/>
          <w:b/>
          <w:bCs/>
          <w:sz w:val="22"/>
          <w:szCs w:val="22"/>
        </w:rPr>
        <w:t xml:space="preserve"> </w:t>
      </w:r>
      <w:r w:rsidRPr="003A335F">
        <w:rPr>
          <w:rFonts w:ascii="Myriad Pro" w:hAnsi="Myriad Pro" w:cs="Arial"/>
          <w:b/>
          <w:bCs/>
          <w:sz w:val="22"/>
          <w:szCs w:val="22"/>
        </w:rPr>
        <w:t>EUR</w:t>
      </w:r>
      <w:r w:rsidRPr="003A335F">
        <w:rPr>
          <w:rFonts w:ascii="Myriad Pro" w:hAnsi="Myriad Pro" w:cs="Arial"/>
          <w:sz w:val="22"/>
          <w:szCs w:val="22"/>
        </w:rPr>
        <w:t xml:space="preserve">. V ceno ni vštet </w:t>
      </w:r>
      <w:r w:rsidR="002A3603">
        <w:rPr>
          <w:rFonts w:ascii="Myriad Pro" w:hAnsi="Myriad Pro" w:cs="Arial"/>
          <w:sz w:val="22"/>
          <w:szCs w:val="22"/>
        </w:rPr>
        <w:t>2% davek na promet nepremičnin</w:t>
      </w:r>
      <w:r w:rsidRPr="003A335F">
        <w:rPr>
          <w:rFonts w:ascii="Myriad Pro" w:hAnsi="Myriad Pro" w:cs="Arial"/>
          <w:sz w:val="22"/>
          <w:szCs w:val="22"/>
        </w:rPr>
        <w:t>, ki ga plača kupec.</w:t>
      </w:r>
    </w:p>
    <w:p w14:paraId="340D8998" w14:textId="77777777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59E4210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1FD2D4BE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 xml:space="preserve"> </w:t>
      </w:r>
    </w:p>
    <w:p w14:paraId="31F2139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Kraj in datum:…………………………………………………</w:t>
      </w:r>
    </w:p>
    <w:p w14:paraId="2EE56A3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3228468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E256EC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 xml:space="preserve">            </w:t>
      </w:r>
    </w:p>
    <w:p w14:paraId="0D176658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5BDEB3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1F5DED1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0071F476" w14:textId="60C16BD4" w:rsidR="00495883" w:rsidRPr="003A335F" w:rsidRDefault="00495883" w:rsidP="00495883">
      <w:pPr>
        <w:ind w:left="3540" w:firstLine="708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Ponudnik:…………………………………</w:t>
      </w:r>
      <w:r w:rsidR="003A335F">
        <w:rPr>
          <w:rFonts w:ascii="Myriad Pro" w:hAnsi="Myriad Pro" w:cs="Arial"/>
        </w:rPr>
        <w:t>…</w:t>
      </w:r>
    </w:p>
    <w:p w14:paraId="2EBC022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DAB36E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>Podpis:……………………………………….</w:t>
      </w:r>
    </w:p>
    <w:p w14:paraId="2C656198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485DCC3A" w14:textId="6D8343FF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="003A335F">
        <w:rPr>
          <w:rFonts w:ascii="Myriad Pro" w:hAnsi="Myriad Pro" w:cs="Arial"/>
        </w:rPr>
        <w:t xml:space="preserve">                       </w:t>
      </w:r>
      <w:r w:rsidRPr="003A335F">
        <w:rPr>
          <w:rFonts w:ascii="Myriad Pro" w:hAnsi="Myriad Pro" w:cs="Arial"/>
        </w:rPr>
        <w:t>(</w:t>
      </w:r>
      <w:r w:rsidRPr="003A335F">
        <w:rPr>
          <w:rFonts w:ascii="Myriad Pro" w:hAnsi="Myriad Pro" w:cs="Arial"/>
          <w:sz w:val="20"/>
          <w:szCs w:val="20"/>
        </w:rPr>
        <w:t>žig, če je ponudnik firma)</w:t>
      </w:r>
    </w:p>
    <w:p w14:paraId="517095E6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73387AC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EE8B9A3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01266821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9755929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5EA42F3" w14:textId="77777777" w:rsidR="009A42DA" w:rsidRPr="003A335F" w:rsidRDefault="009A42DA">
      <w:pPr>
        <w:rPr>
          <w:rFonts w:ascii="Myriad Pro" w:hAnsi="Myriad Pro"/>
        </w:rPr>
      </w:pPr>
    </w:p>
    <w:sectPr w:rsidR="009A42DA" w:rsidRPr="003A335F" w:rsidSect="000132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1"/>
  </w:num>
  <w:num w:numId="2" w16cid:durableId="1091311644">
    <w:abstractNumId w:val="0"/>
  </w:num>
  <w:num w:numId="3" w16cid:durableId="17477253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450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1327A"/>
    <w:rsid w:val="000947E5"/>
    <w:rsid w:val="001761E6"/>
    <w:rsid w:val="002A3603"/>
    <w:rsid w:val="00350EFE"/>
    <w:rsid w:val="003A335F"/>
    <w:rsid w:val="00495883"/>
    <w:rsid w:val="005A0763"/>
    <w:rsid w:val="005D6BF9"/>
    <w:rsid w:val="007267EC"/>
    <w:rsid w:val="00990AAB"/>
    <w:rsid w:val="009A42DA"/>
    <w:rsid w:val="009F5F55"/>
    <w:rsid w:val="00A8383E"/>
    <w:rsid w:val="00D05BD6"/>
    <w:rsid w:val="00D732C7"/>
    <w:rsid w:val="00F827E3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672</Characters>
  <Application>Microsoft Office Word</Application>
  <DocSecurity>0</DocSecurity>
  <Lines>5</Lines>
  <Paragraphs>1</Paragraphs>
  <ScaleCrop>false</ScaleCrop>
  <Company>HP Inc.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3</cp:revision>
  <dcterms:created xsi:type="dcterms:W3CDTF">2025-09-03T10:45:00Z</dcterms:created>
  <dcterms:modified xsi:type="dcterms:W3CDTF">2025-09-03T10:45:00Z</dcterms:modified>
</cp:coreProperties>
</file>