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36D0DBF3" w:rsidR="000947E5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13594FC4" w14:textId="77777777" w:rsidR="0058486D" w:rsidRDefault="0058486D" w:rsidP="000947E5">
      <w:pPr>
        <w:rPr>
          <w:rFonts w:ascii="Myriad Pro" w:hAnsi="Myriad Pro" w:cs="Arial"/>
          <w:b/>
          <w:sz w:val="22"/>
          <w:szCs w:val="22"/>
        </w:rPr>
      </w:pPr>
    </w:p>
    <w:p w14:paraId="4D282C5E" w14:textId="18A37D2C" w:rsidR="0058486D" w:rsidRPr="0058486D" w:rsidRDefault="0058486D" w:rsidP="000947E5">
      <w:pPr>
        <w:rPr>
          <w:rFonts w:ascii="Myriad Pro" w:hAnsi="Myriad Pro" w:cs="Arial"/>
          <w:bCs/>
          <w:i/>
          <w:iCs/>
          <w:color w:val="D9D9D9" w:themeColor="background1" w:themeShade="D9"/>
          <w:sz w:val="22"/>
          <w:szCs w:val="22"/>
        </w:rPr>
      </w:pPr>
      <w:r w:rsidRPr="0058486D">
        <w:rPr>
          <w:rFonts w:ascii="Myriad Pro" w:hAnsi="Myriad Pro" w:cs="Arial"/>
          <w:bCs/>
          <w:i/>
          <w:iCs/>
          <w:color w:val="D9D9D9" w:themeColor="background1" w:themeShade="D9"/>
          <w:sz w:val="22"/>
          <w:szCs w:val="22"/>
        </w:rPr>
        <w:t>(ustrezno obkroži)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592B766" w14:textId="1A6499AC" w:rsidR="003B33C6" w:rsidRDefault="0058486D" w:rsidP="003B33C6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C577C8">
        <w:rPr>
          <w:rFonts w:ascii="Myriad Pro" w:hAnsi="Myriad Pro" w:cs="Arial"/>
          <w:b/>
          <w:sz w:val="22"/>
          <w:szCs w:val="22"/>
        </w:rPr>
        <w:t>Stavbn</w:t>
      </w:r>
      <w:r>
        <w:rPr>
          <w:rFonts w:ascii="Myriad Pro" w:hAnsi="Myriad Pro" w:cs="Arial"/>
          <w:b/>
          <w:sz w:val="22"/>
          <w:szCs w:val="22"/>
        </w:rPr>
        <w:t>a</w:t>
      </w:r>
      <w:r w:rsidRPr="00C577C8">
        <w:rPr>
          <w:rFonts w:ascii="Myriad Pro" w:hAnsi="Myriad Pro" w:cs="Arial"/>
          <w:b/>
          <w:sz w:val="22"/>
          <w:szCs w:val="22"/>
        </w:rPr>
        <w:t xml:space="preserve"> zemljišč</w:t>
      </w:r>
      <w:r>
        <w:rPr>
          <w:rFonts w:ascii="Myriad Pro" w:hAnsi="Myriad Pro" w:cs="Arial"/>
          <w:b/>
          <w:sz w:val="22"/>
          <w:szCs w:val="22"/>
        </w:rPr>
        <w:t>a</w:t>
      </w:r>
      <w:r w:rsidRPr="00C577C8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C577C8">
        <w:rPr>
          <w:rFonts w:ascii="Myriad Pro" w:hAnsi="Myriad Pro" w:cs="Arial"/>
          <w:sz w:val="22"/>
          <w:szCs w:val="22"/>
        </w:rPr>
        <w:t>parc</w:t>
      </w:r>
      <w:proofErr w:type="spellEnd"/>
      <w:r w:rsidRPr="00C577C8">
        <w:rPr>
          <w:rFonts w:ascii="Myriad Pro" w:hAnsi="Myriad Pro" w:cs="Arial"/>
          <w:sz w:val="22"/>
          <w:szCs w:val="22"/>
        </w:rPr>
        <w:t xml:space="preserve">. št. </w:t>
      </w:r>
      <w:r>
        <w:rPr>
          <w:rFonts w:ascii="Myriad Pro" w:hAnsi="Myriad Pro" w:cs="Arial"/>
          <w:sz w:val="22"/>
          <w:szCs w:val="22"/>
        </w:rPr>
        <w:t xml:space="preserve">1154,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 xml:space="preserve">. 105 – Murska Sobota, z ID znakom 105 1154, površine 565 </w:t>
      </w:r>
      <w:r w:rsidRPr="00A40809">
        <w:rPr>
          <w:rFonts w:ascii="Myriad Pro" w:hAnsi="Myriad Pro" w:cs="Arial"/>
          <w:sz w:val="22"/>
          <w:szCs w:val="22"/>
        </w:rPr>
        <w:t>m</w:t>
      </w:r>
      <w:r w:rsidRPr="00A40809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</w:rPr>
        <w:t xml:space="preserve">, </w:t>
      </w:r>
      <w:proofErr w:type="spellStart"/>
      <w:r w:rsidRPr="00C577C8">
        <w:rPr>
          <w:rFonts w:ascii="Myriad Pro" w:hAnsi="Myriad Pro" w:cs="Arial"/>
          <w:sz w:val="22"/>
          <w:szCs w:val="22"/>
        </w:rPr>
        <w:t>parc</w:t>
      </w:r>
      <w:proofErr w:type="spellEnd"/>
      <w:r w:rsidRPr="00C577C8">
        <w:rPr>
          <w:rFonts w:ascii="Myriad Pro" w:hAnsi="Myriad Pro" w:cs="Arial"/>
          <w:sz w:val="22"/>
          <w:szCs w:val="22"/>
        </w:rPr>
        <w:t xml:space="preserve">. št. </w:t>
      </w:r>
      <w:r>
        <w:rPr>
          <w:rFonts w:ascii="Myriad Pro" w:hAnsi="Myriad Pro" w:cs="Arial"/>
          <w:sz w:val="22"/>
          <w:szCs w:val="22"/>
        </w:rPr>
        <w:t xml:space="preserve">1155,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 xml:space="preserve">. 105 – Murska Sobota, z ID znakom 105 1155, površine 257 </w:t>
      </w:r>
      <w:r w:rsidRPr="00A40809">
        <w:rPr>
          <w:rFonts w:ascii="Myriad Pro" w:hAnsi="Myriad Pro" w:cs="Arial"/>
          <w:sz w:val="22"/>
          <w:szCs w:val="22"/>
        </w:rPr>
        <w:t>m</w:t>
      </w:r>
      <w:r w:rsidRPr="00A40809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  <w:vertAlign w:val="superscript"/>
        </w:rPr>
        <w:t xml:space="preserve"> </w:t>
      </w:r>
      <w:r>
        <w:rPr>
          <w:rFonts w:ascii="Myriad Pro" w:hAnsi="Myriad Pro" w:cs="Arial"/>
          <w:sz w:val="22"/>
          <w:szCs w:val="22"/>
        </w:rPr>
        <w:t xml:space="preserve">in </w:t>
      </w:r>
      <w:proofErr w:type="spellStart"/>
      <w:r w:rsidRPr="00C577C8">
        <w:rPr>
          <w:rFonts w:ascii="Myriad Pro" w:hAnsi="Myriad Pro" w:cs="Arial"/>
          <w:sz w:val="22"/>
          <w:szCs w:val="22"/>
        </w:rPr>
        <w:t>parc</w:t>
      </w:r>
      <w:proofErr w:type="spellEnd"/>
      <w:r w:rsidRPr="00C577C8">
        <w:rPr>
          <w:rFonts w:ascii="Myriad Pro" w:hAnsi="Myriad Pro" w:cs="Arial"/>
          <w:sz w:val="22"/>
          <w:szCs w:val="22"/>
        </w:rPr>
        <w:t xml:space="preserve">. št. </w:t>
      </w:r>
      <w:r>
        <w:rPr>
          <w:rFonts w:ascii="Myriad Pro" w:hAnsi="Myriad Pro" w:cs="Arial"/>
          <w:sz w:val="22"/>
          <w:szCs w:val="22"/>
        </w:rPr>
        <w:t xml:space="preserve">1156,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 xml:space="preserve">. 105 – Murska Sobota, z ID znakom 105 1156, površine 1.857 </w:t>
      </w:r>
      <w:r w:rsidRPr="00A40809">
        <w:rPr>
          <w:rFonts w:ascii="Myriad Pro" w:hAnsi="Myriad Pro" w:cs="Arial"/>
          <w:sz w:val="22"/>
          <w:szCs w:val="22"/>
        </w:rPr>
        <w:t>m</w:t>
      </w:r>
      <w:r w:rsidRPr="00A40809">
        <w:rPr>
          <w:rFonts w:ascii="Myriad Pro" w:hAnsi="Myriad Pro" w:cs="Arial"/>
          <w:sz w:val="22"/>
          <w:szCs w:val="22"/>
          <w:vertAlign w:val="superscript"/>
        </w:rPr>
        <w:t>2</w:t>
      </w:r>
      <w:r w:rsidRPr="00C577C8">
        <w:rPr>
          <w:rFonts w:ascii="Myriad Pro" w:hAnsi="Myriad Pro" w:cs="Arial"/>
          <w:sz w:val="22"/>
          <w:szCs w:val="22"/>
        </w:rPr>
        <w:t>, v lasti Mestne občine Murska Sobota do celote</w:t>
      </w:r>
      <w:r>
        <w:rPr>
          <w:rFonts w:ascii="Myriad Pro" w:hAnsi="Myriad Pro" w:cs="Arial"/>
          <w:sz w:val="22"/>
          <w:szCs w:val="22"/>
        </w:rPr>
        <w:t xml:space="preserve"> (1/1)</w:t>
      </w:r>
      <w:r w:rsidRPr="00C577C8">
        <w:rPr>
          <w:rFonts w:ascii="Myriad Pro" w:hAnsi="Myriad Pro" w:cs="Arial"/>
          <w:sz w:val="22"/>
          <w:szCs w:val="22"/>
        </w:rPr>
        <w:t xml:space="preserve"> </w:t>
      </w:r>
    </w:p>
    <w:p w14:paraId="5551AB2C" w14:textId="77777777" w:rsidR="0058486D" w:rsidRDefault="0058486D" w:rsidP="0058486D">
      <w:pPr>
        <w:jc w:val="both"/>
        <w:rPr>
          <w:rFonts w:ascii="Myriad Pro" w:hAnsi="Myriad Pro" w:cs="Arial"/>
          <w:sz w:val="22"/>
          <w:szCs w:val="22"/>
        </w:rPr>
      </w:pPr>
    </w:p>
    <w:p w14:paraId="5EDFDBC4" w14:textId="1C06BAFF" w:rsidR="0058486D" w:rsidRPr="0058486D" w:rsidRDefault="0058486D" w:rsidP="0058486D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                                                  In/ali</w:t>
      </w:r>
    </w:p>
    <w:p w14:paraId="6892676B" w14:textId="77777777" w:rsidR="003B33C6" w:rsidRPr="00574EC6" w:rsidRDefault="003B33C6" w:rsidP="003B33C6">
      <w:pPr>
        <w:ind w:left="360"/>
        <w:jc w:val="both"/>
        <w:rPr>
          <w:rFonts w:ascii="Myriad Pro" w:hAnsi="Myriad Pro" w:cs="Arial"/>
          <w:sz w:val="22"/>
          <w:szCs w:val="22"/>
        </w:rPr>
      </w:pPr>
    </w:p>
    <w:p w14:paraId="539669E2" w14:textId="4E8C2B14" w:rsidR="003B33C6" w:rsidRPr="00574EC6" w:rsidRDefault="0058486D" w:rsidP="003B33C6">
      <w:pPr>
        <w:pStyle w:val="Odstavekseznama"/>
        <w:numPr>
          <w:ilvl w:val="0"/>
          <w:numId w:val="3"/>
        </w:numPr>
        <w:jc w:val="both"/>
        <w:rPr>
          <w:rFonts w:ascii="Myriad Pro" w:hAnsi="Myriad Pro" w:cs="Arial"/>
          <w:sz w:val="22"/>
          <w:szCs w:val="22"/>
        </w:rPr>
      </w:pPr>
      <w:r w:rsidRPr="00C577C8">
        <w:rPr>
          <w:rFonts w:ascii="Myriad Pro" w:hAnsi="Myriad Pro" w:cs="Arial"/>
          <w:b/>
          <w:sz w:val="22"/>
          <w:szCs w:val="22"/>
        </w:rPr>
        <w:t>Stavbn</w:t>
      </w:r>
      <w:r>
        <w:rPr>
          <w:rFonts w:ascii="Myriad Pro" w:hAnsi="Myriad Pro" w:cs="Arial"/>
          <w:b/>
          <w:sz w:val="22"/>
          <w:szCs w:val="22"/>
        </w:rPr>
        <w:t>a</w:t>
      </w:r>
      <w:r w:rsidRPr="00C577C8">
        <w:rPr>
          <w:rFonts w:ascii="Myriad Pro" w:hAnsi="Myriad Pro" w:cs="Arial"/>
          <w:b/>
          <w:sz w:val="22"/>
          <w:szCs w:val="22"/>
        </w:rPr>
        <w:t xml:space="preserve"> zemljišč</w:t>
      </w:r>
      <w:r>
        <w:rPr>
          <w:rFonts w:ascii="Myriad Pro" w:hAnsi="Myriad Pro" w:cs="Arial"/>
          <w:b/>
          <w:sz w:val="22"/>
          <w:szCs w:val="22"/>
        </w:rPr>
        <w:t>a</w:t>
      </w:r>
      <w:r w:rsidRPr="00C577C8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C577C8">
        <w:rPr>
          <w:rFonts w:ascii="Myriad Pro" w:hAnsi="Myriad Pro" w:cs="Arial"/>
          <w:sz w:val="22"/>
          <w:szCs w:val="22"/>
        </w:rPr>
        <w:t>parc</w:t>
      </w:r>
      <w:proofErr w:type="spellEnd"/>
      <w:r w:rsidRPr="00C577C8">
        <w:rPr>
          <w:rFonts w:ascii="Myriad Pro" w:hAnsi="Myriad Pro" w:cs="Arial"/>
          <w:sz w:val="22"/>
          <w:szCs w:val="22"/>
        </w:rPr>
        <w:t xml:space="preserve">. št. </w:t>
      </w:r>
      <w:r>
        <w:rPr>
          <w:rFonts w:ascii="Myriad Pro" w:hAnsi="Myriad Pro" w:cs="Arial"/>
          <w:sz w:val="22"/>
          <w:szCs w:val="22"/>
        </w:rPr>
        <w:t xml:space="preserve">1144,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 xml:space="preserve">. 105 – Murska Sobota, z ID znakom 105 1144, površine 349 </w:t>
      </w:r>
      <w:r w:rsidRPr="00A40809">
        <w:rPr>
          <w:rFonts w:ascii="Myriad Pro" w:hAnsi="Myriad Pro" w:cs="Arial"/>
          <w:sz w:val="22"/>
          <w:szCs w:val="22"/>
        </w:rPr>
        <w:t>m</w:t>
      </w:r>
      <w:r w:rsidRPr="00A40809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</w:rPr>
        <w:t xml:space="preserve">, </w:t>
      </w:r>
      <w:proofErr w:type="spellStart"/>
      <w:r w:rsidRPr="00C577C8">
        <w:rPr>
          <w:rFonts w:ascii="Myriad Pro" w:hAnsi="Myriad Pro" w:cs="Arial"/>
          <w:sz w:val="22"/>
          <w:szCs w:val="22"/>
        </w:rPr>
        <w:t>parc</w:t>
      </w:r>
      <w:proofErr w:type="spellEnd"/>
      <w:r w:rsidRPr="00C577C8">
        <w:rPr>
          <w:rFonts w:ascii="Myriad Pro" w:hAnsi="Myriad Pro" w:cs="Arial"/>
          <w:sz w:val="22"/>
          <w:szCs w:val="22"/>
        </w:rPr>
        <w:t xml:space="preserve">. št. </w:t>
      </w:r>
      <w:r>
        <w:rPr>
          <w:rFonts w:ascii="Myriad Pro" w:hAnsi="Myriad Pro" w:cs="Arial"/>
          <w:sz w:val="22"/>
          <w:szCs w:val="22"/>
        </w:rPr>
        <w:t xml:space="preserve">1145,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 xml:space="preserve">. 105 – Murska Sobota, z ID znakom 105 1145, površine 302 </w:t>
      </w:r>
      <w:r w:rsidRPr="00A40809">
        <w:rPr>
          <w:rFonts w:ascii="Myriad Pro" w:hAnsi="Myriad Pro" w:cs="Arial"/>
          <w:sz w:val="22"/>
          <w:szCs w:val="22"/>
        </w:rPr>
        <w:t>m</w:t>
      </w:r>
      <w:r w:rsidRPr="00A40809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  <w:vertAlign w:val="superscript"/>
        </w:rPr>
        <w:t xml:space="preserve"> </w:t>
      </w:r>
      <w:r>
        <w:rPr>
          <w:rFonts w:ascii="Myriad Pro" w:hAnsi="Myriad Pro" w:cs="Arial"/>
          <w:sz w:val="22"/>
          <w:szCs w:val="22"/>
        </w:rPr>
        <w:t xml:space="preserve">in </w:t>
      </w:r>
      <w:proofErr w:type="spellStart"/>
      <w:r w:rsidRPr="00C577C8">
        <w:rPr>
          <w:rFonts w:ascii="Myriad Pro" w:hAnsi="Myriad Pro" w:cs="Arial"/>
          <w:sz w:val="22"/>
          <w:szCs w:val="22"/>
        </w:rPr>
        <w:t>parc</w:t>
      </w:r>
      <w:proofErr w:type="spellEnd"/>
      <w:r w:rsidRPr="00C577C8">
        <w:rPr>
          <w:rFonts w:ascii="Myriad Pro" w:hAnsi="Myriad Pro" w:cs="Arial"/>
          <w:sz w:val="22"/>
          <w:szCs w:val="22"/>
        </w:rPr>
        <w:t xml:space="preserve">. št. </w:t>
      </w:r>
      <w:r>
        <w:rPr>
          <w:rFonts w:ascii="Myriad Pro" w:hAnsi="Myriad Pro" w:cs="Arial"/>
          <w:sz w:val="22"/>
          <w:szCs w:val="22"/>
        </w:rPr>
        <w:t xml:space="preserve">1146/1,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 xml:space="preserve">. 105 – Murska Sobota, z ID znakom 105 1146/1, površine 333 </w:t>
      </w:r>
      <w:r w:rsidRPr="00A40809">
        <w:rPr>
          <w:rFonts w:ascii="Myriad Pro" w:hAnsi="Myriad Pro" w:cs="Arial"/>
          <w:sz w:val="22"/>
          <w:szCs w:val="22"/>
        </w:rPr>
        <w:t>m</w:t>
      </w:r>
      <w:r w:rsidRPr="00A40809">
        <w:rPr>
          <w:rFonts w:ascii="Myriad Pro" w:hAnsi="Myriad Pro" w:cs="Arial"/>
          <w:sz w:val="22"/>
          <w:szCs w:val="22"/>
          <w:vertAlign w:val="superscript"/>
        </w:rPr>
        <w:t>2</w:t>
      </w:r>
      <w:r w:rsidRPr="00C577C8">
        <w:rPr>
          <w:rFonts w:ascii="Myriad Pro" w:hAnsi="Myriad Pro" w:cs="Arial"/>
          <w:sz w:val="22"/>
          <w:szCs w:val="22"/>
        </w:rPr>
        <w:t>, v lasti Mestne občine Murska Sobota do celote</w:t>
      </w:r>
      <w:r>
        <w:rPr>
          <w:rFonts w:ascii="Myriad Pro" w:hAnsi="Myriad Pro" w:cs="Arial"/>
          <w:sz w:val="22"/>
          <w:szCs w:val="22"/>
        </w:rPr>
        <w:t xml:space="preserve"> (1/1</w:t>
      </w:r>
      <w:r w:rsidR="003B33C6" w:rsidRPr="00574EC6">
        <w:rPr>
          <w:rFonts w:ascii="Myriad Pro" w:hAnsi="Myriad Pro" w:cs="Arial"/>
          <w:sz w:val="22"/>
          <w:szCs w:val="22"/>
        </w:rPr>
        <w:t>.</w:t>
      </w: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5941C263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Ponudbena cena za </w:t>
      </w:r>
      <w:r w:rsidR="0058486D">
        <w:rPr>
          <w:rFonts w:ascii="Myriad Pro" w:hAnsi="Myriad Pro" w:cs="Arial"/>
          <w:sz w:val="22"/>
          <w:szCs w:val="22"/>
        </w:rPr>
        <w:t xml:space="preserve">nepremičnine </w:t>
      </w:r>
      <w:r w:rsidR="0058486D" w:rsidRPr="0058486D">
        <w:rPr>
          <w:rFonts w:ascii="Myriad Pro" w:hAnsi="Myriad Pro" w:cs="Arial"/>
          <w:b/>
          <w:bCs/>
          <w:sz w:val="22"/>
          <w:szCs w:val="22"/>
        </w:rPr>
        <w:t>pod točko 1</w:t>
      </w:r>
      <w:r w:rsidRPr="00574EC6">
        <w:rPr>
          <w:rFonts w:ascii="Myriad Pro" w:hAnsi="Myriad Pro" w:cs="Arial"/>
          <w:sz w:val="22"/>
          <w:szCs w:val="22"/>
        </w:rPr>
        <w:t xml:space="preserve"> 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7A453676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 w:rsidR="0058486D">
        <w:rPr>
          <w:rFonts w:ascii="Myriad Pro" w:hAnsi="Myriad Pro" w:cs="Arial"/>
          <w:sz w:val="22"/>
          <w:szCs w:val="22"/>
        </w:rPr>
        <w:t>……………</w:t>
      </w:r>
    </w:p>
    <w:p w14:paraId="66B219DE" w14:textId="77777777" w:rsidR="0058486D" w:rsidRDefault="0058486D" w:rsidP="00C84788">
      <w:pPr>
        <w:rPr>
          <w:rFonts w:ascii="Myriad Pro" w:hAnsi="Myriad Pro" w:cs="Arial"/>
          <w:sz w:val="22"/>
          <w:szCs w:val="22"/>
        </w:rPr>
      </w:pPr>
    </w:p>
    <w:p w14:paraId="26265882" w14:textId="1A14C396" w:rsidR="0058486D" w:rsidRPr="0058486D" w:rsidRDefault="0058486D" w:rsidP="0058486D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8486D">
        <w:rPr>
          <w:rFonts w:ascii="Myriad Pro" w:hAnsi="Myriad Pro" w:cs="Arial"/>
          <w:sz w:val="22"/>
          <w:szCs w:val="22"/>
        </w:rPr>
        <w:t xml:space="preserve">Ponudbena cena za nepremičnine </w:t>
      </w:r>
      <w:r w:rsidRPr="0058486D">
        <w:rPr>
          <w:rFonts w:ascii="Myriad Pro" w:hAnsi="Myriad Pro" w:cs="Arial"/>
          <w:b/>
          <w:bCs/>
          <w:sz w:val="22"/>
          <w:szCs w:val="22"/>
        </w:rPr>
        <w:t xml:space="preserve">pod točko </w:t>
      </w:r>
      <w:r w:rsidRPr="0058486D">
        <w:rPr>
          <w:rFonts w:ascii="Myriad Pro" w:hAnsi="Myriad Pro" w:cs="Arial"/>
          <w:b/>
          <w:bCs/>
          <w:sz w:val="22"/>
          <w:szCs w:val="22"/>
        </w:rPr>
        <w:t>2</w:t>
      </w:r>
      <w:r w:rsidRPr="0058486D">
        <w:rPr>
          <w:rFonts w:ascii="Myriad Pro" w:hAnsi="Myriad Pro" w:cs="Arial"/>
          <w:sz w:val="22"/>
          <w:szCs w:val="22"/>
        </w:rPr>
        <w:t xml:space="preserve"> je:</w:t>
      </w:r>
    </w:p>
    <w:p w14:paraId="281E4400" w14:textId="77777777" w:rsidR="0058486D" w:rsidRPr="00574EC6" w:rsidRDefault="0058486D" w:rsidP="0058486D">
      <w:pPr>
        <w:ind w:left="360"/>
        <w:rPr>
          <w:rFonts w:ascii="Myriad Pro" w:hAnsi="Myriad Pro" w:cs="Arial"/>
          <w:sz w:val="22"/>
          <w:szCs w:val="22"/>
        </w:rPr>
      </w:pPr>
    </w:p>
    <w:p w14:paraId="2C23867F" w14:textId="77777777" w:rsidR="0058486D" w:rsidRPr="00574EC6" w:rsidRDefault="0058486D" w:rsidP="0058486D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69EB8F73" w14:textId="77777777" w:rsidR="0058486D" w:rsidRPr="00574EC6" w:rsidRDefault="0058486D" w:rsidP="0058486D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0CEB1C67" w14:textId="77777777" w:rsidR="0058486D" w:rsidRDefault="0058486D" w:rsidP="0058486D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>
        <w:rPr>
          <w:rFonts w:ascii="Myriad Pro" w:hAnsi="Myriad Pro" w:cs="Arial"/>
          <w:sz w:val="22"/>
          <w:szCs w:val="22"/>
        </w:rPr>
        <w:t>……………</w:t>
      </w:r>
    </w:p>
    <w:p w14:paraId="1B371636" w14:textId="6862CB43" w:rsidR="0058486D" w:rsidRPr="0058486D" w:rsidRDefault="0058486D" w:rsidP="0058486D">
      <w:pPr>
        <w:rPr>
          <w:rFonts w:ascii="Myriad Pro" w:hAnsi="Myriad Pro" w:cs="Arial"/>
          <w:sz w:val="22"/>
          <w:szCs w:val="22"/>
        </w:rPr>
      </w:pP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Izbrani ponudnik je dolžan poravnati celotno kupnino na osnovi izstavljenega računa z valuto 30 dni od dneva sklenitve prodajne pogodbe,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C2A24E2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3FF50E9C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148F514E" w14:textId="57D5CBB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lastRenderedPageBreak/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4C7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7AA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5"/>
  </w:num>
  <w:num w:numId="2" w16cid:durableId="637031227">
    <w:abstractNumId w:val="2"/>
  </w:num>
  <w:num w:numId="3" w16cid:durableId="412431309">
    <w:abstractNumId w:val="7"/>
  </w:num>
  <w:num w:numId="4" w16cid:durableId="876165438">
    <w:abstractNumId w:val="4"/>
  </w:num>
  <w:num w:numId="5" w16cid:durableId="803542958">
    <w:abstractNumId w:val="3"/>
  </w:num>
  <w:num w:numId="6" w16cid:durableId="760487959">
    <w:abstractNumId w:val="6"/>
  </w:num>
  <w:num w:numId="7" w16cid:durableId="1555122453">
    <w:abstractNumId w:val="0"/>
  </w:num>
  <w:num w:numId="8" w16cid:durableId="1098796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3B33C6"/>
    <w:rsid w:val="004C7475"/>
    <w:rsid w:val="00574EC6"/>
    <w:rsid w:val="0058486D"/>
    <w:rsid w:val="005A0763"/>
    <w:rsid w:val="009A42DA"/>
    <w:rsid w:val="00C84788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8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1443</Characters>
  <Application>Microsoft Office Word</Application>
  <DocSecurity>0</DocSecurity>
  <Lines>12</Lines>
  <Paragraphs>3</Paragraphs>
  <ScaleCrop>false</ScaleCrop>
  <Company>HP Inc.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iva.drvaric</dc:creator>
  <cp:lastModifiedBy>Iva Drvarič</cp:lastModifiedBy>
  <cp:revision>2</cp:revision>
  <dcterms:created xsi:type="dcterms:W3CDTF">2024-03-18T06:59:00Z</dcterms:created>
  <dcterms:modified xsi:type="dcterms:W3CDTF">2024-03-18T06:59:00Z</dcterms:modified>
</cp:coreProperties>
</file>